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64F43" w14:textId="03EB8593" w:rsidR="00410060" w:rsidRPr="00C25108" w:rsidRDefault="00F65E09" w:rsidP="00410060">
      <w:pPr>
        <w:tabs>
          <w:tab w:val="left" w:pos="3735"/>
        </w:tabs>
        <w:rPr>
          <w:rFonts w:ascii="Arial" w:hAnsi="Arial" w:cs="Arial"/>
          <w:b/>
        </w:rPr>
      </w:pPr>
      <w:r w:rsidRPr="00C25108">
        <w:rPr>
          <w:rFonts w:ascii="Arial" w:hAnsi="Arial" w:cs="Arial"/>
          <w:b/>
          <w:sz w:val="32"/>
          <w:szCs w:val="32"/>
        </w:rPr>
        <w:tab/>
      </w:r>
      <w:r w:rsidR="00410060" w:rsidRPr="00C25108">
        <w:rPr>
          <w:rFonts w:ascii="Arial" w:hAnsi="Arial" w:cs="Arial"/>
          <w:b/>
          <w:color w:val="FFFFFF" w:themeColor="background1"/>
        </w:rPr>
        <w:t>Document Control Sheet</w:t>
      </w:r>
    </w:p>
    <w:tbl>
      <w:tblPr>
        <w:tblpPr w:leftFromText="180" w:rightFromText="180" w:vertAnchor="text" w:horzAnchor="margin" w:tblpXSpec="center"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tblGrid>
      <w:tr w:rsidR="00C25108" w:rsidRPr="00C25108" w14:paraId="4D763B01" w14:textId="77777777" w:rsidTr="00C25108">
        <w:tc>
          <w:tcPr>
            <w:tcW w:w="5949" w:type="dxa"/>
            <w:tcBorders>
              <w:top w:val="single" w:sz="4" w:space="0" w:color="auto"/>
              <w:left w:val="single" w:sz="4" w:space="0" w:color="auto"/>
              <w:bottom w:val="single" w:sz="4" w:space="0" w:color="auto"/>
              <w:right w:val="single" w:sz="4" w:space="0" w:color="auto"/>
            </w:tcBorders>
            <w:shd w:val="clear" w:color="auto" w:fill="4472C4"/>
            <w:hideMark/>
          </w:tcPr>
          <w:p w14:paraId="6B76F3DC" w14:textId="77777777" w:rsidR="00C25108" w:rsidRPr="00C25108" w:rsidRDefault="00C25108" w:rsidP="00C25108">
            <w:pPr>
              <w:tabs>
                <w:tab w:val="left" w:pos="3735"/>
              </w:tabs>
              <w:jc w:val="both"/>
              <w:rPr>
                <w:rFonts w:ascii="Arial" w:hAnsi="Arial" w:cs="Arial"/>
                <w:b/>
                <w:sz w:val="32"/>
              </w:rPr>
            </w:pPr>
            <w:r w:rsidRPr="00C25108">
              <w:rPr>
                <w:rFonts w:ascii="Arial" w:hAnsi="Arial" w:cs="Arial"/>
                <w:b/>
                <w:color w:val="FFFFFF"/>
                <w:sz w:val="28"/>
                <w:szCs w:val="22"/>
              </w:rPr>
              <w:t>Document Control Sheet</w:t>
            </w:r>
          </w:p>
        </w:tc>
      </w:tr>
    </w:tbl>
    <w:p w14:paraId="51467461" w14:textId="70D8A7AB" w:rsidR="00410060" w:rsidRDefault="00F65E09" w:rsidP="00F65E09">
      <w:pPr>
        <w:tabs>
          <w:tab w:val="left" w:pos="1785"/>
          <w:tab w:val="center" w:pos="4876"/>
        </w:tabs>
        <w:rPr>
          <w:rFonts w:ascii="Arial" w:hAnsi="Arial" w:cs="Arial"/>
          <w:b/>
          <w:sz w:val="32"/>
          <w:szCs w:val="32"/>
        </w:rPr>
      </w:pPr>
      <w:r>
        <w:rPr>
          <w:rFonts w:ascii="Arial" w:hAnsi="Arial" w:cs="Arial"/>
          <w:b/>
          <w:sz w:val="32"/>
          <w:szCs w:val="32"/>
        </w:rPr>
        <w:tab/>
      </w:r>
    </w:p>
    <w:p w14:paraId="54E782B5" w14:textId="77777777" w:rsidR="00410060" w:rsidRDefault="00410060" w:rsidP="00F65E09">
      <w:pPr>
        <w:tabs>
          <w:tab w:val="left" w:pos="1785"/>
          <w:tab w:val="center" w:pos="4876"/>
        </w:tabs>
        <w:rPr>
          <w:rFonts w:ascii="Arial" w:hAnsi="Arial" w:cs="Arial"/>
          <w:b/>
          <w:sz w:val="32"/>
          <w:szCs w:val="32"/>
        </w:rPr>
      </w:pPr>
    </w:p>
    <w:tbl>
      <w:tblPr>
        <w:tblStyle w:val="TableGrid"/>
        <w:tblW w:w="0" w:type="auto"/>
        <w:tblInd w:w="1896" w:type="dxa"/>
        <w:tblLook w:val="04A0" w:firstRow="1" w:lastRow="0" w:firstColumn="1" w:lastColumn="0" w:noHBand="0" w:noVBand="1"/>
      </w:tblPr>
      <w:tblGrid>
        <w:gridCol w:w="3256"/>
        <w:gridCol w:w="2693"/>
      </w:tblGrid>
      <w:tr w:rsidR="00410060" w:rsidRPr="00593EC0" w14:paraId="2AB5CEF7" w14:textId="77777777" w:rsidTr="00C25108">
        <w:tc>
          <w:tcPr>
            <w:tcW w:w="3256" w:type="dxa"/>
            <w:shd w:val="clear" w:color="auto" w:fill="4F81BD" w:themeFill="accent1"/>
          </w:tcPr>
          <w:p w14:paraId="6903448F" w14:textId="77777777" w:rsidR="00410060" w:rsidRPr="00C25108" w:rsidRDefault="00410060" w:rsidP="0081626E">
            <w:pPr>
              <w:tabs>
                <w:tab w:val="left" w:pos="3735"/>
              </w:tabs>
              <w:rPr>
                <w:rFonts w:ascii="Arial" w:hAnsi="Arial" w:cs="Arial"/>
                <w:b/>
                <w:color w:val="FFFFFF" w:themeColor="background1"/>
                <w:sz w:val="22"/>
                <w:szCs w:val="28"/>
              </w:rPr>
            </w:pPr>
            <w:r w:rsidRPr="00C25108">
              <w:rPr>
                <w:rFonts w:ascii="Arial" w:hAnsi="Arial" w:cs="Arial"/>
                <w:b/>
                <w:color w:val="FFFFFF" w:themeColor="background1"/>
                <w:sz w:val="22"/>
                <w:szCs w:val="28"/>
              </w:rPr>
              <w:t>Document Reference</w:t>
            </w:r>
          </w:p>
        </w:tc>
        <w:tc>
          <w:tcPr>
            <w:tcW w:w="2693" w:type="dxa"/>
          </w:tcPr>
          <w:p w14:paraId="3D6A1BB5" w14:textId="77777777" w:rsidR="00410060" w:rsidRPr="00C25108" w:rsidRDefault="00410060" w:rsidP="0081626E">
            <w:pPr>
              <w:tabs>
                <w:tab w:val="left" w:pos="3735"/>
              </w:tabs>
              <w:jc w:val="center"/>
              <w:rPr>
                <w:rFonts w:ascii="Arial" w:hAnsi="Arial" w:cs="Arial"/>
                <w:color w:val="1F497D" w:themeColor="text2"/>
                <w:sz w:val="22"/>
                <w:szCs w:val="28"/>
              </w:rPr>
            </w:pPr>
            <w:r w:rsidRPr="00C25108">
              <w:rPr>
                <w:rFonts w:ascii="Arial" w:hAnsi="Arial" w:cs="Arial"/>
                <w:color w:val="1F497D" w:themeColor="text2"/>
                <w:sz w:val="22"/>
                <w:szCs w:val="28"/>
              </w:rPr>
              <w:t>SCC 021</w:t>
            </w:r>
          </w:p>
        </w:tc>
      </w:tr>
      <w:tr w:rsidR="00410060" w:rsidRPr="00593EC0" w14:paraId="3E0F87CE" w14:textId="77777777" w:rsidTr="00C25108">
        <w:tc>
          <w:tcPr>
            <w:tcW w:w="3256" w:type="dxa"/>
            <w:shd w:val="clear" w:color="auto" w:fill="4F81BD" w:themeFill="accent1"/>
          </w:tcPr>
          <w:p w14:paraId="1BD195E7" w14:textId="77777777" w:rsidR="00410060" w:rsidRPr="00C25108" w:rsidRDefault="00410060" w:rsidP="0081626E">
            <w:pPr>
              <w:tabs>
                <w:tab w:val="left" w:pos="3735"/>
              </w:tabs>
              <w:rPr>
                <w:rFonts w:ascii="Arial" w:hAnsi="Arial" w:cs="Arial"/>
                <w:b/>
                <w:color w:val="FFFFFF" w:themeColor="background1"/>
                <w:sz w:val="22"/>
                <w:szCs w:val="28"/>
              </w:rPr>
            </w:pPr>
            <w:r w:rsidRPr="00C25108">
              <w:rPr>
                <w:rFonts w:ascii="Arial" w:hAnsi="Arial" w:cs="Arial"/>
                <w:b/>
                <w:color w:val="FFFFFF" w:themeColor="background1"/>
                <w:sz w:val="22"/>
                <w:szCs w:val="28"/>
              </w:rPr>
              <w:t>Document Title</w:t>
            </w:r>
          </w:p>
        </w:tc>
        <w:tc>
          <w:tcPr>
            <w:tcW w:w="2693" w:type="dxa"/>
          </w:tcPr>
          <w:p w14:paraId="52706CEC" w14:textId="5CBAE0FE" w:rsidR="00410060" w:rsidRPr="00C25108" w:rsidRDefault="00410060" w:rsidP="0081626E">
            <w:pPr>
              <w:tabs>
                <w:tab w:val="left" w:pos="3735"/>
              </w:tabs>
              <w:jc w:val="center"/>
              <w:rPr>
                <w:rFonts w:ascii="Arial" w:hAnsi="Arial" w:cs="Arial"/>
                <w:color w:val="1F497D" w:themeColor="text2"/>
                <w:sz w:val="22"/>
                <w:szCs w:val="28"/>
              </w:rPr>
            </w:pPr>
            <w:r w:rsidRPr="00C25108">
              <w:rPr>
                <w:rFonts w:ascii="Arial" w:hAnsi="Arial" w:cs="Arial"/>
                <w:color w:val="1F497D" w:themeColor="text2"/>
                <w:sz w:val="22"/>
                <w:szCs w:val="28"/>
              </w:rPr>
              <w:t>Capability Procedure</w:t>
            </w:r>
          </w:p>
        </w:tc>
      </w:tr>
      <w:tr w:rsidR="00410060" w:rsidRPr="00593EC0" w14:paraId="3F6AEC4B" w14:textId="77777777" w:rsidTr="00C25108">
        <w:tc>
          <w:tcPr>
            <w:tcW w:w="3256" w:type="dxa"/>
            <w:shd w:val="clear" w:color="auto" w:fill="4F81BD" w:themeFill="accent1"/>
          </w:tcPr>
          <w:p w14:paraId="74D9BD27" w14:textId="77777777" w:rsidR="00410060" w:rsidRPr="00C25108" w:rsidRDefault="00410060" w:rsidP="0081626E">
            <w:pPr>
              <w:tabs>
                <w:tab w:val="left" w:pos="3735"/>
              </w:tabs>
              <w:rPr>
                <w:rFonts w:ascii="Arial" w:hAnsi="Arial" w:cs="Arial"/>
                <w:b/>
                <w:color w:val="FFFFFF" w:themeColor="background1"/>
                <w:sz w:val="22"/>
                <w:szCs w:val="28"/>
              </w:rPr>
            </w:pPr>
            <w:r w:rsidRPr="00C25108">
              <w:rPr>
                <w:rFonts w:ascii="Arial" w:hAnsi="Arial" w:cs="Arial"/>
                <w:b/>
                <w:color w:val="FFFFFF" w:themeColor="background1"/>
                <w:sz w:val="22"/>
                <w:szCs w:val="28"/>
              </w:rPr>
              <w:t>Description</w:t>
            </w:r>
          </w:p>
        </w:tc>
        <w:tc>
          <w:tcPr>
            <w:tcW w:w="2693" w:type="dxa"/>
          </w:tcPr>
          <w:p w14:paraId="603A80C5" w14:textId="0D70129C" w:rsidR="00410060" w:rsidRPr="00C25108" w:rsidRDefault="00410060" w:rsidP="0081626E">
            <w:pPr>
              <w:tabs>
                <w:tab w:val="left" w:pos="3735"/>
              </w:tabs>
              <w:jc w:val="center"/>
              <w:rPr>
                <w:rFonts w:ascii="Arial" w:hAnsi="Arial" w:cs="Arial"/>
                <w:color w:val="1F497D" w:themeColor="text2"/>
                <w:sz w:val="22"/>
                <w:szCs w:val="28"/>
              </w:rPr>
            </w:pPr>
            <w:r w:rsidRPr="00C25108">
              <w:rPr>
                <w:rFonts w:ascii="Arial" w:hAnsi="Arial" w:cs="Arial"/>
                <w:color w:val="1F497D" w:themeColor="text2"/>
                <w:sz w:val="22"/>
                <w:szCs w:val="28"/>
              </w:rPr>
              <w:t>Process</w:t>
            </w:r>
          </w:p>
        </w:tc>
      </w:tr>
      <w:tr w:rsidR="00410060" w:rsidRPr="00593EC0" w14:paraId="4BCABB82" w14:textId="77777777" w:rsidTr="00C25108">
        <w:tc>
          <w:tcPr>
            <w:tcW w:w="3256" w:type="dxa"/>
            <w:shd w:val="clear" w:color="auto" w:fill="4F81BD" w:themeFill="accent1"/>
          </w:tcPr>
          <w:p w14:paraId="03F7D437" w14:textId="77777777" w:rsidR="00410060" w:rsidRPr="00C25108" w:rsidRDefault="00410060" w:rsidP="0081626E">
            <w:pPr>
              <w:tabs>
                <w:tab w:val="left" w:pos="3735"/>
              </w:tabs>
              <w:rPr>
                <w:rFonts w:ascii="Arial" w:hAnsi="Arial" w:cs="Arial"/>
                <w:b/>
                <w:color w:val="FFFFFF" w:themeColor="background1"/>
                <w:sz w:val="22"/>
                <w:szCs w:val="28"/>
              </w:rPr>
            </w:pPr>
            <w:r w:rsidRPr="00C25108">
              <w:rPr>
                <w:rFonts w:ascii="Arial" w:hAnsi="Arial" w:cs="Arial"/>
                <w:b/>
                <w:color w:val="FFFFFF" w:themeColor="background1"/>
                <w:sz w:val="22"/>
                <w:szCs w:val="28"/>
              </w:rPr>
              <w:t>Version Number</w:t>
            </w:r>
          </w:p>
        </w:tc>
        <w:tc>
          <w:tcPr>
            <w:tcW w:w="2693" w:type="dxa"/>
          </w:tcPr>
          <w:p w14:paraId="5594E2B9" w14:textId="724EFE0A" w:rsidR="00410060" w:rsidRPr="00C25108" w:rsidRDefault="00410060" w:rsidP="0081626E">
            <w:pPr>
              <w:tabs>
                <w:tab w:val="left" w:pos="3735"/>
              </w:tabs>
              <w:jc w:val="center"/>
              <w:rPr>
                <w:rFonts w:ascii="Arial" w:hAnsi="Arial" w:cs="Arial"/>
                <w:color w:val="1F497D" w:themeColor="text2"/>
                <w:sz w:val="22"/>
                <w:szCs w:val="28"/>
              </w:rPr>
            </w:pPr>
            <w:r w:rsidRPr="00C25108">
              <w:rPr>
                <w:rFonts w:ascii="Arial" w:hAnsi="Arial" w:cs="Arial"/>
                <w:color w:val="1F497D" w:themeColor="text2"/>
                <w:sz w:val="22"/>
                <w:szCs w:val="28"/>
              </w:rPr>
              <w:t>V</w:t>
            </w:r>
            <w:r w:rsidR="00D821E0">
              <w:rPr>
                <w:rFonts w:ascii="Arial" w:hAnsi="Arial" w:cs="Arial"/>
                <w:color w:val="1F497D" w:themeColor="text2"/>
                <w:sz w:val="22"/>
                <w:szCs w:val="28"/>
              </w:rPr>
              <w:t>4</w:t>
            </w:r>
            <w:r w:rsidRPr="00C25108">
              <w:rPr>
                <w:rFonts w:ascii="Arial" w:hAnsi="Arial" w:cs="Arial"/>
                <w:color w:val="1F497D" w:themeColor="text2"/>
                <w:sz w:val="22"/>
                <w:szCs w:val="28"/>
              </w:rPr>
              <w:t>.0</w:t>
            </w:r>
          </w:p>
        </w:tc>
      </w:tr>
      <w:tr w:rsidR="00410060" w:rsidRPr="00593EC0" w14:paraId="55C073F8" w14:textId="77777777" w:rsidTr="00C25108">
        <w:tc>
          <w:tcPr>
            <w:tcW w:w="3256" w:type="dxa"/>
            <w:shd w:val="clear" w:color="auto" w:fill="4F81BD" w:themeFill="accent1"/>
          </w:tcPr>
          <w:p w14:paraId="3B883E12" w14:textId="77777777" w:rsidR="00410060" w:rsidRPr="00C25108" w:rsidRDefault="00410060" w:rsidP="0081626E">
            <w:pPr>
              <w:tabs>
                <w:tab w:val="left" w:pos="3735"/>
              </w:tabs>
              <w:rPr>
                <w:rFonts w:ascii="Arial" w:hAnsi="Arial" w:cs="Arial"/>
                <w:b/>
                <w:color w:val="FFFFFF" w:themeColor="background1"/>
                <w:sz w:val="22"/>
                <w:szCs w:val="28"/>
              </w:rPr>
            </w:pPr>
            <w:r w:rsidRPr="00C25108">
              <w:rPr>
                <w:rFonts w:ascii="Arial" w:hAnsi="Arial" w:cs="Arial"/>
                <w:b/>
                <w:color w:val="FFFFFF" w:themeColor="background1"/>
                <w:sz w:val="22"/>
                <w:szCs w:val="28"/>
              </w:rPr>
              <w:t>Version Date</w:t>
            </w:r>
          </w:p>
        </w:tc>
        <w:tc>
          <w:tcPr>
            <w:tcW w:w="2693" w:type="dxa"/>
          </w:tcPr>
          <w:p w14:paraId="74C21C31" w14:textId="6ED4FF54" w:rsidR="00410060" w:rsidRPr="00C25108" w:rsidRDefault="00410060" w:rsidP="0081626E">
            <w:pPr>
              <w:tabs>
                <w:tab w:val="left" w:pos="3735"/>
              </w:tabs>
              <w:jc w:val="center"/>
              <w:rPr>
                <w:rFonts w:ascii="Arial" w:hAnsi="Arial" w:cs="Arial"/>
                <w:color w:val="1F497D" w:themeColor="text2"/>
                <w:sz w:val="22"/>
                <w:szCs w:val="28"/>
              </w:rPr>
            </w:pPr>
            <w:r w:rsidRPr="00C25108">
              <w:rPr>
                <w:rFonts w:ascii="Arial" w:hAnsi="Arial" w:cs="Arial"/>
                <w:color w:val="1F497D" w:themeColor="text2"/>
                <w:sz w:val="22"/>
                <w:szCs w:val="28"/>
              </w:rPr>
              <w:t xml:space="preserve"> September 2024</w:t>
            </w:r>
          </w:p>
        </w:tc>
      </w:tr>
      <w:tr w:rsidR="00410060" w:rsidRPr="00593EC0" w14:paraId="6F5EF61E" w14:textId="77777777" w:rsidTr="00C25108">
        <w:tc>
          <w:tcPr>
            <w:tcW w:w="3256" w:type="dxa"/>
            <w:shd w:val="clear" w:color="auto" w:fill="4F81BD" w:themeFill="accent1"/>
          </w:tcPr>
          <w:p w14:paraId="532DC7C9" w14:textId="77777777" w:rsidR="00410060" w:rsidRPr="00C25108" w:rsidRDefault="00410060" w:rsidP="0081626E">
            <w:pPr>
              <w:tabs>
                <w:tab w:val="left" w:pos="3735"/>
              </w:tabs>
              <w:rPr>
                <w:rFonts w:ascii="Arial" w:hAnsi="Arial" w:cs="Arial"/>
                <w:b/>
                <w:color w:val="FFFFFF" w:themeColor="background1"/>
                <w:sz w:val="22"/>
                <w:szCs w:val="28"/>
              </w:rPr>
            </w:pPr>
            <w:r w:rsidRPr="00C25108">
              <w:rPr>
                <w:rFonts w:ascii="Arial" w:hAnsi="Arial" w:cs="Arial"/>
                <w:b/>
                <w:color w:val="FFFFFF" w:themeColor="background1"/>
                <w:sz w:val="22"/>
                <w:szCs w:val="28"/>
              </w:rPr>
              <w:t>Last Review Date</w:t>
            </w:r>
          </w:p>
        </w:tc>
        <w:tc>
          <w:tcPr>
            <w:tcW w:w="2693" w:type="dxa"/>
          </w:tcPr>
          <w:p w14:paraId="1E5649EE" w14:textId="4703A764" w:rsidR="00410060" w:rsidRPr="00C25108" w:rsidRDefault="00410060" w:rsidP="0081626E">
            <w:pPr>
              <w:tabs>
                <w:tab w:val="left" w:pos="3735"/>
              </w:tabs>
              <w:jc w:val="center"/>
              <w:rPr>
                <w:rFonts w:ascii="Arial" w:hAnsi="Arial" w:cs="Arial"/>
                <w:color w:val="1F497D" w:themeColor="text2"/>
                <w:sz w:val="22"/>
                <w:szCs w:val="28"/>
              </w:rPr>
            </w:pPr>
            <w:r w:rsidRPr="00C25108">
              <w:rPr>
                <w:rFonts w:ascii="Arial" w:hAnsi="Arial" w:cs="Arial"/>
                <w:color w:val="1F497D" w:themeColor="text2"/>
                <w:sz w:val="22"/>
                <w:szCs w:val="28"/>
              </w:rPr>
              <w:t xml:space="preserve"> September 2024</w:t>
            </w:r>
          </w:p>
        </w:tc>
      </w:tr>
      <w:tr w:rsidR="00410060" w:rsidRPr="00593EC0" w14:paraId="3C791DF0" w14:textId="77777777" w:rsidTr="00C25108">
        <w:tc>
          <w:tcPr>
            <w:tcW w:w="3256" w:type="dxa"/>
            <w:shd w:val="clear" w:color="auto" w:fill="4F81BD" w:themeFill="accent1"/>
          </w:tcPr>
          <w:p w14:paraId="2914C1C1" w14:textId="77777777" w:rsidR="00410060" w:rsidRPr="00C25108" w:rsidRDefault="00410060" w:rsidP="0081626E">
            <w:pPr>
              <w:tabs>
                <w:tab w:val="left" w:pos="3735"/>
              </w:tabs>
              <w:rPr>
                <w:rFonts w:ascii="Arial" w:hAnsi="Arial" w:cs="Arial"/>
                <w:b/>
                <w:color w:val="FFFFFF" w:themeColor="background1"/>
                <w:sz w:val="22"/>
                <w:szCs w:val="28"/>
              </w:rPr>
            </w:pPr>
            <w:r w:rsidRPr="00C25108">
              <w:rPr>
                <w:rFonts w:ascii="Arial" w:hAnsi="Arial" w:cs="Arial"/>
                <w:b/>
                <w:color w:val="FFFFFF" w:themeColor="background1"/>
                <w:sz w:val="22"/>
                <w:szCs w:val="28"/>
              </w:rPr>
              <w:t>Next Review</w:t>
            </w:r>
          </w:p>
        </w:tc>
        <w:tc>
          <w:tcPr>
            <w:tcW w:w="2693" w:type="dxa"/>
          </w:tcPr>
          <w:p w14:paraId="1C59CF79" w14:textId="6BBF244A" w:rsidR="00410060" w:rsidRPr="00C25108" w:rsidRDefault="00410060" w:rsidP="0081626E">
            <w:pPr>
              <w:tabs>
                <w:tab w:val="left" w:pos="3735"/>
              </w:tabs>
              <w:jc w:val="center"/>
              <w:rPr>
                <w:rFonts w:ascii="Arial" w:hAnsi="Arial" w:cs="Arial"/>
                <w:color w:val="1F497D" w:themeColor="text2"/>
                <w:sz w:val="22"/>
                <w:szCs w:val="28"/>
              </w:rPr>
            </w:pPr>
            <w:r w:rsidRPr="00C25108">
              <w:rPr>
                <w:rFonts w:ascii="Arial" w:hAnsi="Arial" w:cs="Arial"/>
                <w:color w:val="1F497D" w:themeColor="text2"/>
                <w:sz w:val="22"/>
                <w:szCs w:val="28"/>
              </w:rPr>
              <w:t>September 2026</w:t>
            </w:r>
          </w:p>
        </w:tc>
      </w:tr>
      <w:tr w:rsidR="00410060" w:rsidRPr="00593EC0" w14:paraId="6D2C07F6" w14:textId="77777777" w:rsidTr="00C25108">
        <w:tc>
          <w:tcPr>
            <w:tcW w:w="3256" w:type="dxa"/>
            <w:shd w:val="clear" w:color="auto" w:fill="4F81BD" w:themeFill="accent1"/>
          </w:tcPr>
          <w:p w14:paraId="0D7E56E2" w14:textId="77777777" w:rsidR="00410060" w:rsidRPr="00C25108" w:rsidRDefault="00410060" w:rsidP="0081626E">
            <w:pPr>
              <w:tabs>
                <w:tab w:val="left" w:pos="3735"/>
              </w:tabs>
              <w:rPr>
                <w:rFonts w:ascii="Arial" w:hAnsi="Arial" w:cs="Arial"/>
                <w:b/>
                <w:color w:val="FFFFFF" w:themeColor="background1"/>
                <w:sz w:val="22"/>
                <w:szCs w:val="28"/>
              </w:rPr>
            </w:pPr>
            <w:r w:rsidRPr="00C25108">
              <w:rPr>
                <w:rFonts w:ascii="Arial" w:hAnsi="Arial" w:cs="Arial"/>
                <w:b/>
                <w:color w:val="FFFFFF" w:themeColor="background1"/>
                <w:sz w:val="22"/>
                <w:szCs w:val="28"/>
              </w:rPr>
              <w:t>Reviewed By</w:t>
            </w:r>
          </w:p>
        </w:tc>
        <w:tc>
          <w:tcPr>
            <w:tcW w:w="2693" w:type="dxa"/>
          </w:tcPr>
          <w:p w14:paraId="42D7D5A6" w14:textId="1EFFDA3B" w:rsidR="00410060" w:rsidRPr="00C25108" w:rsidRDefault="00D821E0" w:rsidP="0081626E">
            <w:pPr>
              <w:tabs>
                <w:tab w:val="left" w:pos="3735"/>
              </w:tabs>
              <w:jc w:val="center"/>
              <w:rPr>
                <w:rFonts w:ascii="Arial" w:hAnsi="Arial" w:cs="Arial"/>
                <w:color w:val="1F497D" w:themeColor="text2"/>
                <w:sz w:val="22"/>
                <w:szCs w:val="28"/>
              </w:rPr>
            </w:pPr>
            <w:r>
              <w:rPr>
                <w:rFonts w:ascii="Arial" w:hAnsi="Arial" w:cs="Arial"/>
                <w:color w:val="1F497D" w:themeColor="text2"/>
                <w:sz w:val="22"/>
                <w:szCs w:val="28"/>
              </w:rPr>
              <w:t>Shelly Cornish</w:t>
            </w:r>
          </w:p>
        </w:tc>
      </w:tr>
      <w:tr w:rsidR="00410060" w:rsidRPr="00593EC0" w14:paraId="2B17D03A" w14:textId="77777777" w:rsidTr="00C25108">
        <w:trPr>
          <w:trHeight w:val="58"/>
        </w:trPr>
        <w:tc>
          <w:tcPr>
            <w:tcW w:w="3256" w:type="dxa"/>
            <w:shd w:val="clear" w:color="auto" w:fill="4F81BD" w:themeFill="accent1"/>
          </w:tcPr>
          <w:p w14:paraId="4D3A4D38" w14:textId="77777777" w:rsidR="00410060" w:rsidRPr="00C25108" w:rsidRDefault="00410060" w:rsidP="0081626E">
            <w:pPr>
              <w:tabs>
                <w:tab w:val="left" w:pos="3735"/>
              </w:tabs>
              <w:rPr>
                <w:rFonts w:ascii="Arial" w:hAnsi="Arial" w:cs="Arial"/>
                <w:b/>
                <w:color w:val="FFFFFF" w:themeColor="background1"/>
                <w:sz w:val="22"/>
                <w:szCs w:val="28"/>
              </w:rPr>
            </w:pPr>
            <w:r w:rsidRPr="00C25108">
              <w:rPr>
                <w:rFonts w:ascii="Arial" w:hAnsi="Arial" w:cs="Arial"/>
                <w:b/>
                <w:color w:val="FFFFFF" w:themeColor="background1"/>
                <w:sz w:val="22"/>
                <w:szCs w:val="28"/>
              </w:rPr>
              <w:t xml:space="preserve">Document History </w:t>
            </w:r>
          </w:p>
        </w:tc>
        <w:tc>
          <w:tcPr>
            <w:tcW w:w="2693" w:type="dxa"/>
          </w:tcPr>
          <w:p w14:paraId="40D03EEA" w14:textId="6596AE25" w:rsidR="00C25108" w:rsidRPr="00C25108" w:rsidRDefault="00C25108" w:rsidP="00410060">
            <w:pPr>
              <w:tabs>
                <w:tab w:val="left" w:pos="3735"/>
              </w:tabs>
              <w:jc w:val="center"/>
              <w:rPr>
                <w:rFonts w:ascii="Arial" w:hAnsi="Arial" w:cs="Arial"/>
                <w:color w:val="1F497D" w:themeColor="text2"/>
                <w:sz w:val="22"/>
                <w:szCs w:val="28"/>
              </w:rPr>
            </w:pPr>
            <w:r w:rsidRPr="00C25108">
              <w:rPr>
                <w:rFonts w:ascii="Arial" w:hAnsi="Arial" w:cs="Arial"/>
                <w:color w:val="1F497D" w:themeColor="text2"/>
                <w:sz w:val="22"/>
                <w:szCs w:val="28"/>
              </w:rPr>
              <w:t>V3-June-21</w:t>
            </w:r>
          </w:p>
          <w:p w14:paraId="3C733728" w14:textId="4B0CAEEC" w:rsidR="00410060" w:rsidRPr="00C25108" w:rsidRDefault="00410060" w:rsidP="00410060">
            <w:pPr>
              <w:tabs>
                <w:tab w:val="left" w:pos="3735"/>
              </w:tabs>
              <w:jc w:val="center"/>
              <w:rPr>
                <w:rFonts w:ascii="Arial" w:hAnsi="Arial" w:cs="Arial"/>
                <w:color w:val="1F497D" w:themeColor="text2"/>
                <w:sz w:val="22"/>
                <w:szCs w:val="28"/>
              </w:rPr>
            </w:pPr>
            <w:r w:rsidRPr="00C25108">
              <w:rPr>
                <w:rFonts w:ascii="Arial" w:hAnsi="Arial" w:cs="Arial"/>
                <w:color w:val="1F497D" w:themeColor="text2"/>
                <w:sz w:val="22"/>
                <w:szCs w:val="28"/>
              </w:rPr>
              <w:t>V</w:t>
            </w:r>
            <w:r w:rsidR="00C25108" w:rsidRPr="00C25108">
              <w:rPr>
                <w:rFonts w:ascii="Arial" w:hAnsi="Arial" w:cs="Arial"/>
                <w:color w:val="1F497D" w:themeColor="text2"/>
                <w:sz w:val="22"/>
                <w:szCs w:val="28"/>
              </w:rPr>
              <w:t>4</w:t>
            </w:r>
            <w:r w:rsidRPr="00C25108">
              <w:rPr>
                <w:rFonts w:ascii="Arial" w:hAnsi="Arial" w:cs="Arial"/>
                <w:color w:val="1F497D" w:themeColor="text2"/>
                <w:sz w:val="22"/>
                <w:szCs w:val="28"/>
              </w:rPr>
              <w:t xml:space="preserve">- </w:t>
            </w:r>
            <w:r w:rsidR="00C25108" w:rsidRPr="00C25108">
              <w:rPr>
                <w:rFonts w:ascii="Arial" w:hAnsi="Arial" w:cs="Arial"/>
                <w:color w:val="1F497D" w:themeColor="text2"/>
                <w:sz w:val="22"/>
                <w:szCs w:val="28"/>
              </w:rPr>
              <w:t>September-24</w:t>
            </w:r>
          </w:p>
        </w:tc>
      </w:tr>
    </w:tbl>
    <w:p w14:paraId="6E400263" w14:textId="77777777" w:rsidR="00410060" w:rsidRDefault="00410060" w:rsidP="00F65E09">
      <w:pPr>
        <w:tabs>
          <w:tab w:val="left" w:pos="1785"/>
          <w:tab w:val="center" w:pos="4876"/>
        </w:tabs>
        <w:rPr>
          <w:rFonts w:ascii="Arial" w:hAnsi="Arial" w:cs="Arial"/>
          <w:b/>
          <w:sz w:val="32"/>
          <w:szCs w:val="32"/>
        </w:rPr>
      </w:pPr>
    </w:p>
    <w:p w14:paraId="023D3AF2" w14:textId="77777777" w:rsidR="00410060" w:rsidRDefault="00410060" w:rsidP="00F65E09">
      <w:pPr>
        <w:tabs>
          <w:tab w:val="left" w:pos="1785"/>
          <w:tab w:val="center" w:pos="4876"/>
        </w:tabs>
        <w:rPr>
          <w:rFonts w:ascii="Arial" w:hAnsi="Arial" w:cs="Arial"/>
          <w:b/>
          <w:sz w:val="32"/>
          <w:szCs w:val="32"/>
        </w:rPr>
      </w:pPr>
    </w:p>
    <w:p w14:paraId="766311A0" w14:textId="77777777" w:rsidR="00410060" w:rsidRDefault="00410060" w:rsidP="00F65E09">
      <w:pPr>
        <w:tabs>
          <w:tab w:val="left" w:pos="1785"/>
          <w:tab w:val="center" w:pos="4876"/>
        </w:tabs>
        <w:rPr>
          <w:rFonts w:ascii="Arial" w:hAnsi="Arial" w:cs="Arial"/>
          <w:b/>
          <w:sz w:val="32"/>
          <w:szCs w:val="32"/>
        </w:rPr>
      </w:pPr>
    </w:p>
    <w:p w14:paraId="52E204DE" w14:textId="77777777" w:rsidR="00410060" w:rsidRDefault="00410060" w:rsidP="00F65E09">
      <w:pPr>
        <w:tabs>
          <w:tab w:val="left" w:pos="1785"/>
          <w:tab w:val="center" w:pos="4876"/>
        </w:tabs>
        <w:rPr>
          <w:rFonts w:ascii="Arial" w:hAnsi="Arial" w:cs="Arial"/>
          <w:b/>
          <w:sz w:val="32"/>
          <w:szCs w:val="32"/>
        </w:rPr>
      </w:pPr>
    </w:p>
    <w:p w14:paraId="4C568835" w14:textId="77777777" w:rsidR="00410060" w:rsidRDefault="00410060" w:rsidP="00F65E09">
      <w:pPr>
        <w:tabs>
          <w:tab w:val="left" w:pos="1785"/>
          <w:tab w:val="center" w:pos="4876"/>
        </w:tabs>
        <w:rPr>
          <w:rFonts w:ascii="Arial" w:hAnsi="Arial" w:cs="Arial"/>
          <w:b/>
          <w:sz w:val="32"/>
          <w:szCs w:val="32"/>
        </w:rPr>
      </w:pPr>
    </w:p>
    <w:p w14:paraId="77B28364" w14:textId="77777777" w:rsidR="00410060" w:rsidRDefault="00410060" w:rsidP="00F65E09">
      <w:pPr>
        <w:tabs>
          <w:tab w:val="left" w:pos="1785"/>
          <w:tab w:val="center" w:pos="4876"/>
        </w:tabs>
        <w:rPr>
          <w:rFonts w:ascii="Arial" w:hAnsi="Arial" w:cs="Arial"/>
          <w:b/>
          <w:sz w:val="32"/>
          <w:szCs w:val="32"/>
        </w:rPr>
      </w:pPr>
    </w:p>
    <w:p w14:paraId="1765B741" w14:textId="77777777" w:rsidR="00410060" w:rsidRDefault="00410060" w:rsidP="00F65E09">
      <w:pPr>
        <w:tabs>
          <w:tab w:val="left" w:pos="1785"/>
          <w:tab w:val="center" w:pos="4876"/>
        </w:tabs>
        <w:rPr>
          <w:rFonts w:ascii="Arial" w:hAnsi="Arial" w:cs="Arial"/>
          <w:b/>
          <w:sz w:val="32"/>
          <w:szCs w:val="32"/>
        </w:rPr>
      </w:pPr>
    </w:p>
    <w:p w14:paraId="56221943" w14:textId="77777777" w:rsidR="00410060" w:rsidRDefault="00410060" w:rsidP="00F65E09">
      <w:pPr>
        <w:tabs>
          <w:tab w:val="left" w:pos="1785"/>
          <w:tab w:val="center" w:pos="4876"/>
        </w:tabs>
        <w:rPr>
          <w:rFonts w:ascii="Arial" w:hAnsi="Arial" w:cs="Arial"/>
          <w:b/>
          <w:sz w:val="32"/>
          <w:szCs w:val="32"/>
        </w:rPr>
      </w:pPr>
    </w:p>
    <w:p w14:paraId="493BE8DC" w14:textId="77777777" w:rsidR="00410060" w:rsidRDefault="00410060" w:rsidP="00F65E09">
      <w:pPr>
        <w:tabs>
          <w:tab w:val="left" w:pos="1785"/>
          <w:tab w:val="center" w:pos="4876"/>
        </w:tabs>
        <w:rPr>
          <w:rFonts w:ascii="Arial" w:hAnsi="Arial" w:cs="Arial"/>
          <w:b/>
          <w:sz w:val="32"/>
          <w:szCs w:val="32"/>
        </w:rPr>
      </w:pPr>
    </w:p>
    <w:p w14:paraId="590C4F4F" w14:textId="77777777" w:rsidR="00410060" w:rsidRDefault="00410060" w:rsidP="00F65E09">
      <w:pPr>
        <w:tabs>
          <w:tab w:val="left" w:pos="1785"/>
          <w:tab w:val="center" w:pos="4876"/>
        </w:tabs>
        <w:rPr>
          <w:rFonts w:ascii="Arial" w:hAnsi="Arial" w:cs="Arial"/>
          <w:b/>
          <w:sz w:val="32"/>
          <w:szCs w:val="32"/>
        </w:rPr>
      </w:pPr>
    </w:p>
    <w:p w14:paraId="3177D8F0" w14:textId="77777777" w:rsidR="00410060" w:rsidRDefault="00410060" w:rsidP="00F65E09">
      <w:pPr>
        <w:tabs>
          <w:tab w:val="left" w:pos="1785"/>
          <w:tab w:val="center" w:pos="4876"/>
        </w:tabs>
        <w:rPr>
          <w:rFonts w:ascii="Arial" w:hAnsi="Arial" w:cs="Arial"/>
          <w:b/>
          <w:sz w:val="32"/>
          <w:szCs w:val="32"/>
        </w:rPr>
      </w:pPr>
    </w:p>
    <w:p w14:paraId="22996E7A" w14:textId="77777777" w:rsidR="00410060" w:rsidRDefault="00410060" w:rsidP="00F65E09">
      <w:pPr>
        <w:tabs>
          <w:tab w:val="left" w:pos="1785"/>
          <w:tab w:val="center" w:pos="4876"/>
        </w:tabs>
        <w:rPr>
          <w:rFonts w:ascii="Arial" w:hAnsi="Arial" w:cs="Arial"/>
          <w:b/>
          <w:sz w:val="32"/>
          <w:szCs w:val="32"/>
        </w:rPr>
      </w:pPr>
    </w:p>
    <w:p w14:paraId="3091FACD" w14:textId="77777777" w:rsidR="00410060" w:rsidRDefault="00410060" w:rsidP="00F65E09">
      <w:pPr>
        <w:tabs>
          <w:tab w:val="left" w:pos="1785"/>
          <w:tab w:val="center" w:pos="4876"/>
        </w:tabs>
        <w:rPr>
          <w:rFonts w:ascii="Arial" w:hAnsi="Arial" w:cs="Arial"/>
          <w:b/>
          <w:sz w:val="32"/>
          <w:szCs w:val="32"/>
        </w:rPr>
      </w:pPr>
    </w:p>
    <w:p w14:paraId="0D7B88CC" w14:textId="77777777" w:rsidR="00410060" w:rsidRDefault="00410060" w:rsidP="00F65E09">
      <w:pPr>
        <w:tabs>
          <w:tab w:val="left" w:pos="1785"/>
          <w:tab w:val="center" w:pos="4876"/>
        </w:tabs>
        <w:rPr>
          <w:rFonts w:ascii="Arial" w:hAnsi="Arial" w:cs="Arial"/>
          <w:b/>
          <w:sz w:val="32"/>
          <w:szCs w:val="32"/>
        </w:rPr>
      </w:pPr>
    </w:p>
    <w:p w14:paraId="5216360F" w14:textId="77777777" w:rsidR="00410060" w:rsidRDefault="00410060" w:rsidP="00F65E09">
      <w:pPr>
        <w:tabs>
          <w:tab w:val="left" w:pos="1785"/>
          <w:tab w:val="center" w:pos="4876"/>
        </w:tabs>
        <w:rPr>
          <w:rFonts w:ascii="Arial" w:hAnsi="Arial" w:cs="Arial"/>
          <w:b/>
          <w:sz w:val="32"/>
          <w:szCs w:val="32"/>
        </w:rPr>
      </w:pPr>
    </w:p>
    <w:p w14:paraId="5335C20F" w14:textId="77777777" w:rsidR="00410060" w:rsidRDefault="00410060" w:rsidP="00F65E09">
      <w:pPr>
        <w:tabs>
          <w:tab w:val="left" w:pos="1785"/>
          <w:tab w:val="center" w:pos="4876"/>
        </w:tabs>
        <w:rPr>
          <w:rFonts w:ascii="Arial" w:hAnsi="Arial" w:cs="Arial"/>
          <w:b/>
          <w:sz w:val="32"/>
          <w:szCs w:val="32"/>
        </w:rPr>
      </w:pPr>
    </w:p>
    <w:p w14:paraId="079B83F7" w14:textId="77777777" w:rsidR="00410060" w:rsidRDefault="00410060" w:rsidP="00F65E09">
      <w:pPr>
        <w:tabs>
          <w:tab w:val="left" w:pos="1785"/>
          <w:tab w:val="center" w:pos="4876"/>
        </w:tabs>
        <w:rPr>
          <w:rFonts w:ascii="Arial" w:hAnsi="Arial" w:cs="Arial"/>
          <w:b/>
          <w:sz w:val="32"/>
          <w:szCs w:val="32"/>
        </w:rPr>
      </w:pPr>
    </w:p>
    <w:p w14:paraId="070B861E" w14:textId="77777777" w:rsidR="00410060" w:rsidRDefault="00410060" w:rsidP="00F65E09">
      <w:pPr>
        <w:tabs>
          <w:tab w:val="left" w:pos="1785"/>
          <w:tab w:val="center" w:pos="4876"/>
        </w:tabs>
        <w:rPr>
          <w:rFonts w:ascii="Arial" w:hAnsi="Arial" w:cs="Arial"/>
          <w:b/>
          <w:sz w:val="32"/>
          <w:szCs w:val="32"/>
        </w:rPr>
      </w:pPr>
    </w:p>
    <w:p w14:paraId="0F66CB73" w14:textId="77777777" w:rsidR="00410060" w:rsidRDefault="00410060" w:rsidP="00F65E09">
      <w:pPr>
        <w:tabs>
          <w:tab w:val="left" w:pos="1785"/>
          <w:tab w:val="center" w:pos="4876"/>
        </w:tabs>
        <w:rPr>
          <w:rFonts w:ascii="Arial" w:hAnsi="Arial" w:cs="Arial"/>
          <w:b/>
          <w:sz w:val="32"/>
          <w:szCs w:val="32"/>
        </w:rPr>
      </w:pPr>
    </w:p>
    <w:p w14:paraId="3D736081" w14:textId="77777777" w:rsidR="00410060" w:rsidRDefault="00410060" w:rsidP="00F65E09">
      <w:pPr>
        <w:tabs>
          <w:tab w:val="left" w:pos="1785"/>
          <w:tab w:val="center" w:pos="4876"/>
        </w:tabs>
        <w:rPr>
          <w:rFonts w:ascii="Arial" w:hAnsi="Arial" w:cs="Arial"/>
          <w:b/>
          <w:sz w:val="32"/>
          <w:szCs w:val="32"/>
        </w:rPr>
      </w:pPr>
    </w:p>
    <w:p w14:paraId="77D593B5" w14:textId="77777777" w:rsidR="00410060" w:rsidRDefault="00410060" w:rsidP="00F65E09">
      <w:pPr>
        <w:tabs>
          <w:tab w:val="left" w:pos="1785"/>
          <w:tab w:val="center" w:pos="4876"/>
        </w:tabs>
        <w:rPr>
          <w:rFonts w:ascii="Arial" w:hAnsi="Arial" w:cs="Arial"/>
          <w:b/>
          <w:sz w:val="32"/>
          <w:szCs w:val="32"/>
        </w:rPr>
      </w:pPr>
    </w:p>
    <w:p w14:paraId="0B4E5C40" w14:textId="77777777" w:rsidR="00410060" w:rsidRDefault="00410060" w:rsidP="00F65E09">
      <w:pPr>
        <w:tabs>
          <w:tab w:val="left" w:pos="1785"/>
          <w:tab w:val="center" w:pos="4876"/>
        </w:tabs>
        <w:rPr>
          <w:rFonts w:ascii="Arial" w:hAnsi="Arial" w:cs="Arial"/>
          <w:b/>
          <w:sz w:val="32"/>
          <w:szCs w:val="32"/>
        </w:rPr>
      </w:pPr>
    </w:p>
    <w:p w14:paraId="3D8B754B" w14:textId="77777777" w:rsidR="00410060" w:rsidRDefault="00410060" w:rsidP="00F65E09">
      <w:pPr>
        <w:tabs>
          <w:tab w:val="left" w:pos="1785"/>
          <w:tab w:val="center" w:pos="4876"/>
        </w:tabs>
        <w:rPr>
          <w:rFonts w:ascii="Arial" w:hAnsi="Arial" w:cs="Arial"/>
          <w:b/>
          <w:sz w:val="32"/>
          <w:szCs w:val="32"/>
        </w:rPr>
      </w:pPr>
    </w:p>
    <w:p w14:paraId="40127E33" w14:textId="77777777" w:rsidR="00D86B73" w:rsidRDefault="00D86B73" w:rsidP="00F65E09">
      <w:pPr>
        <w:tabs>
          <w:tab w:val="left" w:pos="1785"/>
          <w:tab w:val="center" w:pos="4876"/>
        </w:tabs>
        <w:rPr>
          <w:rFonts w:ascii="Arial" w:hAnsi="Arial" w:cs="Arial"/>
          <w:b/>
          <w:sz w:val="32"/>
          <w:szCs w:val="32"/>
        </w:rPr>
      </w:pPr>
    </w:p>
    <w:p w14:paraId="71091F30" w14:textId="77777777" w:rsidR="00410060" w:rsidRDefault="00410060" w:rsidP="00F65E09">
      <w:pPr>
        <w:tabs>
          <w:tab w:val="left" w:pos="1785"/>
          <w:tab w:val="center" w:pos="4876"/>
        </w:tabs>
        <w:rPr>
          <w:rFonts w:ascii="Arial" w:hAnsi="Arial" w:cs="Arial"/>
          <w:b/>
          <w:sz w:val="32"/>
          <w:szCs w:val="32"/>
        </w:rPr>
      </w:pPr>
    </w:p>
    <w:p w14:paraId="3DD55D60" w14:textId="77777777" w:rsidR="00410060" w:rsidRDefault="00410060" w:rsidP="00F65E09">
      <w:pPr>
        <w:tabs>
          <w:tab w:val="left" w:pos="1785"/>
          <w:tab w:val="center" w:pos="4876"/>
        </w:tabs>
        <w:rPr>
          <w:rFonts w:ascii="Arial" w:hAnsi="Arial" w:cs="Arial"/>
          <w:b/>
          <w:sz w:val="32"/>
          <w:szCs w:val="32"/>
        </w:rPr>
      </w:pPr>
    </w:p>
    <w:p w14:paraId="7C05FD02" w14:textId="77777777" w:rsidR="00C25108" w:rsidRDefault="00C25108" w:rsidP="00F65E09">
      <w:pPr>
        <w:tabs>
          <w:tab w:val="left" w:pos="1785"/>
          <w:tab w:val="center" w:pos="4876"/>
        </w:tabs>
        <w:rPr>
          <w:rFonts w:ascii="Arial" w:hAnsi="Arial" w:cs="Arial"/>
          <w:b/>
          <w:sz w:val="32"/>
          <w:szCs w:val="32"/>
        </w:rPr>
      </w:pPr>
    </w:p>
    <w:p w14:paraId="3F492CF9" w14:textId="032BAE96" w:rsidR="004359C6" w:rsidRPr="00D86B73" w:rsidRDefault="004359C6" w:rsidP="00F65E09">
      <w:pPr>
        <w:tabs>
          <w:tab w:val="left" w:pos="1785"/>
          <w:tab w:val="center" w:pos="4876"/>
        </w:tabs>
        <w:rPr>
          <w:rFonts w:ascii="Arial" w:hAnsi="Arial" w:cs="Arial"/>
          <w:b/>
        </w:rPr>
      </w:pPr>
      <w:r w:rsidRPr="00D86B73">
        <w:rPr>
          <w:rFonts w:ascii="Arial" w:hAnsi="Arial" w:cs="Arial"/>
          <w:b/>
        </w:rPr>
        <w:t>Model Capability Procedure</w:t>
      </w:r>
    </w:p>
    <w:p w14:paraId="784385DD" w14:textId="0BA78053" w:rsidR="004359C6" w:rsidRPr="00D86B73" w:rsidRDefault="004359C6" w:rsidP="00F65E09">
      <w:pPr>
        <w:rPr>
          <w:rFonts w:ascii="Arial" w:hAnsi="Arial" w:cs="Arial"/>
          <w:b/>
        </w:rPr>
      </w:pPr>
      <w:r w:rsidRPr="00D86B73">
        <w:rPr>
          <w:rFonts w:ascii="Arial" w:hAnsi="Arial" w:cs="Arial"/>
          <w:b/>
        </w:rPr>
        <w:t>Table of Contents</w:t>
      </w:r>
    </w:p>
    <w:p w14:paraId="517374E2" w14:textId="77777777" w:rsidR="002B45B8" w:rsidRPr="002F5C45" w:rsidRDefault="002B45B8" w:rsidP="004359C6">
      <w:pPr>
        <w:autoSpaceDE w:val="0"/>
        <w:autoSpaceDN w:val="0"/>
        <w:adjustRightInd w:val="0"/>
        <w:rPr>
          <w:rFonts w:ascii="Arial" w:hAnsi="Arial" w:cs="Arial"/>
          <w:b/>
          <w:sz w:val="30"/>
          <w:szCs w:val="30"/>
        </w:rPr>
      </w:pPr>
    </w:p>
    <w:tbl>
      <w:tblPr>
        <w:tblStyle w:val="TableGrid"/>
        <w:tblW w:w="0" w:type="auto"/>
        <w:jc w:val="center"/>
        <w:tblLook w:val="01E0" w:firstRow="1" w:lastRow="1" w:firstColumn="1" w:lastColumn="1" w:noHBand="0" w:noVBand="0"/>
      </w:tblPr>
      <w:tblGrid>
        <w:gridCol w:w="8030"/>
        <w:gridCol w:w="1574"/>
      </w:tblGrid>
      <w:tr w:rsidR="004359C6" w:rsidRPr="00C72543" w14:paraId="58DBC97B" w14:textId="77777777" w:rsidTr="00257EB4">
        <w:trPr>
          <w:jc w:val="center"/>
        </w:trPr>
        <w:tc>
          <w:tcPr>
            <w:tcW w:w="8030" w:type="dxa"/>
            <w:shd w:val="clear" w:color="auto" w:fill="A6A6A6"/>
          </w:tcPr>
          <w:p w14:paraId="5557D6D8" w14:textId="77777777" w:rsidR="004359C6" w:rsidRPr="001D3074" w:rsidRDefault="004359C6" w:rsidP="00257EB4">
            <w:pPr>
              <w:autoSpaceDE w:val="0"/>
              <w:autoSpaceDN w:val="0"/>
              <w:adjustRightInd w:val="0"/>
              <w:rPr>
                <w:rFonts w:ascii="Arial" w:hAnsi="Arial" w:cs="Arial"/>
                <w:b/>
                <w:sz w:val="24"/>
              </w:rPr>
            </w:pPr>
          </w:p>
          <w:p w14:paraId="25DA0705" w14:textId="77777777" w:rsidR="004359C6" w:rsidRPr="001D3074" w:rsidRDefault="004359C6" w:rsidP="00257EB4">
            <w:pPr>
              <w:autoSpaceDE w:val="0"/>
              <w:autoSpaceDN w:val="0"/>
              <w:adjustRightInd w:val="0"/>
              <w:rPr>
                <w:rFonts w:ascii="Arial" w:hAnsi="Arial" w:cs="Arial"/>
                <w:b/>
                <w:sz w:val="24"/>
              </w:rPr>
            </w:pPr>
            <w:r w:rsidRPr="001D3074">
              <w:rPr>
                <w:rFonts w:ascii="Arial" w:hAnsi="Arial" w:cs="Arial"/>
                <w:b/>
                <w:sz w:val="24"/>
              </w:rPr>
              <w:t>Section</w:t>
            </w:r>
          </w:p>
        </w:tc>
        <w:tc>
          <w:tcPr>
            <w:tcW w:w="1574" w:type="dxa"/>
            <w:shd w:val="clear" w:color="auto" w:fill="A6A6A6"/>
          </w:tcPr>
          <w:p w14:paraId="384C0988" w14:textId="77777777" w:rsidR="004359C6" w:rsidRPr="001D3074" w:rsidRDefault="004359C6" w:rsidP="00257EB4">
            <w:pPr>
              <w:autoSpaceDE w:val="0"/>
              <w:autoSpaceDN w:val="0"/>
              <w:adjustRightInd w:val="0"/>
              <w:rPr>
                <w:rFonts w:ascii="Arial" w:hAnsi="Arial" w:cs="Arial"/>
                <w:b/>
                <w:sz w:val="24"/>
              </w:rPr>
            </w:pPr>
          </w:p>
          <w:p w14:paraId="58168185" w14:textId="77777777" w:rsidR="004359C6" w:rsidRPr="001D3074" w:rsidRDefault="004359C6" w:rsidP="00257EB4">
            <w:pPr>
              <w:autoSpaceDE w:val="0"/>
              <w:autoSpaceDN w:val="0"/>
              <w:adjustRightInd w:val="0"/>
              <w:rPr>
                <w:rFonts w:ascii="Arial" w:hAnsi="Arial" w:cs="Arial"/>
                <w:b/>
                <w:sz w:val="24"/>
              </w:rPr>
            </w:pPr>
            <w:r w:rsidRPr="001D3074">
              <w:rPr>
                <w:rFonts w:ascii="Arial" w:hAnsi="Arial" w:cs="Arial"/>
                <w:b/>
                <w:sz w:val="24"/>
              </w:rPr>
              <w:t>Page</w:t>
            </w:r>
          </w:p>
          <w:p w14:paraId="7273A05B" w14:textId="77777777" w:rsidR="004359C6" w:rsidRPr="001D3074" w:rsidRDefault="004359C6" w:rsidP="00257EB4">
            <w:pPr>
              <w:autoSpaceDE w:val="0"/>
              <w:autoSpaceDN w:val="0"/>
              <w:adjustRightInd w:val="0"/>
              <w:rPr>
                <w:rFonts w:ascii="Arial" w:hAnsi="Arial" w:cs="Arial"/>
                <w:b/>
                <w:sz w:val="24"/>
              </w:rPr>
            </w:pPr>
          </w:p>
        </w:tc>
      </w:tr>
      <w:tr w:rsidR="004359C6" w:rsidRPr="00C72543" w14:paraId="15ED386F" w14:textId="77777777" w:rsidTr="00257EB4">
        <w:trPr>
          <w:jc w:val="center"/>
        </w:trPr>
        <w:tc>
          <w:tcPr>
            <w:tcW w:w="8030" w:type="dxa"/>
          </w:tcPr>
          <w:p w14:paraId="02CD486E" w14:textId="77777777" w:rsidR="004359C6" w:rsidRPr="00F65E09" w:rsidRDefault="004359C6" w:rsidP="00F65E09">
            <w:pPr>
              <w:pStyle w:val="ListParagraph"/>
              <w:numPr>
                <w:ilvl w:val="0"/>
                <w:numId w:val="21"/>
              </w:numPr>
              <w:autoSpaceDE w:val="0"/>
              <w:autoSpaceDN w:val="0"/>
              <w:adjustRightInd w:val="0"/>
              <w:ind w:left="589" w:hanging="567"/>
              <w:rPr>
                <w:rFonts w:ascii="Arial" w:hAnsi="Arial" w:cs="Arial"/>
                <w:sz w:val="22"/>
                <w:szCs w:val="22"/>
              </w:rPr>
            </w:pPr>
            <w:r w:rsidRPr="00F65E09">
              <w:rPr>
                <w:rFonts w:ascii="Arial" w:hAnsi="Arial" w:cs="Arial"/>
                <w:sz w:val="22"/>
                <w:szCs w:val="22"/>
              </w:rPr>
              <w:t>Introduction</w:t>
            </w:r>
          </w:p>
          <w:p w14:paraId="18606826" w14:textId="77777777" w:rsidR="004359C6" w:rsidRPr="001E3EE7" w:rsidRDefault="004359C6" w:rsidP="00F65E09">
            <w:pPr>
              <w:autoSpaceDE w:val="0"/>
              <w:autoSpaceDN w:val="0"/>
              <w:adjustRightInd w:val="0"/>
              <w:ind w:left="589" w:hanging="567"/>
              <w:rPr>
                <w:rFonts w:ascii="Arial" w:hAnsi="Arial" w:cs="Arial"/>
                <w:sz w:val="22"/>
                <w:szCs w:val="22"/>
              </w:rPr>
            </w:pPr>
          </w:p>
        </w:tc>
        <w:tc>
          <w:tcPr>
            <w:tcW w:w="1574" w:type="dxa"/>
          </w:tcPr>
          <w:p w14:paraId="45883886" w14:textId="77777777" w:rsidR="004359C6" w:rsidRPr="001E3EE7" w:rsidRDefault="002B45B8" w:rsidP="00257EB4">
            <w:pPr>
              <w:autoSpaceDE w:val="0"/>
              <w:autoSpaceDN w:val="0"/>
              <w:adjustRightInd w:val="0"/>
              <w:rPr>
                <w:rFonts w:ascii="Arial" w:hAnsi="Arial" w:cs="Arial"/>
                <w:sz w:val="22"/>
                <w:szCs w:val="22"/>
              </w:rPr>
            </w:pPr>
            <w:r>
              <w:rPr>
                <w:rFonts w:ascii="Arial" w:hAnsi="Arial" w:cs="Arial"/>
                <w:sz w:val="22"/>
                <w:szCs w:val="22"/>
              </w:rPr>
              <w:t>3</w:t>
            </w:r>
          </w:p>
        </w:tc>
      </w:tr>
      <w:tr w:rsidR="004359C6" w14:paraId="721CC7B8" w14:textId="77777777" w:rsidTr="00257EB4">
        <w:trPr>
          <w:jc w:val="center"/>
        </w:trPr>
        <w:tc>
          <w:tcPr>
            <w:tcW w:w="8030" w:type="dxa"/>
          </w:tcPr>
          <w:p w14:paraId="489AC64D" w14:textId="77777777" w:rsidR="004359C6" w:rsidRPr="00F65E09" w:rsidRDefault="004359C6" w:rsidP="00F65E09">
            <w:pPr>
              <w:pStyle w:val="ListParagraph"/>
              <w:numPr>
                <w:ilvl w:val="0"/>
                <w:numId w:val="21"/>
              </w:numPr>
              <w:autoSpaceDE w:val="0"/>
              <w:autoSpaceDN w:val="0"/>
              <w:adjustRightInd w:val="0"/>
              <w:ind w:left="589" w:hanging="567"/>
              <w:rPr>
                <w:rFonts w:ascii="Arial" w:hAnsi="Arial" w:cs="Arial"/>
                <w:sz w:val="22"/>
                <w:szCs w:val="22"/>
              </w:rPr>
            </w:pPr>
            <w:r w:rsidRPr="00F65E09">
              <w:rPr>
                <w:rFonts w:ascii="Arial" w:hAnsi="Arial" w:cs="Arial"/>
                <w:sz w:val="22"/>
                <w:szCs w:val="22"/>
              </w:rPr>
              <w:t>Scope</w:t>
            </w:r>
          </w:p>
          <w:p w14:paraId="74B658DA" w14:textId="77777777" w:rsidR="004359C6" w:rsidRPr="001E3EE7" w:rsidRDefault="004359C6" w:rsidP="00F65E09">
            <w:pPr>
              <w:autoSpaceDE w:val="0"/>
              <w:autoSpaceDN w:val="0"/>
              <w:adjustRightInd w:val="0"/>
              <w:ind w:left="589" w:hanging="567"/>
              <w:rPr>
                <w:rFonts w:ascii="Arial" w:hAnsi="Arial" w:cs="Arial"/>
                <w:sz w:val="22"/>
                <w:szCs w:val="22"/>
              </w:rPr>
            </w:pPr>
          </w:p>
        </w:tc>
        <w:tc>
          <w:tcPr>
            <w:tcW w:w="1574" w:type="dxa"/>
          </w:tcPr>
          <w:p w14:paraId="127B9E15" w14:textId="77777777" w:rsidR="004359C6" w:rsidRPr="001E3EE7" w:rsidRDefault="004359C6" w:rsidP="00257EB4">
            <w:pPr>
              <w:autoSpaceDE w:val="0"/>
              <w:autoSpaceDN w:val="0"/>
              <w:adjustRightInd w:val="0"/>
              <w:rPr>
                <w:rFonts w:ascii="Arial" w:hAnsi="Arial" w:cs="Arial"/>
                <w:sz w:val="22"/>
                <w:szCs w:val="22"/>
              </w:rPr>
            </w:pPr>
            <w:r>
              <w:rPr>
                <w:rFonts w:ascii="Arial" w:hAnsi="Arial" w:cs="Arial"/>
                <w:sz w:val="22"/>
                <w:szCs w:val="22"/>
              </w:rPr>
              <w:t>3</w:t>
            </w:r>
            <w:r w:rsidR="002B45B8">
              <w:rPr>
                <w:rFonts w:ascii="Arial" w:hAnsi="Arial" w:cs="Arial"/>
                <w:sz w:val="22"/>
                <w:szCs w:val="22"/>
              </w:rPr>
              <w:t>-4</w:t>
            </w:r>
          </w:p>
          <w:p w14:paraId="2B6C3AE9" w14:textId="77777777" w:rsidR="004359C6" w:rsidRPr="001E3EE7" w:rsidRDefault="004359C6" w:rsidP="00257EB4">
            <w:pPr>
              <w:autoSpaceDE w:val="0"/>
              <w:autoSpaceDN w:val="0"/>
              <w:adjustRightInd w:val="0"/>
              <w:rPr>
                <w:rFonts w:ascii="Arial" w:hAnsi="Arial" w:cs="Arial"/>
                <w:sz w:val="22"/>
                <w:szCs w:val="22"/>
              </w:rPr>
            </w:pPr>
          </w:p>
        </w:tc>
      </w:tr>
      <w:tr w:rsidR="004359C6" w14:paraId="40746970" w14:textId="77777777" w:rsidTr="00257EB4">
        <w:trPr>
          <w:jc w:val="center"/>
        </w:trPr>
        <w:tc>
          <w:tcPr>
            <w:tcW w:w="8030" w:type="dxa"/>
          </w:tcPr>
          <w:p w14:paraId="5526DE32" w14:textId="77777777" w:rsidR="004359C6" w:rsidRPr="00F65E09" w:rsidRDefault="004359C6" w:rsidP="00F65E09">
            <w:pPr>
              <w:pStyle w:val="ListParagraph"/>
              <w:numPr>
                <w:ilvl w:val="0"/>
                <w:numId w:val="21"/>
              </w:numPr>
              <w:autoSpaceDE w:val="0"/>
              <w:autoSpaceDN w:val="0"/>
              <w:adjustRightInd w:val="0"/>
              <w:ind w:left="589" w:hanging="567"/>
              <w:rPr>
                <w:rFonts w:ascii="Arial" w:hAnsi="Arial" w:cs="Arial"/>
                <w:sz w:val="22"/>
                <w:szCs w:val="22"/>
              </w:rPr>
            </w:pPr>
            <w:r w:rsidRPr="00F65E09">
              <w:rPr>
                <w:rFonts w:ascii="Arial" w:hAnsi="Arial" w:cs="Arial"/>
                <w:sz w:val="22"/>
                <w:szCs w:val="22"/>
              </w:rPr>
              <w:t>Exclusions</w:t>
            </w:r>
          </w:p>
          <w:p w14:paraId="4F2703D9" w14:textId="77777777" w:rsidR="004359C6" w:rsidRPr="001E3EE7" w:rsidRDefault="004359C6" w:rsidP="00F65E09">
            <w:pPr>
              <w:autoSpaceDE w:val="0"/>
              <w:autoSpaceDN w:val="0"/>
              <w:adjustRightInd w:val="0"/>
              <w:ind w:left="589" w:hanging="567"/>
              <w:rPr>
                <w:rFonts w:ascii="Arial" w:hAnsi="Arial" w:cs="Arial"/>
                <w:sz w:val="22"/>
                <w:szCs w:val="22"/>
              </w:rPr>
            </w:pPr>
          </w:p>
        </w:tc>
        <w:tc>
          <w:tcPr>
            <w:tcW w:w="1574" w:type="dxa"/>
          </w:tcPr>
          <w:p w14:paraId="26CB73F3" w14:textId="77777777" w:rsidR="004359C6" w:rsidRPr="001E3EE7" w:rsidRDefault="002B45B8" w:rsidP="00257EB4">
            <w:pPr>
              <w:autoSpaceDE w:val="0"/>
              <w:autoSpaceDN w:val="0"/>
              <w:adjustRightInd w:val="0"/>
              <w:rPr>
                <w:rFonts w:ascii="Arial" w:hAnsi="Arial" w:cs="Arial"/>
                <w:sz w:val="22"/>
                <w:szCs w:val="22"/>
              </w:rPr>
            </w:pPr>
            <w:r>
              <w:rPr>
                <w:rFonts w:ascii="Arial" w:hAnsi="Arial" w:cs="Arial"/>
                <w:sz w:val="22"/>
                <w:szCs w:val="22"/>
              </w:rPr>
              <w:t>4</w:t>
            </w:r>
          </w:p>
          <w:p w14:paraId="662BFC21" w14:textId="77777777" w:rsidR="004359C6" w:rsidRPr="001E3EE7" w:rsidRDefault="004359C6" w:rsidP="00257EB4">
            <w:pPr>
              <w:autoSpaceDE w:val="0"/>
              <w:autoSpaceDN w:val="0"/>
              <w:adjustRightInd w:val="0"/>
              <w:rPr>
                <w:rFonts w:ascii="Arial" w:hAnsi="Arial" w:cs="Arial"/>
                <w:sz w:val="22"/>
                <w:szCs w:val="22"/>
              </w:rPr>
            </w:pPr>
          </w:p>
        </w:tc>
      </w:tr>
      <w:tr w:rsidR="004359C6" w14:paraId="75885F48" w14:textId="77777777" w:rsidTr="00257EB4">
        <w:trPr>
          <w:jc w:val="center"/>
        </w:trPr>
        <w:tc>
          <w:tcPr>
            <w:tcW w:w="8030" w:type="dxa"/>
          </w:tcPr>
          <w:p w14:paraId="4CFDB34C" w14:textId="77777777" w:rsidR="004359C6" w:rsidRPr="00F65E09" w:rsidRDefault="004359C6" w:rsidP="00F65E09">
            <w:pPr>
              <w:pStyle w:val="ListParagraph"/>
              <w:numPr>
                <w:ilvl w:val="0"/>
                <w:numId w:val="21"/>
              </w:numPr>
              <w:autoSpaceDE w:val="0"/>
              <w:autoSpaceDN w:val="0"/>
              <w:adjustRightInd w:val="0"/>
              <w:ind w:left="589" w:hanging="567"/>
              <w:rPr>
                <w:rFonts w:ascii="Arial" w:hAnsi="Arial" w:cs="Arial"/>
                <w:sz w:val="22"/>
                <w:szCs w:val="22"/>
              </w:rPr>
            </w:pPr>
            <w:r w:rsidRPr="00F65E09">
              <w:rPr>
                <w:rFonts w:ascii="Arial" w:hAnsi="Arial" w:cs="Arial"/>
                <w:sz w:val="22"/>
                <w:szCs w:val="22"/>
              </w:rPr>
              <w:t>Purpose</w:t>
            </w:r>
          </w:p>
          <w:p w14:paraId="3BD43AA2" w14:textId="77777777" w:rsidR="004359C6" w:rsidRPr="001E3EE7" w:rsidRDefault="004359C6" w:rsidP="00F65E09">
            <w:pPr>
              <w:autoSpaceDE w:val="0"/>
              <w:autoSpaceDN w:val="0"/>
              <w:adjustRightInd w:val="0"/>
              <w:ind w:left="589" w:hanging="567"/>
              <w:rPr>
                <w:rFonts w:ascii="Arial" w:hAnsi="Arial" w:cs="Arial"/>
                <w:sz w:val="22"/>
                <w:szCs w:val="22"/>
              </w:rPr>
            </w:pPr>
          </w:p>
        </w:tc>
        <w:tc>
          <w:tcPr>
            <w:tcW w:w="1574" w:type="dxa"/>
          </w:tcPr>
          <w:p w14:paraId="57DA3264" w14:textId="77777777" w:rsidR="004359C6" w:rsidRPr="001E3EE7" w:rsidRDefault="004E0A9F" w:rsidP="00257EB4">
            <w:pPr>
              <w:autoSpaceDE w:val="0"/>
              <w:autoSpaceDN w:val="0"/>
              <w:adjustRightInd w:val="0"/>
              <w:rPr>
                <w:rFonts w:ascii="Arial" w:hAnsi="Arial" w:cs="Arial"/>
                <w:sz w:val="22"/>
                <w:szCs w:val="22"/>
              </w:rPr>
            </w:pPr>
            <w:r>
              <w:rPr>
                <w:rFonts w:ascii="Arial" w:hAnsi="Arial" w:cs="Arial"/>
                <w:sz w:val="22"/>
                <w:szCs w:val="22"/>
              </w:rPr>
              <w:t>4-5</w:t>
            </w:r>
          </w:p>
          <w:p w14:paraId="68CC027D" w14:textId="77777777" w:rsidR="004359C6" w:rsidRPr="001E3EE7" w:rsidRDefault="004359C6" w:rsidP="00257EB4">
            <w:pPr>
              <w:autoSpaceDE w:val="0"/>
              <w:autoSpaceDN w:val="0"/>
              <w:adjustRightInd w:val="0"/>
              <w:rPr>
                <w:rFonts w:ascii="Arial" w:hAnsi="Arial" w:cs="Arial"/>
                <w:sz w:val="22"/>
                <w:szCs w:val="22"/>
              </w:rPr>
            </w:pPr>
          </w:p>
        </w:tc>
      </w:tr>
      <w:tr w:rsidR="004359C6" w14:paraId="068AB490" w14:textId="77777777" w:rsidTr="00257EB4">
        <w:trPr>
          <w:jc w:val="center"/>
        </w:trPr>
        <w:tc>
          <w:tcPr>
            <w:tcW w:w="8030" w:type="dxa"/>
          </w:tcPr>
          <w:p w14:paraId="0BBC4040" w14:textId="77777777" w:rsidR="004359C6" w:rsidRPr="00F65E09" w:rsidRDefault="004359C6" w:rsidP="00F65E09">
            <w:pPr>
              <w:pStyle w:val="ListParagraph"/>
              <w:numPr>
                <w:ilvl w:val="0"/>
                <w:numId w:val="21"/>
              </w:numPr>
              <w:tabs>
                <w:tab w:val="left" w:pos="1095"/>
              </w:tabs>
              <w:autoSpaceDE w:val="0"/>
              <w:autoSpaceDN w:val="0"/>
              <w:adjustRightInd w:val="0"/>
              <w:ind w:left="589" w:hanging="567"/>
              <w:rPr>
                <w:rFonts w:ascii="Arial" w:hAnsi="Arial" w:cs="Arial"/>
                <w:sz w:val="22"/>
                <w:szCs w:val="22"/>
              </w:rPr>
            </w:pPr>
            <w:r w:rsidRPr="00F65E09">
              <w:rPr>
                <w:rFonts w:ascii="Arial" w:hAnsi="Arial" w:cs="Arial"/>
                <w:sz w:val="22"/>
                <w:szCs w:val="22"/>
              </w:rPr>
              <w:t xml:space="preserve">Application of the procedure </w:t>
            </w:r>
            <w:r w:rsidRPr="00F65E09">
              <w:rPr>
                <w:rFonts w:ascii="Arial" w:hAnsi="Arial" w:cs="Arial"/>
                <w:sz w:val="22"/>
                <w:szCs w:val="22"/>
              </w:rPr>
              <w:br/>
            </w:r>
            <w:r w:rsidR="004E0A9F">
              <w:rPr>
                <w:rFonts w:ascii="Arial" w:hAnsi="Arial" w:cs="Arial"/>
                <w:sz w:val="22"/>
                <w:szCs w:val="22"/>
              </w:rPr>
              <w:t>5.1</w:t>
            </w:r>
            <w:r w:rsidR="000D639A">
              <w:rPr>
                <w:rFonts w:ascii="Arial" w:hAnsi="Arial" w:cs="Arial"/>
                <w:sz w:val="22"/>
                <w:szCs w:val="22"/>
              </w:rPr>
              <w:t xml:space="preserve"> </w:t>
            </w:r>
            <w:r w:rsidRPr="00F65E09">
              <w:rPr>
                <w:rFonts w:ascii="Arial" w:hAnsi="Arial" w:cs="Arial"/>
                <w:sz w:val="22"/>
                <w:szCs w:val="22"/>
              </w:rPr>
              <w:t xml:space="preserve">Normal </w:t>
            </w:r>
            <w:r w:rsidR="004E0A9F" w:rsidRPr="00F65E09">
              <w:rPr>
                <w:rFonts w:ascii="Arial" w:hAnsi="Arial" w:cs="Arial"/>
                <w:sz w:val="22"/>
                <w:szCs w:val="22"/>
              </w:rPr>
              <w:t>P</w:t>
            </w:r>
            <w:r w:rsidRPr="00F65E09">
              <w:rPr>
                <w:rFonts w:ascii="Arial" w:hAnsi="Arial" w:cs="Arial"/>
                <w:sz w:val="22"/>
                <w:szCs w:val="22"/>
              </w:rPr>
              <w:t xml:space="preserve">erformance </w:t>
            </w:r>
            <w:r w:rsidR="004E0A9F" w:rsidRPr="00F65E09">
              <w:rPr>
                <w:rFonts w:ascii="Arial" w:hAnsi="Arial" w:cs="Arial"/>
                <w:sz w:val="22"/>
                <w:szCs w:val="22"/>
              </w:rPr>
              <w:t>M</w:t>
            </w:r>
            <w:r w:rsidRPr="00F65E09">
              <w:rPr>
                <w:rFonts w:ascii="Arial" w:hAnsi="Arial" w:cs="Arial"/>
                <w:sz w:val="22"/>
                <w:szCs w:val="22"/>
              </w:rPr>
              <w:t xml:space="preserve">anagement </w:t>
            </w:r>
            <w:r w:rsidR="004E0A9F" w:rsidRPr="00F65E09">
              <w:rPr>
                <w:rFonts w:ascii="Arial" w:hAnsi="Arial" w:cs="Arial"/>
                <w:sz w:val="22"/>
                <w:szCs w:val="22"/>
              </w:rPr>
              <w:t>A</w:t>
            </w:r>
            <w:r w:rsidRPr="00F65E09">
              <w:rPr>
                <w:rFonts w:ascii="Arial" w:hAnsi="Arial" w:cs="Arial"/>
                <w:sz w:val="22"/>
                <w:szCs w:val="22"/>
              </w:rPr>
              <w:t>rrangements</w:t>
            </w:r>
          </w:p>
          <w:p w14:paraId="4FF98ABA" w14:textId="77777777" w:rsidR="000D639A" w:rsidRDefault="004359C6" w:rsidP="000D639A">
            <w:pPr>
              <w:pStyle w:val="ListParagraph"/>
              <w:numPr>
                <w:ilvl w:val="1"/>
                <w:numId w:val="21"/>
              </w:numPr>
              <w:autoSpaceDE w:val="0"/>
              <w:autoSpaceDN w:val="0"/>
              <w:adjustRightInd w:val="0"/>
              <w:rPr>
                <w:rFonts w:ascii="Arial" w:hAnsi="Arial" w:cs="Arial"/>
                <w:sz w:val="22"/>
                <w:szCs w:val="22"/>
              </w:rPr>
            </w:pPr>
            <w:r w:rsidRPr="00F65E09">
              <w:rPr>
                <w:rFonts w:ascii="Arial" w:hAnsi="Arial" w:cs="Arial"/>
                <w:sz w:val="22"/>
                <w:szCs w:val="22"/>
              </w:rPr>
              <w:t>Timescales</w:t>
            </w:r>
          </w:p>
          <w:p w14:paraId="334BD33E" w14:textId="77777777" w:rsidR="004359C6" w:rsidRPr="00F65E09" w:rsidRDefault="004359C6" w:rsidP="000D639A">
            <w:pPr>
              <w:pStyle w:val="ListParagraph"/>
              <w:numPr>
                <w:ilvl w:val="1"/>
                <w:numId w:val="21"/>
              </w:numPr>
              <w:autoSpaceDE w:val="0"/>
              <w:autoSpaceDN w:val="0"/>
              <w:adjustRightInd w:val="0"/>
              <w:rPr>
                <w:rFonts w:ascii="Arial" w:hAnsi="Arial" w:cs="Arial"/>
                <w:sz w:val="22"/>
                <w:szCs w:val="22"/>
              </w:rPr>
            </w:pPr>
            <w:r w:rsidRPr="00F65E09">
              <w:rPr>
                <w:rFonts w:ascii="Arial" w:hAnsi="Arial" w:cs="Arial"/>
                <w:sz w:val="22"/>
                <w:szCs w:val="22"/>
              </w:rPr>
              <w:t>Progressing to the next stage of the procedure</w:t>
            </w:r>
          </w:p>
        </w:tc>
        <w:tc>
          <w:tcPr>
            <w:tcW w:w="1574" w:type="dxa"/>
          </w:tcPr>
          <w:p w14:paraId="7EF3CAE9" w14:textId="77777777" w:rsidR="004359C6" w:rsidRPr="000D639A" w:rsidRDefault="006D58B1" w:rsidP="00257EB4">
            <w:pPr>
              <w:autoSpaceDE w:val="0"/>
              <w:autoSpaceDN w:val="0"/>
              <w:adjustRightInd w:val="0"/>
              <w:rPr>
                <w:rFonts w:ascii="Arial" w:hAnsi="Arial" w:cs="Arial"/>
                <w:sz w:val="22"/>
                <w:szCs w:val="22"/>
              </w:rPr>
            </w:pPr>
            <w:r w:rsidRPr="000D639A">
              <w:rPr>
                <w:rFonts w:ascii="Arial" w:hAnsi="Arial" w:cs="Arial"/>
                <w:sz w:val="22"/>
                <w:szCs w:val="22"/>
              </w:rPr>
              <w:t>5</w:t>
            </w:r>
          </w:p>
          <w:p w14:paraId="69BC413B" w14:textId="77777777" w:rsidR="004359C6" w:rsidRPr="000D639A" w:rsidRDefault="004E0A9F" w:rsidP="00257EB4">
            <w:pPr>
              <w:autoSpaceDE w:val="0"/>
              <w:autoSpaceDN w:val="0"/>
              <w:adjustRightInd w:val="0"/>
              <w:rPr>
                <w:rFonts w:ascii="Arial" w:hAnsi="Arial" w:cs="Arial"/>
                <w:sz w:val="22"/>
                <w:szCs w:val="22"/>
              </w:rPr>
            </w:pPr>
            <w:r w:rsidRPr="000D639A">
              <w:rPr>
                <w:rFonts w:ascii="Arial" w:hAnsi="Arial" w:cs="Arial"/>
                <w:sz w:val="22"/>
                <w:szCs w:val="22"/>
              </w:rPr>
              <w:t>5</w:t>
            </w:r>
          </w:p>
          <w:p w14:paraId="761F668C" w14:textId="77777777" w:rsidR="004359C6" w:rsidRPr="000D639A" w:rsidRDefault="000D639A" w:rsidP="00257EB4">
            <w:pPr>
              <w:autoSpaceDE w:val="0"/>
              <w:autoSpaceDN w:val="0"/>
              <w:adjustRightInd w:val="0"/>
              <w:rPr>
                <w:rFonts w:ascii="Arial" w:hAnsi="Arial" w:cs="Arial"/>
                <w:sz w:val="22"/>
                <w:szCs w:val="22"/>
              </w:rPr>
            </w:pPr>
            <w:r w:rsidRPr="000D639A">
              <w:rPr>
                <w:rFonts w:ascii="Arial" w:hAnsi="Arial" w:cs="Arial"/>
                <w:sz w:val="22"/>
                <w:szCs w:val="22"/>
              </w:rPr>
              <w:t>6</w:t>
            </w:r>
          </w:p>
          <w:p w14:paraId="2DADFB34" w14:textId="77777777" w:rsidR="004359C6" w:rsidRPr="000D639A" w:rsidRDefault="000D639A" w:rsidP="00257EB4">
            <w:pPr>
              <w:autoSpaceDE w:val="0"/>
              <w:autoSpaceDN w:val="0"/>
              <w:adjustRightInd w:val="0"/>
              <w:rPr>
                <w:rFonts w:ascii="Arial" w:hAnsi="Arial" w:cs="Arial"/>
                <w:sz w:val="22"/>
                <w:szCs w:val="22"/>
              </w:rPr>
            </w:pPr>
            <w:r w:rsidRPr="000D639A">
              <w:rPr>
                <w:rFonts w:ascii="Arial" w:hAnsi="Arial" w:cs="Arial"/>
                <w:sz w:val="22"/>
                <w:szCs w:val="22"/>
              </w:rPr>
              <w:t>6</w:t>
            </w:r>
          </w:p>
        </w:tc>
      </w:tr>
      <w:tr w:rsidR="004359C6" w14:paraId="64007A64" w14:textId="77777777" w:rsidTr="00257EB4">
        <w:trPr>
          <w:jc w:val="center"/>
        </w:trPr>
        <w:tc>
          <w:tcPr>
            <w:tcW w:w="8030" w:type="dxa"/>
          </w:tcPr>
          <w:p w14:paraId="123DB468" w14:textId="77777777" w:rsidR="004359C6" w:rsidRPr="00F65E09" w:rsidRDefault="004359C6" w:rsidP="00F65E09">
            <w:pPr>
              <w:pStyle w:val="ListParagraph"/>
              <w:numPr>
                <w:ilvl w:val="0"/>
                <w:numId w:val="21"/>
              </w:numPr>
              <w:autoSpaceDE w:val="0"/>
              <w:autoSpaceDN w:val="0"/>
              <w:adjustRightInd w:val="0"/>
              <w:ind w:left="589" w:hanging="567"/>
              <w:rPr>
                <w:rFonts w:ascii="Arial" w:hAnsi="Arial" w:cs="Arial"/>
                <w:sz w:val="22"/>
                <w:szCs w:val="22"/>
              </w:rPr>
            </w:pPr>
            <w:r w:rsidRPr="00F65E09">
              <w:rPr>
                <w:rFonts w:ascii="Arial" w:hAnsi="Arial" w:cs="Arial"/>
                <w:sz w:val="22"/>
                <w:szCs w:val="22"/>
              </w:rPr>
              <w:t>Formal Stage 1 – meeting (written warning)</w:t>
            </w:r>
          </w:p>
          <w:p w14:paraId="643EC72E" w14:textId="77777777" w:rsidR="004359C6" w:rsidRPr="00F65E09" w:rsidRDefault="000D639A" w:rsidP="00F65E09">
            <w:pPr>
              <w:pStyle w:val="ListParagraph"/>
              <w:autoSpaceDE w:val="0"/>
              <w:autoSpaceDN w:val="0"/>
              <w:adjustRightInd w:val="0"/>
              <w:ind w:left="589"/>
              <w:rPr>
                <w:rFonts w:ascii="Arial" w:hAnsi="Arial" w:cs="Arial"/>
                <w:sz w:val="22"/>
                <w:szCs w:val="22"/>
              </w:rPr>
            </w:pPr>
            <w:r>
              <w:rPr>
                <w:rFonts w:ascii="Arial" w:hAnsi="Arial" w:cs="Arial"/>
                <w:sz w:val="22"/>
                <w:szCs w:val="22"/>
              </w:rPr>
              <w:t xml:space="preserve">6.1 </w:t>
            </w:r>
            <w:r w:rsidR="004359C6" w:rsidRPr="00F65E09">
              <w:rPr>
                <w:rFonts w:ascii="Arial" w:hAnsi="Arial" w:cs="Arial"/>
                <w:sz w:val="22"/>
                <w:szCs w:val="22"/>
              </w:rPr>
              <w:t>Purpose</w:t>
            </w:r>
          </w:p>
          <w:p w14:paraId="576C21E7" w14:textId="77777777" w:rsidR="004359C6" w:rsidRPr="00F65E09" w:rsidRDefault="004359C6" w:rsidP="00F65E09">
            <w:pPr>
              <w:pStyle w:val="ListParagraph"/>
              <w:numPr>
                <w:ilvl w:val="1"/>
                <w:numId w:val="21"/>
              </w:numPr>
              <w:autoSpaceDE w:val="0"/>
              <w:autoSpaceDN w:val="0"/>
              <w:adjustRightInd w:val="0"/>
              <w:rPr>
                <w:rFonts w:ascii="Arial" w:hAnsi="Arial" w:cs="Arial"/>
                <w:sz w:val="22"/>
                <w:szCs w:val="22"/>
              </w:rPr>
            </w:pPr>
            <w:r w:rsidRPr="00F65E09">
              <w:rPr>
                <w:rFonts w:ascii="Arial" w:hAnsi="Arial" w:cs="Arial"/>
                <w:sz w:val="22"/>
                <w:szCs w:val="22"/>
              </w:rPr>
              <w:t>Procedure</w:t>
            </w:r>
          </w:p>
          <w:p w14:paraId="6A5D6DDD" w14:textId="77777777" w:rsidR="004359C6" w:rsidRPr="00F65E09" w:rsidRDefault="004359C6" w:rsidP="00F65E09">
            <w:pPr>
              <w:pStyle w:val="ListParagraph"/>
              <w:numPr>
                <w:ilvl w:val="1"/>
                <w:numId w:val="21"/>
              </w:numPr>
              <w:autoSpaceDE w:val="0"/>
              <w:autoSpaceDN w:val="0"/>
              <w:adjustRightInd w:val="0"/>
              <w:rPr>
                <w:rFonts w:ascii="Arial" w:hAnsi="Arial" w:cs="Arial"/>
                <w:sz w:val="22"/>
                <w:szCs w:val="22"/>
              </w:rPr>
            </w:pPr>
            <w:r w:rsidRPr="00F65E09">
              <w:rPr>
                <w:rFonts w:ascii="Arial" w:hAnsi="Arial" w:cs="Arial"/>
                <w:sz w:val="22"/>
                <w:szCs w:val="22"/>
              </w:rPr>
              <w:t xml:space="preserve">Formal review meeting </w:t>
            </w:r>
          </w:p>
          <w:p w14:paraId="1D4C940C" w14:textId="77777777" w:rsidR="004359C6" w:rsidRPr="00F65E09" w:rsidRDefault="004359C6" w:rsidP="00F65E09">
            <w:pPr>
              <w:pStyle w:val="ListParagraph"/>
              <w:autoSpaceDE w:val="0"/>
              <w:autoSpaceDN w:val="0"/>
              <w:adjustRightInd w:val="0"/>
              <w:ind w:left="589"/>
              <w:rPr>
                <w:rFonts w:ascii="Arial" w:hAnsi="Arial" w:cs="Arial"/>
                <w:sz w:val="22"/>
                <w:szCs w:val="22"/>
              </w:rPr>
            </w:pPr>
          </w:p>
        </w:tc>
        <w:tc>
          <w:tcPr>
            <w:tcW w:w="1574" w:type="dxa"/>
          </w:tcPr>
          <w:p w14:paraId="1DD86541" w14:textId="77777777" w:rsidR="004359C6" w:rsidRPr="000D639A" w:rsidRDefault="000D639A" w:rsidP="00257EB4">
            <w:pPr>
              <w:autoSpaceDE w:val="0"/>
              <w:autoSpaceDN w:val="0"/>
              <w:adjustRightInd w:val="0"/>
              <w:rPr>
                <w:rFonts w:ascii="Arial" w:hAnsi="Arial" w:cs="Arial"/>
                <w:sz w:val="22"/>
                <w:szCs w:val="22"/>
              </w:rPr>
            </w:pPr>
            <w:r w:rsidRPr="000D639A">
              <w:rPr>
                <w:rFonts w:ascii="Arial" w:hAnsi="Arial" w:cs="Arial"/>
                <w:sz w:val="22"/>
                <w:szCs w:val="22"/>
              </w:rPr>
              <w:t>7</w:t>
            </w:r>
          </w:p>
          <w:p w14:paraId="11B140BD" w14:textId="77777777" w:rsidR="004359C6" w:rsidRPr="000D639A" w:rsidRDefault="000D639A" w:rsidP="00257EB4">
            <w:pPr>
              <w:autoSpaceDE w:val="0"/>
              <w:autoSpaceDN w:val="0"/>
              <w:adjustRightInd w:val="0"/>
              <w:rPr>
                <w:rFonts w:ascii="Arial" w:hAnsi="Arial" w:cs="Arial"/>
                <w:sz w:val="22"/>
                <w:szCs w:val="22"/>
              </w:rPr>
            </w:pPr>
            <w:r>
              <w:rPr>
                <w:rFonts w:ascii="Arial" w:hAnsi="Arial" w:cs="Arial"/>
                <w:sz w:val="22"/>
                <w:szCs w:val="22"/>
              </w:rPr>
              <w:t>7</w:t>
            </w:r>
          </w:p>
          <w:p w14:paraId="580D4922" w14:textId="77777777" w:rsidR="004359C6" w:rsidRPr="000D639A" w:rsidRDefault="00F8441D" w:rsidP="00257EB4">
            <w:pPr>
              <w:autoSpaceDE w:val="0"/>
              <w:autoSpaceDN w:val="0"/>
              <w:adjustRightInd w:val="0"/>
              <w:rPr>
                <w:rFonts w:ascii="Arial" w:hAnsi="Arial" w:cs="Arial"/>
                <w:sz w:val="22"/>
                <w:szCs w:val="22"/>
              </w:rPr>
            </w:pPr>
            <w:r w:rsidRPr="000D639A">
              <w:rPr>
                <w:rFonts w:ascii="Arial" w:hAnsi="Arial" w:cs="Arial"/>
                <w:sz w:val="22"/>
                <w:szCs w:val="22"/>
              </w:rPr>
              <w:t>7</w:t>
            </w:r>
            <w:r w:rsidR="000D639A">
              <w:rPr>
                <w:rFonts w:ascii="Arial" w:hAnsi="Arial" w:cs="Arial"/>
                <w:sz w:val="22"/>
                <w:szCs w:val="22"/>
              </w:rPr>
              <w:t>-</w:t>
            </w:r>
            <w:r w:rsidR="004359C6" w:rsidRPr="000D639A">
              <w:rPr>
                <w:rFonts w:ascii="Arial" w:hAnsi="Arial" w:cs="Arial"/>
                <w:sz w:val="22"/>
                <w:szCs w:val="22"/>
              </w:rPr>
              <w:t>8</w:t>
            </w:r>
          </w:p>
          <w:p w14:paraId="10BB7938" w14:textId="77777777" w:rsidR="004359C6" w:rsidRPr="000D639A" w:rsidRDefault="002961AC" w:rsidP="00257EB4">
            <w:pPr>
              <w:autoSpaceDE w:val="0"/>
              <w:autoSpaceDN w:val="0"/>
              <w:adjustRightInd w:val="0"/>
              <w:rPr>
                <w:rFonts w:ascii="Arial" w:hAnsi="Arial" w:cs="Arial"/>
                <w:sz w:val="22"/>
                <w:szCs w:val="22"/>
              </w:rPr>
            </w:pPr>
            <w:r>
              <w:rPr>
                <w:rFonts w:ascii="Arial" w:hAnsi="Arial" w:cs="Arial"/>
                <w:sz w:val="22"/>
                <w:szCs w:val="22"/>
              </w:rPr>
              <w:t>9</w:t>
            </w:r>
          </w:p>
          <w:p w14:paraId="032600FC" w14:textId="77777777" w:rsidR="004359C6" w:rsidRPr="000D639A" w:rsidRDefault="004359C6" w:rsidP="00257EB4">
            <w:pPr>
              <w:autoSpaceDE w:val="0"/>
              <w:autoSpaceDN w:val="0"/>
              <w:adjustRightInd w:val="0"/>
              <w:rPr>
                <w:rFonts w:ascii="Arial" w:hAnsi="Arial" w:cs="Arial"/>
                <w:sz w:val="22"/>
                <w:szCs w:val="22"/>
              </w:rPr>
            </w:pPr>
          </w:p>
        </w:tc>
      </w:tr>
      <w:tr w:rsidR="004359C6" w14:paraId="5FB992FB" w14:textId="77777777" w:rsidTr="00257EB4">
        <w:trPr>
          <w:jc w:val="center"/>
        </w:trPr>
        <w:tc>
          <w:tcPr>
            <w:tcW w:w="8030" w:type="dxa"/>
          </w:tcPr>
          <w:p w14:paraId="01644D0A" w14:textId="77777777" w:rsidR="004359C6" w:rsidRPr="00F65E09" w:rsidRDefault="004359C6" w:rsidP="00F65E09">
            <w:pPr>
              <w:pStyle w:val="ListParagraph"/>
              <w:numPr>
                <w:ilvl w:val="0"/>
                <w:numId w:val="21"/>
              </w:numPr>
              <w:autoSpaceDE w:val="0"/>
              <w:autoSpaceDN w:val="0"/>
              <w:adjustRightInd w:val="0"/>
              <w:ind w:left="589" w:hanging="567"/>
              <w:rPr>
                <w:rFonts w:ascii="Arial" w:hAnsi="Arial" w:cs="Arial"/>
                <w:sz w:val="22"/>
                <w:szCs w:val="22"/>
              </w:rPr>
            </w:pPr>
            <w:r w:rsidRPr="00F65E09">
              <w:rPr>
                <w:rFonts w:ascii="Arial" w:hAnsi="Arial" w:cs="Arial"/>
                <w:sz w:val="22"/>
                <w:szCs w:val="22"/>
              </w:rPr>
              <w:t>Formal Stage 2 – decision meeting</w:t>
            </w:r>
          </w:p>
          <w:p w14:paraId="7FEC22AA" w14:textId="77777777" w:rsidR="004359C6" w:rsidRPr="00F65E09" w:rsidRDefault="00DA19EA" w:rsidP="00F65E09">
            <w:pPr>
              <w:pStyle w:val="ListParagraph"/>
              <w:autoSpaceDE w:val="0"/>
              <w:autoSpaceDN w:val="0"/>
              <w:adjustRightInd w:val="0"/>
              <w:ind w:left="589"/>
              <w:rPr>
                <w:rFonts w:ascii="Arial" w:hAnsi="Arial" w:cs="Arial"/>
                <w:bCs/>
                <w:sz w:val="22"/>
                <w:szCs w:val="22"/>
              </w:rPr>
            </w:pPr>
            <w:r>
              <w:rPr>
                <w:rFonts w:ascii="Arial" w:hAnsi="Arial" w:cs="Arial"/>
                <w:sz w:val="22"/>
                <w:szCs w:val="22"/>
              </w:rPr>
              <w:t>7.</w:t>
            </w:r>
            <w:r w:rsidR="004359C6" w:rsidRPr="00F65E09">
              <w:rPr>
                <w:rFonts w:ascii="Arial" w:hAnsi="Arial" w:cs="Arial"/>
                <w:sz w:val="22"/>
                <w:szCs w:val="22"/>
              </w:rPr>
              <w:t xml:space="preserve">1 </w:t>
            </w:r>
            <w:r w:rsidR="004359C6" w:rsidRPr="00F65E09">
              <w:rPr>
                <w:rFonts w:ascii="Arial" w:hAnsi="Arial" w:cs="Arial"/>
                <w:bCs/>
                <w:sz w:val="22"/>
                <w:szCs w:val="22"/>
              </w:rPr>
              <w:t xml:space="preserve">Purpose </w:t>
            </w:r>
          </w:p>
          <w:p w14:paraId="20FAD024" w14:textId="77777777" w:rsidR="004359C6" w:rsidRPr="00F65E09" w:rsidRDefault="004359C6" w:rsidP="00F65E09">
            <w:pPr>
              <w:pStyle w:val="ListParagraph"/>
              <w:numPr>
                <w:ilvl w:val="1"/>
                <w:numId w:val="21"/>
              </w:numPr>
              <w:autoSpaceDE w:val="0"/>
              <w:autoSpaceDN w:val="0"/>
              <w:adjustRightInd w:val="0"/>
              <w:rPr>
                <w:rFonts w:ascii="Arial" w:hAnsi="Arial" w:cs="Arial"/>
                <w:bCs/>
                <w:sz w:val="22"/>
                <w:szCs w:val="22"/>
              </w:rPr>
            </w:pPr>
            <w:r w:rsidRPr="00F65E09">
              <w:rPr>
                <w:rFonts w:ascii="Arial" w:hAnsi="Arial" w:cs="Arial"/>
                <w:bCs/>
                <w:sz w:val="22"/>
                <w:szCs w:val="22"/>
              </w:rPr>
              <w:t xml:space="preserve">Procedure </w:t>
            </w:r>
          </w:p>
          <w:p w14:paraId="510FC82C" w14:textId="77777777" w:rsidR="004359C6" w:rsidRPr="00F65E09" w:rsidRDefault="00DA19EA" w:rsidP="00F65E09">
            <w:pPr>
              <w:pStyle w:val="ListParagraph"/>
              <w:autoSpaceDE w:val="0"/>
              <w:autoSpaceDN w:val="0"/>
              <w:adjustRightInd w:val="0"/>
              <w:ind w:left="589"/>
              <w:rPr>
                <w:rFonts w:ascii="Arial" w:hAnsi="Arial" w:cs="Arial"/>
                <w:sz w:val="22"/>
                <w:szCs w:val="22"/>
              </w:rPr>
            </w:pPr>
            <w:r>
              <w:rPr>
                <w:rFonts w:ascii="Arial" w:hAnsi="Arial" w:cs="Arial"/>
                <w:bCs/>
                <w:sz w:val="22"/>
                <w:szCs w:val="22"/>
              </w:rPr>
              <w:t>7.</w:t>
            </w:r>
            <w:r w:rsidR="004359C6" w:rsidRPr="00F65E09">
              <w:rPr>
                <w:rFonts w:ascii="Arial" w:hAnsi="Arial" w:cs="Arial"/>
                <w:bCs/>
                <w:sz w:val="22"/>
                <w:szCs w:val="22"/>
              </w:rPr>
              <w:t>3</w:t>
            </w:r>
            <w:r>
              <w:rPr>
                <w:rFonts w:ascii="Arial" w:hAnsi="Arial" w:cs="Arial"/>
                <w:bCs/>
                <w:sz w:val="22"/>
                <w:szCs w:val="22"/>
              </w:rPr>
              <w:t xml:space="preserve"> </w:t>
            </w:r>
            <w:r w:rsidR="004359C6" w:rsidRPr="00F65E09">
              <w:rPr>
                <w:rFonts w:ascii="Arial" w:hAnsi="Arial" w:cs="Arial"/>
                <w:bCs/>
                <w:sz w:val="22"/>
                <w:szCs w:val="22"/>
              </w:rPr>
              <w:t>Possible Outcomes</w:t>
            </w:r>
          </w:p>
        </w:tc>
        <w:tc>
          <w:tcPr>
            <w:tcW w:w="1574" w:type="dxa"/>
          </w:tcPr>
          <w:p w14:paraId="657F2AAE" w14:textId="77777777" w:rsidR="004359C6" w:rsidRPr="00DA19EA" w:rsidRDefault="002961AC" w:rsidP="00257EB4">
            <w:pPr>
              <w:autoSpaceDE w:val="0"/>
              <w:autoSpaceDN w:val="0"/>
              <w:adjustRightInd w:val="0"/>
              <w:rPr>
                <w:rFonts w:ascii="Arial" w:hAnsi="Arial" w:cs="Arial"/>
                <w:sz w:val="22"/>
                <w:szCs w:val="22"/>
              </w:rPr>
            </w:pPr>
            <w:r>
              <w:rPr>
                <w:rFonts w:ascii="Arial" w:hAnsi="Arial" w:cs="Arial"/>
                <w:sz w:val="22"/>
                <w:szCs w:val="22"/>
              </w:rPr>
              <w:t>10</w:t>
            </w:r>
          </w:p>
          <w:p w14:paraId="5A954839" w14:textId="77777777" w:rsidR="004359C6" w:rsidRPr="00DA19EA" w:rsidRDefault="002961AC" w:rsidP="00257EB4">
            <w:pPr>
              <w:autoSpaceDE w:val="0"/>
              <w:autoSpaceDN w:val="0"/>
              <w:adjustRightInd w:val="0"/>
              <w:rPr>
                <w:rFonts w:ascii="Arial" w:hAnsi="Arial" w:cs="Arial"/>
                <w:sz w:val="22"/>
                <w:szCs w:val="22"/>
              </w:rPr>
            </w:pPr>
            <w:r>
              <w:rPr>
                <w:rFonts w:ascii="Arial" w:hAnsi="Arial" w:cs="Arial"/>
                <w:sz w:val="22"/>
                <w:szCs w:val="22"/>
              </w:rPr>
              <w:t>10</w:t>
            </w:r>
          </w:p>
          <w:p w14:paraId="2C00ABF1" w14:textId="77777777" w:rsidR="004359C6" w:rsidRPr="00DA19EA" w:rsidRDefault="002961AC" w:rsidP="00257EB4">
            <w:pPr>
              <w:autoSpaceDE w:val="0"/>
              <w:autoSpaceDN w:val="0"/>
              <w:adjustRightInd w:val="0"/>
              <w:rPr>
                <w:rFonts w:ascii="Arial" w:hAnsi="Arial" w:cs="Arial"/>
                <w:sz w:val="22"/>
                <w:szCs w:val="22"/>
              </w:rPr>
            </w:pPr>
            <w:r>
              <w:rPr>
                <w:rFonts w:ascii="Arial" w:hAnsi="Arial" w:cs="Arial"/>
                <w:sz w:val="22"/>
                <w:szCs w:val="22"/>
              </w:rPr>
              <w:t>10</w:t>
            </w:r>
          </w:p>
          <w:p w14:paraId="30D11258" w14:textId="77777777" w:rsidR="004359C6" w:rsidRPr="00DA19EA" w:rsidRDefault="002961AC" w:rsidP="00257EB4">
            <w:pPr>
              <w:autoSpaceDE w:val="0"/>
              <w:autoSpaceDN w:val="0"/>
              <w:adjustRightInd w:val="0"/>
              <w:rPr>
                <w:rFonts w:ascii="Arial" w:hAnsi="Arial" w:cs="Arial"/>
                <w:sz w:val="22"/>
                <w:szCs w:val="22"/>
              </w:rPr>
            </w:pPr>
            <w:r>
              <w:rPr>
                <w:rFonts w:ascii="Arial" w:hAnsi="Arial" w:cs="Arial"/>
                <w:sz w:val="22"/>
                <w:szCs w:val="22"/>
              </w:rPr>
              <w:t>10-11</w:t>
            </w:r>
          </w:p>
        </w:tc>
      </w:tr>
      <w:tr w:rsidR="004359C6" w14:paraId="71CAC260" w14:textId="77777777" w:rsidTr="00257EB4">
        <w:trPr>
          <w:jc w:val="center"/>
        </w:trPr>
        <w:tc>
          <w:tcPr>
            <w:tcW w:w="8030" w:type="dxa"/>
          </w:tcPr>
          <w:p w14:paraId="6D489F4B" w14:textId="77777777" w:rsidR="004359C6" w:rsidRPr="00F65E09" w:rsidRDefault="004359C6" w:rsidP="00F65E09">
            <w:pPr>
              <w:pStyle w:val="ListParagraph"/>
              <w:numPr>
                <w:ilvl w:val="0"/>
                <w:numId w:val="21"/>
              </w:numPr>
              <w:autoSpaceDE w:val="0"/>
              <w:autoSpaceDN w:val="0"/>
              <w:adjustRightInd w:val="0"/>
              <w:ind w:left="589" w:hanging="567"/>
              <w:rPr>
                <w:rFonts w:ascii="Arial" w:hAnsi="Arial" w:cs="Arial"/>
                <w:sz w:val="22"/>
                <w:szCs w:val="22"/>
              </w:rPr>
            </w:pPr>
            <w:r w:rsidRPr="00F65E09">
              <w:rPr>
                <w:rFonts w:ascii="Arial" w:hAnsi="Arial" w:cs="Arial"/>
                <w:sz w:val="22"/>
                <w:szCs w:val="22"/>
              </w:rPr>
              <w:t xml:space="preserve">Returning to earlier warnings </w:t>
            </w:r>
          </w:p>
          <w:p w14:paraId="1613E09B" w14:textId="77777777" w:rsidR="004359C6" w:rsidRPr="001E3EE7" w:rsidRDefault="004359C6" w:rsidP="00F65E09">
            <w:pPr>
              <w:autoSpaceDE w:val="0"/>
              <w:autoSpaceDN w:val="0"/>
              <w:adjustRightInd w:val="0"/>
              <w:ind w:left="589" w:hanging="567"/>
              <w:rPr>
                <w:rFonts w:ascii="Arial" w:hAnsi="Arial" w:cs="Arial"/>
                <w:sz w:val="22"/>
                <w:szCs w:val="22"/>
              </w:rPr>
            </w:pPr>
          </w:p>
        </w:tc>
        <w:tc>
          <w:tcPr>
            <w:tcW w:w="1574" w:type="dxa"/>
          </w:tcPr>
          <w:p w14:paraId="139C6491" w14:textId="77777777" w:rsidR="004359C6" w:rsidRPr="001E3EE7" w:rsidRDefault="002961AC" w:rsidP="00257EB4">
            <w:pPr>
              <w:autoSpaceDE w:val="0"/>
              <w:autoSpaceDN w:val="0"/>
              <w:adjustRightInd w:val="0"/>
              <w:rPr>
                <w:rFonts w:ascii="Arial" w:hAnsi="Arial" w:cs="Arial"/>
                <w:sz w:val="22"/>
                <w:szCs w:val="22"/>
              </w:rPr>
            </w:pPr>
            <w:r>
              <w:rPr>
                <w:rFonts w:ascii="Arial" w:hAnsi="Arial" w:cs="Arial"/>
                <w:sz w:val="22"/>
                <w:szCs w:val="22"/>
              </w:rPr>
              <w:t>11</w:t>
            </w:r>
          </w:p>
        </w:tc>
      </w:tr>
      <w:tr w:rsidR="004359C6" w14:paraId="1D83718A" w14:textId="77777777" w:rsidTr="00257EB4">
        <w:trPr>
          <w:jc w:val="center"/>
        </w:trPr>
        <w:tc>
          <w:tcPr>
            <w:tcW w:w="8030" w:type="dxa"/>
          </w:tcPr>
          <w:p w14:paraId="0A8FC375" w14:textId="77777777" w:rsidR="004359C6" w:rsidRPr="00F65E09" w:rsidRDefault="004359C6" w:rsidP="00F65E09">
            <w:pPr>
              <w:pStyle w:val="ListParagraph"/>
              <w:numPr>
                <w:ilvl w:val="0"/>
                <w:numId w:val="21"/>
              </w:numPr>
              <w:autoSpaceDE w:val="0"/>
              <w:autoSpaceDN w:val="0"/>
              <w:adjustRightInd w:val="0"/>
              <w:ind w:left="589" w:hanging="567"/>
              <w:rPr>
                <w:rFonts w:ascii="Arial" w:hAnsi="Arial" w:cs="Arial"/>
                <w:sz w:val="22"/>
                <w:szCs w:val="22"/>
              </w:rPr>
            </w:pPr>
            <w:r w:rsidRPr="00F65E09">
              <w:rPr>
                <w:rFonts w:ascii="Arial" w:hAnsi="Arial" w:cs="Arial"/>
                <w:sz w:val="22"/>
                <w:szCs w:val="22"/>
              </w:rPr>
              <w:t>Exceptional circumstances</w:t>
            </w:r>
          </w:p>
          <w:p w14:paraId="484A063E" w14:textId="77777777" w:rsidR="004359C6" w:rsidRPr="001E3EE7" w:rsidRDefault="004359C6" w:rsidP="00F65E09">
            <w:pPr>
              <w:autoSpaceDE w:val="0"/>
              <w:autoSpaceDN w:val="0"/>
              <w:adjustRightInd w:val="0"/>
              <w:ind w:left="589" w:hanging="567"/>
              <w:rPr>
                <w:rFonts w:ascii="Arial" w:hAnsi="Arial" w:cs="Arial"/>
                <w:sz w:val="22"/>
                <w:szCs w:val="22"/>
              </w:rPr>
            </w:pPr>
          </w:p>
        </w:tc>
        <w:tc>
          <w:tcPr>
            <w:tcW w:w="1574" w:type="dxa"/>
          </w:tcPr>
          <w:p w14:paraId="5ADE4ED7" w14:textId="77777777" w:rsidR="004359C6" w:rsidRPr="001E3EE7" w:rsidRDefault="002961AC" w:rsidP="00270561">
            <w:pPr>
              <w:autoSpaceDE w:val="0"/>
              <w:autoSpaceDN w:val="0"/>
              <w:adjustRightInd w:val="0"/>
              <w:rPr>
                <w:rFonts w:ascii="Arial" w:hAnsi="Arial" w:cs="Arial"/>
                <w:sz w:val="22"/>
                <w:szCs w:val="22"/>
              </w:rPr>
            </w:pPr>
            <w:r>
              <w:rPr>
                <w:rFonts w:ascii="Arial" w:hAnsi="Arial" w:cs="Arial"/>
                <w:sz w:val="22"/>
                <w:szCs w:val="22"/>
              </w:rPr>
              <w:t>11</w:t>
            </w:r>
          </w:p>
        </w:tc>
      </w:tr>
      <w:tr w:rsidR="004359C6" w14:paraId="7BF65C11" w14:textId="77777777" w:rsidTr="00257EB4">
        <w:trPr>
          <w:jc w:val="center"/>
        </w:trPr>
        <w:tc>
          <w:tcPr>
            <w:tcW w:w="8030" w:type="dxa"/>
          </w:tcPr>
          <w:p w14:paraId="56A77008" w14:textId="77777777" w:rsidR="004359C6" w:rsidRPr="00F65E09" w:rsidRDefault="004359C6" w:rsidP="00F65E09">
            <w:pPr>
              <w:pStyle w:val="ListParagraph"/>
              <w:numPr>
                <w:ilvl w:val="0"/>
                <w:numId w:val="21"/>
              </w:numPr>
              <w:autoSpaceDE w:val="0"/>
              <w:autoSpaceDN w:val="0"/>
              <w:adjustRightInd w:val="0"/>
              <w:ind w:left="589" w:hanging="567"/>
              <w:rPr>
                <w:rFonts w:ascii="Arial" w:hAnsi="Arial" w:cs="Arial"/>
                <w:sz w:val="22"/>
                <w:szCs w:val="22"/>
              </w:rPr>
            </w:pPr>
            <w:r w:rsidRPr="00F65E09">
              <w:rPr>
                <w:rFonts w:ascii="Arial" w:hAnsi="Arial" w:cs="Arial"/>
                <w:sz w:val="22"/>
                <w:szCs w:val="22"/>
              </w:rPr>
              <w:t xml:space="preserve">Appeals </w:t>
            </w:r>
          </w:p>
          <w:p w14:paraId="7081C5E2" w14:textId="77777777" w:rsidR="004359C6" w:rsidRPr="001E3EE7" w:rsidRDefault="004359C6" w:rsidP="00F65E09">
            <w:pPr>
              <w:autoSpaceDE w:val="0"/>
              <w:autoSpaceDN w:val="0"/>
              <w:adjustRightInd w:val="0"/>
              <w:ind w:left="589" w:hanging="567"/>
              <w:rPr>
                <w:rFonts w:ascii="Arial" w:hAnsi="Arial" w:cs="Arial"/>
                <w:b/>
                <w:sz w:val="22"/>
                <w:szCs w:val="22"/>
              </w:rPr>
            </w:pPr>
          </w:p>
        </w:tc>
        <w:tc>
          <w:tcPr>
            <w:tcW w:w="1574" w:type="dxa"/>
          </w:tcPr>
          <w:p w14:paraId="3D916D48" w14:textId="77777777" w:rsidR="004359C6" w:rsidRPr="001E3EE7" w:rsidRDefault="00270561" w:rsidP="00257EB4">
            <w:pPr>
              <w:autoSpaceDE w:val="0"/>
              <w:autoSpaceDN w:val="0"/>
              <w:adjustRightInd w:val="0"/>
              <w:rPr>
                <w:rFonts w:ascii="Arial" w:hAnsi="Arial" w:cs="Arial"/>
                <w:sz w:val="22"/>
                <w:szCs w:val="22"/>
              </w:rPr>
            </w:pPr>
            <w:r>
              <w:rPr>
                <w:rFonts w:ascii="Arial" w:hAnsi="Arial" w:cs="Arial"/>
                <w:sz w:val="22"/>
                <w:szCs w:val="22"/>
              </w:rPr>
              <w:t>1</w:t>
            </w:r>
            <w:r w:rsidR="00DA19EA">
              <w:rPr>
                <w:rFonts w:ascii="Arial" w:hAnsi="Arial" w:cs="Arial"/>
                <w:sz w:val="22"/>
                <w:szCs w:val="22"/>
              </w:rPr>
              <w:t>1</w:t>
            </w:r>
            <w:r w:rsidR="002961AC">
              <w:rPr>
                <w:rFonts w:ascii="Arial" w:hAnsi="Arial" w:cs="Arial"/>
                <w:sz w:val="22"/>
                <w:szCs w:val="22"/>
              </w:rPr>
              <w:t>-12</w:t>
            </w:r>
          </w:p>
          <w:p w14:paraId="0F1A3881" w14:textId="77777777" w:rsidR="004359C6" w:rsidRPr="001E3EE7" w:rsidRDefault="004359C6" w:rsidP="00257EB4">
            <w:pPr>
              <w:autoSpaceDE w:val="0"/>
              <w:autoSpaceDN w:val="0"/>
              <w:adjustRightInd w:val="0"/>
              <w:rPr>
                <w:rFonts w:ascii="Arial" w:hAnsi="Arial" w:cs="Arial"/>
                <w:sz w:val="22"/>
                <w:szCs w:val="22"/>
              </w:rPr>
            </w:pPr>
          </w:p>
        </w:tc>
      </w:tr>
      <w:tr w:rsidR="004359C6" w14:paraId="48126C95" w14:textId="77777777" w:rsidTr="00257EB4">
        <w:trPr>
          <w:jc w:val="center"/>
        </w:trPr>
        <w:tc>
          <w:tcPr>
            <w:tcW w:w="8030" w:type="dxa"/>
          </w:tcPr>
          <w:p w14:paraId="3536E2A6" w14:textId="77777777" w:rsidR="004359C6" w:rsidRPr="00F65E09" w:rsidRDefault="004359C6" w:rsidP="00F65E09">
            <w:pPr>
              <w:pStyle w:val="ListParagraph"/>
              <w:numPr>
                <w:ilvl w:val="0"/>
                <w:numId w:val="21"/>
              </w:numPr>
              <w:autoSpaceDE w:val="0"/>
              <w:autoSpaceDN w:val="0"/>
              <w:adjustRightInd w:val="0"/>
              <w:ind w:left="589" w:hanging="567"/>
              <w:rPr>
                <w:rFonts w:ascii="Arial" w:hAnsi="Arial" w:cs="Arial"/>
                <w:sz w:val="22"/>
                <w:szCs w:val="22"/>
              </w:rPr>
            </w:pPr>
            <w:r w:rsidRPr="00F65E09">
              <w:rPr>
                <w:rFonts w:ascii="Arial" w:hAnsi="Arial" w:cs="Arial"/>
                <w:sz w:val="22"/>
                <w:szCs w:val="22"/>
              </w:rPr>
              <w:t>Headteachers</w:t>
            </w:r>
          </w:p>
          <w:p w14:paraId="15A1D87E" w14:textId="77777777" w:rsidR="004359C6" w:rsidRPr="001E3EE7" w:rsidRDefault="004359C6" w:rsidP="00F65E09">
            <w:pPr>
              <w:autoSpaceDE w:val="0"/>
              <w:autoSpaceDN w:val="0"/>
              <w:adjustRightInd w:val="0"/>
              <w:ind w:left="589" w:hanging="567"/>
              <w:rPr>
                <w:rFonts w:ascii="Arial" w:hAnsi="Arial" w:cs="Arial"/>
                <w:sz w:val="22"/>
                <w:szCs w:val="22"/>
              </w:rPr>
            </w:pPr>
          </w:p>
        </w:tc>
        <w:tc>
          <w:tcPr>
            <w:tcW w:w="1574" w:type="dxa"/>
          </w:tcPr>
          <w:p w14:paraId="7CFB199C" w14:textId="77777777" w:rsidR="004359C6" w:rsidRPr="001E3EE7" w:rsidRDefault="004359C6" w:rsidP="00270561">
            <w:pPr>
              <w:autoSpaceDE w:val="0"/>
              <w:autoSpaceDN w:val="0"/>
              <w:adjustRightInd w:val="0"/>
              <w:rPr>
                <w:rFonts w:ascii="Arial" w:hAnsi="Arial" w:cs="Arial"/>
                <w:sz w:val="22"/>
                <w:szCs w:val="22"/>
              </w:rPr>
            </w:pPr>
            <w:r w:rsidRPr="001E3EE7">
              <w:rPr>
                <w:rFonts w:ascii="Arial" w:hAnsi="Arial" w:cs="Arial"/>
                <w:sz w:val="22"/>
                <w:szCs w:val="22"/>
              </w:rPr>
              <w:t>1</w:t>
            </w:r>
            <w:r w:rsidR="002961AC">
              <w:rPr>
                <w:rFonts w:ascii="Arial" w:hAnsi="Arial" w:cs="Arial"/>
                <w:sz w:val="22"/>
                <w:szCs w:val="22"/>
              </w:rPr>
              <w:t>2</w:t>
            </w:r>
          </w:p>
        </w:tc>
      </w:tr>
      <w:tr w:rsidR="004359C6" w14:paraId="185EE439" w14:textId="77777777" w:rsidTr="00257EB4">
        <w:trPr>
          <w:jc w:val="center"/>
        </w:trPr>
        <w:tc>
          <w:tcPr>
            <w:tcW w:w="8030" w:type="dxa"/>
          </w:tcPr>
          <w:p w14:paraId="05DC7429" w14:textId="77777777" w:rsidR="004359C6" w:rsidRPr="001E3EE7" w:rsidRDefault="004359C6" w:rsidP="00257EB4">
            <w:pPr>
              <w:autoSpaceDE w:val="0"/>
              <w:autoSpaceDN w:val="0"/>
              <w:adjustRightInd w:val="0"/>
              <w:rPr>
                <w:rFonts w:ascii="Arial" w:hAnsi="Arial" w:cs="Arial"/>
                <w:sz w:val="22"/>
                <w:szCs w:val="22"/>
              </w:rPr>
            </w:pPr>
            <w:r w:rsidRPr="001E3EE7">
              <w:rPr>
                <w:rFonts w:ascii="Arial" w:hAnsi="Arial" w:cs="Arial"/>
                <w:sz w:val="22"/>
                <w:szCs w:val="22"/>
              </w:rPr>
              <w:t>Appendix 1 Timeline</w:t>
            </w:r>
          </w:p>
          <w:p w14:paraId="75610F2D" w14:textId="77777777" w:rsidR="004359C6" w:rsidRPr="001E3EE7" w:rsidRDefault="004359C6" w:rsidP="00257EB4">
            <w:pPr>
              <w:autoSpaceDE w:val="0"/>
              <w:autoSpaceDN w:val="0"/>
              <w:adjustRightInd w:val="0"/>
              <w:rPr>
                <w:rFonts w:ascii="Arial" w:hAnsi="Arial" w:cs="Arial"/>
                <w:sz w:val="22"/>
                <w:szCs w:val="22"/>
              </w:rPr>
            </w:pPr>
          </w:p>
        </w:tc>
        <w:tc>
          <w:tcPr>
            <w:tcW w:w="1574" w:type="dxa"/>
          </w:tcPr>
          <w:p w14:paraId="279019B9" w14:textId="77777777" w:rsidR="004359C6" w:rsidRPr="001E3EE7" w:rsidRDefault="004359C6" w:rsidP="00257EB4">
            <w:pPr>
              <w:autoSpaceDE w:val="0"/>
              <w:autoSpaceDN w:val="0"/>
              <w:adjustRightInd w:val="0"/>
              <w:rPr>
                <w:rFonts w:ascii="Arial" w:hAnsi="Arial" w:cs="Arial"/>
                <w:sz w:val="22"/>
                <w:szCs w:val="22"/>
              </w:rPr>
            </w:pPr>
            <w:r w:rsidRPr="001E3EE7">
              <w:rPr>
                <w:rFonts w:ascii="Arial" w:hAnsi="Arial" w:cs="Arial"/>
                <w:sz w:val="22"/>
                <w:szCs w:val="22"/>
              </w:rPr>
              <w:t>1</w:t>
            </w:r>
            <w:r w:rsidR="00A742DC">
              <w:rPr>
                <w:rFonts w:ascii="Arial" w:hAnsi="Arial" w:cs="Arial"/>
                <w:sz w:val="22"/>
                <w:szCs w:val="22"/>
              </w:rPr>
              <w:t>3</w:t>
            </w:r>
          </w:p>
          <w:p w14:paraId="5E37A918" w14:textId="77777777" w:rsidR="004359C6" w:rsidRPr="001E3EE7" w:rsidRDefault="004359C6" w:rsidP="00257EB4">
            <w:pPr>
              <w:autoSpaceDE w:val="0"/>
              <w:autoSpaceDN w:val="0"/>
              <w:adjustRightInd w:val="0"/>
              <w:rPr>
                <w:rFonts w:ascii="Arial" w:hAnsi="Arial" w:cs="Arial"/>
                <w:sz w:val="22"/>
                <w:szCs w:val="22"/>
              </w:rPr>
            </w:pPr>
          </w:p>
        </w:tc>
      </w:tr>
      <w:tr w:rsidR="004359C6" w14:paraId="300B00CE" w14:textId="77777777" w:rsidTr="00257EB4">
        <w:trPr>
          <w:jc w:val="center"/>
        </w:trPr>
        <w:tc>
          <w:tcPr>
            <w:tcW w:w="8030" w:type="dxa"/>
          </w:tcPr>
          <w:p w14:paraId="0B6624C5" w14:textId="77777777" w:rsidR="004359C6" w:rsidRDefault="004359C6" w:rsidP="00257EB4">
            <w:pPr>
              <w:autoSpaceDE w:val="0"/>
              <w:autoSpaceDN w:val="0"/>
              <w:adjustRightInd w:val="0"/>
              <w:rPr>
                <w:rFonts w:ascii="Arial" w:hAnsi="Arial" w:cs="Arial"/>
                <w:sz w:val="22"/>
                <w:szCs w:val="22"/>
              </w:rPr>
            </w:pPr>
            <w:r>
              <w:rPr>
                <w:rFonts w:ascii="Arial" w:hAnsi="Arial" w:cs="Arial"/>
                <w:sz w:val="22"/>
                <w:szCs w:val="22"/>
              </w:rPr>
              <w:t>Appendix 2 Procedure for a hearing</w:t>
            </w:r>
          </w:p>
          <w:p w14:paraId="689D46AC" w14:textId="77777777" w:rsidR="004359C6" w:rsidRPr="001E3EE7" w:rsidRDefault="004359C6" w:rsidP="00257EB4">
            <w:pPr>
              <w:autoSpaceDE w:val="0"/>
              <w:autoSpaceDN w:val="0"/>
              <w:adjustRightInd w:val="0"/>
              <w:rPr>
                <w:rFonts w:ascii="Arial" w:hAnsi="Arial" w:cs="Arial"/>
                <w:sz w:val="22"/>
                <w:szCs w:val="22"/>
              </w:rPr>
            </w:pPr>
          </w:p>
        </w:tc>
        <w:tc>
          <w:tcPr>
            <w:tcW w:w="1574" w:type="dxa"/>
          </w:tcPr>
          <w:p w14:paraId="74AD1BA8" w14:textId="77777777" w:rsidR="004359C6" w:rsidRPr="001E3EE7" w:rsidRDefault="004359C6" w:rsidP="0069257E">
            <w:pPr>
              <w:autoSpaceDE w:val="0"/>
              <w:autoSpaceDN w:val="0"/>
              <w:adjustRightInd w:val="0"/>
              <w:rPr>
                <w:rFonts w:ascii="Arial" w:hAnsi="Arial" w:cs="Arial"/>
                <w:sz w:val="22"/>
                <w:szCs w:val="22"/>
              </w:rPr>
            </w:pPr>
            <w:r>
              <w:rPr>
                <w:rFonts w:ascii="Arial" w:hAnsi="Arial" w:cs="Arial"/>
                <w:sz w:val="22"/>
                <w:szCs w:val="22"/>
              </w:rPr>
              <w:t>1</w:t>
            </w:r>
            <w:r w:rsidR="00A742DC">
              <w:rPr>
                <w:rFonts w:ascii="Arial" w:hAnsi="Arial" w:cs="Arial"/>
                <w:sz w:val="22"/>
                <w:szCs w:val="22"/>
              </w:rPr>
              <w:t>4</w:t>
            </w:r>
            <w:r w:rsidR="00DA19EA">
              <w:rPr>
                <w:rFonts w:ascii="Arial" w:hAnsi="Arial" w:cs="Arial"/>
                <w:sz w:val="22"/>
                <w:szCs w:val="22"/>
              </w:rPr>
              <w:t>-1</w:t>
            </w:r>
            <w:r w:rsidR="00A742DC">
              <w:rPr>
                <w:rFonts w:ascii="Arial" w:hAnsi="Arial" w:cs="Arial"/>
                <w:sz w:val="22"/>
                <w:szCs w:val="22"/>
              </w:rPr>
              <w:t>5</w:t>
            </w:r>
          </w:p>
        </w:tc>
      </w:tr>
      <w:tr w:rsidR="004359C6" w14:paraId="1E9BB131" w14:textId="77777777" w:rsidTr="00257EB4">
        <w:trPr>
          <w:jc w:val="center"/>
        </w:trPr>
        <w:tc>
          <w:tcPr>
            <w:tcW w:w="8030" w:type="dxa"/>
          </w:tcPr>
          <w:p w14:paraId="312AB395" w14:textId="77777777" w:rsidR="004359C6" w:rsidRPr="001E3EE7" w:rsidRDefault="004359C6" w:rsidP="00257EB4">
            <w:pPr>
              <w:autoSpaceDE w:val="0"/>
              <w:autoSpaceDN w:val="0"/>
              <w:adjustRightInd w:val="0"/>
              <w:rPr>
                <w:rFonts w:ascii="Arial" w:hAnsi="Arial" w:cs="Arial"/>
                <w:sz w:val="22"/>
                <w:szCs w:val="22"/>
              </w:rPr>
            </w:pPr>
            <w:r w:rsidRPr="001E3EE7">
              <w:rPr>
                <w:rFonts w:ascii="Arial" w:hAnsi="Arial" w:cs="Arial"/>
                <w:sz w:val="22"/>
                <w:szCs w:val="22"/>
              </w:rPr>
              <w:t>General principles underlying this policy</w:t>
            </w:r>
          </w:p>
        </w:tc>
        <w:tc>
          <w:tcPr>
            <w:tcW w:w="1574" w:type="dxa"/>
          </w:tcPr>
          <w:p w14:paraId="4E381F50" w14:textId="63FA65A5" w:rsidR="004359C6" w:rsidRPr="001E3EE7" w:rsidRDefault="004359C6" w:rsidP="00257EB4">
            <w:pPr>
              <w:autoSpaceDE w:val="0"/>
              <w:autoSpaceDN w:val="0"/>
              <w:adjustRightInd w:val="0"/>
              <w:rPr>
                <w:rFonts w:ascii="Arial" w:hAnsi="Arial" w:cs="Arial"/>
                <w:sz w:val="22"/>
                <w:szCs w:val="22"/>
              </w:rPr>
            </w:pPr>
            <w:r>
              <w:rPr>
                <w:rFonts w:ascii="Arial" w:hAnsi="Arial" w:cs="Arial"/>
                <w:sz w:val="22"/>
                <w:szCs w:val="22"/>
              </w:rPr>
              <w:t>1</w:t>
            </w:r>
            <w:r w:rsidR="00A742DC">
              <w:rPr>
                <w:rFonts w:ascii="Arial" w:hAnsi="Arial" w:cs="Arial"/>
                <w:sz w:val="22"/>
                <w:szCs w:val="22"/>
              </w:rPr>
              <w:t>6</w:t>
            </w:r>
          </w:p>
          <w:p w14:paraId="5A162524" w14:textId="77777777" w:rsidR="004359C6" w:rsidRPr="001E3EE7" w:rsidRDefault="004359C6" w:rsidP="00257EB4">
            <w:pPr>
              <w:autoSpaceDE w:val="0"/>
              <w:autoSpaceDN w:val="0"/>
              <w:adjustRightInd w:val="0"/>
              <w:rPr>
                <w:rFonts w:ascii="Arial" w:hAnsi="Arial" w:cs="Arial"/>
                <w:sz w:val="22"/>
                <w:szCs w:val="22"/>
              </w:rPr>
            </w:pPr>
          </w:p>
        </w:tc>
      </w:tr>
      <w:tr w:rsidR="004359C6" w14:paraId="2CC4C7E7" w14:textId="77777777" w:rsidTr="00257EB4">
        <w:trPr>
          <w:jc w:val="center"/>
        </w:trPr>
        <w:tc>
          <w:tcPr>
            <w:tcW w:w="8030" w:type="dxa"/>
          </w:tcPr>
          <w:p w14:paraId="55E979D8" w14:textId="77777777" w:rsidR="004359C6" w:rsidRDefault="004359C6" w:rsidP="00257EB4">
            <w:pPr>
              <w:autoSpaceDE w:val="0"/>
              <w:autoSpaceDN w:val="0"/>
              <w:adjustRightInd w:val="0"/>
              <w:rPr>
                <w:rFonts w:ascii="Arial" w:hAnsi="Arial" w:cs="Arial"/>
                <w:sz w:val="22"/>
                <w:szCs w:val="22"/>
              </w:rPr>
            </w:pPr>
            <w:r>
              <w:rPr>
                <w:rFonts w:ascii="Arial" w:hAnsi="Arial" w:cs="Arial"/>
                <w:sz w:val="22"/>
                <w:szCs w:val="22"/>
              </w:rPr>
              <w:t>Summary of changes to the policy</w:t>
            </w:r>
          </w:p>
          <w:p w14:paraId="78F43386" w14:textId="77777777" w:rsidR="004359C6" w:rsidRPr="001E3EE7" w:rsidRDefault="004359C6" w:rsidP="00257EB4">
            <w:pPr>
              <w:autoSpaceDE w:val="0"/>
              <w:autoSpaceDN w:val="0"/>
              <w:adjustRightInd w:val="0"/>
              <w:rPr>
                <w:rFonts w:ascii="Arial" w:hAnsi="Arial" w:cs="Arial"/>
                <w:sz w:val="22"/>
                <w:szCs w:val="22"/>
              </w:rPr>
            </w:pPr>
          </w:p>
        </w:tc>
        <w:tc>
          <w:tcPr>
            <w:tcW w:w="1574" w:type="dxa"/>
          </w:tcPr>
          <w:p w14:paraId="4B6996A3" w14:textId="77777777" w:rsidR="004359C6" w:rsidRDefault="004359C6" w:rsidP="00270561">
            <w:pPr>
              <w:autoSpaceDE w:val="0"/>
              <w:autoSpaceDN w:val="0"/>
              <w:adjustRightInd w:val="0"/>
              <w:rPr>
                <w:rFonts w:ascii="Arial" w:hAnsi="Arial" w:cs="Arial"/>
                <w:sz w:val="22"/>
                <w:szCs w:val="22"/>
              </w:rPr>
            </w:pPr>
            <w:r>
              <w:rPr>
                <w:rFonts w:ascii="Arial" w:hAnsi="Arial" w:cs="Arial"/>
                <w:sz w:val="22"/>
                <w:szCs w:val="22"/>
              </w:rPr>
              <w:t>1</w:t>
            </w:r>
            <w:r w:rsidR="00A742DC">
              <w:rPr>
                <w:rFonts w:ascii="Arial" w:hAnsi="Arial" w:cs="Arial"/>
                <w:sz w:val="22"/>
                <w:szCs w:val="22"/>
              </w:rPr>
              <w:t>8</w:t>
            </w:r>
          </w:p>
        </w:tc>
      </w:tr>
    </w:tbl>
    <w:p w14:paraId="1435B6D9" w14:textId="77777777" w:rsidR="004359C6" w:rsidRDefault="004359C6" w:rsidP="004359C6">
      <w:pPr>
        <w:autoSpaceDE w:val="0"/>
        <w:autoSpaceDN w:val="0"/>
        <w:adjustRightInd w:val="0"/>
        <w:rPr>
          <w:rFonts w:ascii="Arial" w:hAnsi="Arial" w:cs="Arial"/>
          <w:bCs/>
        </w:rPr>
      </w:pPr>
    </w:p>
    <w:p w14:paraId="6BB452B5" w14:textId="77777777" w:rsidR="004359C6" w:rsidRDefault="004359C6" w:rsidP="004359C6">
      <w:pPr>
        <w:rPr>
          <w:rFonts w:ascii="Arial" w:hAnsi="Arial" w:cs="Arial"/>
          <w:b/>
          <w:bCs/>
          <w:sz w:val="30"/>
          <w:szCs w:val="30"/>
        </w:rPr>
      </w:pPr>
      <w:r>
        <w:rPr>
          <w:rFonts w:ascii="Arial" w:hAnsi="Arial" w:cs="Arial"/>
          <w:b/>
          <w:bCs/>
          <w:sz w:val="30"/>
          <w:szCs w:val="30"/>
        </w:rPr>
        <w:br w:type="page"/>
      </w:r>
    </w:p>
    <w:p w14:paraId="7FD5EC93" w14:textId="77777777" w:rsidR="004359C6" w:rsidRPr="00D86B73" w:rsidRDefault="004359C6" w:rsidP="00F14E76">
      <w:pPr>
        <w:pStyle w:val="ListParagraph"/>
        <w:numPr>
          <w:ilvl w:val="0"/>
          <w:numId w:val="17"/>
        </w:numPr>
        <w:autoSpaceDE w:val="0"/>
        <w:autoSpaceDN w:val="0"/>
        <w:adjustRightInd w:val="0"/>
        <w:ind w:left="567" w:hanging="567"/>
        <w:rPr>
          <w:rFonts w:ascii="Arial" w:hAnsi="Arial" w:cs="Arial"/>
          <w:b/>
          <w:bCs/>
        </w:rPr>
      </w:pPr>
      <w:r w:rsidRPr="00D86B73">
        <w:rPr>
          <w:rFonts w:ascii="Arial" w:hAnsi="Arial" w:cs="Arial"/>
          <w:b/>
          <w:bCs/>
        </w:rPr>
        <w:lastRenderedPageBreak/>
        <w:t>Introduction</w:t>
      </w:r>
    </w:p>
    <w:p w14:paraId="150FE023" w14:textId="77777777" w:rsidR="004359C6" w:rsidRPr="001E3EE7" w:rsidRDefault="004359C6" w:rsidP="00DC1ECF">
      <w:pPr>
        <w:ind w:left="567" w:hanging="567"/>
        <w:rPr>
          <w:rFonts w:ascii="Arial" w:hAnsi="Arial" w:cs="Arial"/>
          <w:sz w:val="22"/>
          <w:szCs w:val="22"/>
        </w:rPr>
      </w:pPr>
    </w:p>
    <w:p w14:paraId="1D165EEE" w14:textId="61AC94ED" w:rsidR="004359C6" w:rsidRPr="001E3EE7" w:rsidRDefault="004359C6" w:rsidP="000A531C">
      <w:pPr>
        <w:autoSpaceDE w:val="0"/>
        <w:autoSpaceDN w:val="0"/>
        <w:adjustRightInd w:val="0"/>
        <w:ind w:left="567"/>
        <w:rPr>
          <w:rFonts w:ascii="Arial" w:hAnsi="Arial" w:cs="Arial"/>
          <w:sz w:val="22"/>
          <w:szCs w:val="22"/>
        </w:rPr>
      </w:pPr>
      <w:r w:rsidRPr="001E3EE7">
        <w:rPr>
          <w:rFonts w:ascii="Arial" w:hAnsi="Arial" w:cs="Arial"/>
          <w:sz w:val="22"/>
          <w:szCs w:val="22"/>
        </w:rPr>
        <w:t xml:space="preserve">This school seeks to provide each employee with the direction, development and support necessary </w:t>
      </w:r>
      <w:r w:rsidR="00511CE4">
        <w:rPr>
          <w:rFonts w:ascii="Arial" w:hAnsi="Arial" w:cs="Arial"/>
          <w:sz w:val="22"/>
          <w:szCs w:val="22"/>
        </w:rPr>
        <w:t xml:space="preserve">for </w:t>
      </w:r>
      <w:r w:rsidRPr="001E3EE7">
        <w:rPr>
          <w:rFonts w:ascii="Arial" w:hAnsi="Arial" w:cs="Arial"/>
          <w:sz w:val="22"/>
          <w:szCs w:val="22"/>
        </w:rPr>
        <w:t xml:space="preserve">a productive and rewarding career. This procedure ensures that the school has a fair and consistent framework for dealing with capability matters effectively, consistently and in a timely </w:t>
      </w:r>
      <w:r w:rsidR="00511CE4">
        <w:rPr>
          <w:rFonts w:ascii="Arial" w:hAnsi="Arial" w:cs="Arial"/>
          <w:sz w:val="22"/>
          <w:szCs w:val="22"/>
        </w:rPr>
        <w:t xml:space="preserve">manner </w:t>
      </w:r>
      <w:r w:rsidRPr="001E3EE7">
        <w:rPr>
          <w:rFonts w:ascii="Arial" w:hAnsi="Arial" w:cs="Arial"/>
          <w:sz w:val="22"/>
          <w:szCs w:val="22"/>
        </w:rPr>
        <w:t>to ensure</w:t>
      </w:r>
      <w:r w:rsidR="00511CE4">
        <w:rPr>
          <w:rFonts w:ascii="Arial" w:hAnsi="Arial" w:cs="Arial"/>
          <w:sz w:val="22"/>
          <w:szCs w:val="22"/>
        </w:rPr>
        <w:t xml:space="preserve"> the employee</w:t>
      </w:r>
      <w:r w:rsidRPr="001E3EE7">
        <w:rPr>
          <w:rFonts w:ascii="Arial" w:hAnsi="Arial" w:cs="Arial"/>
          <w:sz w:val="22"/>
          <w:szCs w:val="22"/>
        </w:rPr>
        <w:t xml:space="preserve"> discriminated against.</w:t>
      </w:r>
    </w:p>
    <w:p w14:paraId="7E449D7C" w14:textId="77777777" w:rsidR="004359C6" w:rsidRPr="001E3EE7" w:rsidRDefault="004359C6" w:rsidP="00DC1ECF">
      <w:pPr>
        <w:ind w:left="567" w:hanging="567"/>
        <w:rPr>
          <w:rFonts w:ascii="Arial" w:hAnsi="Arial" w:cs="Arial"/>
          <w:sz w:val="22"/>
          <w:szCs w:val="22"/>
        </w:rPr>
      </w:pPr>
    </w:p>
    <w:p w14:paraId="295A93C3" w14:textId="450C6477" w:rsidR="004359C6" w:rsidRPr="001E3EE7" w:rsidRDefault="004359C6" w:rsidP="000A531C">
      <w:pPr>
        <w:pStyle w:val="Heading1"/>
        <w:spacing w:before="0" w:after="0"/>
        <w:ind w:left="567"/>
        <w:rPr>
          <w:b w:val="0"/>
          <w:kern w:val="0"/>
          <w:sz w:val="22"/>
          <w:szCs w:val="22"/>
        </w:rPr>
      </w:pPr>
      <w:r w:rsidRPr="001E3EE7">
        <w:rPr>
          <w:b w:val="0"/>
          <w:kern w:val="0"/>
          <w:sz w:val="22"/>
          <w:szCs w:val="22"/>
        </w:rPr>
        <w:t xml:space="preserve">This </w:t>
      </w:r>
      <w:r w:rsidR="00B36502">
        <w:rPr>
          <w:b w:val="0"/>
          <w:kern w:val="0"/>
          <w:sz w:val="22"/>
          <w:szCs w:val="22"/>
        </w:rPr>
        <w:t xml:space="preserve">procedure </w:t>
      </w:r>
      <w:r w:rsidRPr="001E3EE7">
        <w:rPr>
          <w:b w:val="0"/>
          <w:kern w:val="0"/>
          <w:sz w:val="22"/>
          <w:szCs w:val="22"/>
        </w:rPr>
        <w:t>sets out the</w:t>
      </w:r>
      <w:r w:rsidR="00B36502">
        <w:rPr>
          <w:b w:val="0"/>
          <w:kern w:val="0"/>
          <w:sz w:val="22"/>
          <w:szCs w:val="22"/>
        </w:rPr>
        <w:t xml:space="preserve"> process for line managers/headteachers </w:t>
      </w:r>
      <w:r w:rsidR="00511CE4">
        <w:rPr>
          <w:b w:val="0"/>
          <w:kern w:val="0"/>
          <w:sz w:val="22"/>
          <w:szCs w:val="22"/>
        </w:rPr>
        <w:t>when</w:t>
      </w:r>
      <w:r w:rsidR="00B36502">
        <w:rPr>
          <w:b w:val="0"/>
          <w:kern w:val="0"/>
          <w:sz w:val="22"/>
          <w:szCs w:val="22"/>
        </w:rPr>
        <w:t xml:space="preserve"> dealing with capability </w:t>
      </w:r>
      <w:r w:rsidR="00511CE4">
        <w:rPr>
          <w:b w:val="0"/>
          <w:kern w:val="0"/>
          <w:sz w:val="22"/>
          <w:szCs w:val="22"/>
        </w:rPr>
        <w:t>concerns.</w:t>
      </w:r>
    </w:p>
    <w:p w14:paraId="12E3611B" w14:textId="77777777" w:rsidR="004359C6" w:rsidRPr="001E3EE7" w:rsidRDefault="004359C6" w:rsidP="00DC1ECF">
      <w:pPr>
        <w:ind w:left="567" w:hanging="567"/>
        <w:rPr>
          <w:rFonts w:ascii="Arial" w:hAnsi="Arial" w:cs="Arial"/>
          <w:sz w:val="22"/>
          <w:szCs w:val="22"/>
        </w:rPr>
      </w:pPr>
    </w:p>
    <w:p w14:paraId="3811044D" w14:textId="77777777" w:rsidR="004359C6" w:rsidRPr="001E3EE7" w:rsidRDefault="004359C6" w:rsidP="000A531C">
      <w:pPr>
        <w:pStyle w:val="Heading1"/>
        <w:spacing w:before="0" w:after="0"/>
        <w:ind w:left="567" w:hanging="27"/>
        <w:rPr>
          <w:b w:val="0"/>
          <w:kern w:val="0"/>
          <w:sz w:val="22"/>
          <w:szCs w:val="22"/>
        </w:rPr>
      </w:pPr>
      <w:r w:rsidRPr="001E3EE7">
        <w:rPr>
          <w:b w:val="0"/>
          <w:kern w:val="0"/>
          <w:sz w:val="22"/>
          <w:szCs w:val="22"/>
        </w:rPr>
        <w:t>The Capability Procedure is designed to:</w:t>
      </w:r>
    </w:p>
    <w:p w14:paraId="7FDEE05A" w14:textId="77777777" w:rsidR="004359C6" w:rsidRPr="001E3EE7" w:rsidRDefault="004359C6" w:rsidP="00DC1ECF">
      <w:pPr>
        <w:ind w:left="567" w:hanging="567"/>
        <w:rPr>
          <w:rFonts w:ascii="Arial" w:hAnsi="Arial" w:cs="Arial"/>
          <w:sz w:val="22"/>
          <w:szCs w:val="22"/>
        </w:rPr>
      </w:pPr>
    </w:p>
    <w:p w14:paraId="2451C97E" w14:textId="2BC17AD9" w:rsidR="004359C6" w:rsidRPr="001E3EE7" w:rsidRDefault="00511CE4" w:rsidP="00DC1ECF">
      <w:pPr>
        <w:pStyle w:val="Heading1"/>
        <w:numPr>
          <w:ilvl w:val="0"/>
          <w:numId w:val="9"/>
        </w:numPr>
        <w:tabs>
          <w:tab w:val="clear" w:pos="780"/>
        </w:tabs>
        <w:spacing w:before="0" w:after="0"/>
        <w:ind w:left="851" w:hanging="284"/>
        <w:rPr>
          <w:b w:val="0"/>
          <w:kern w:val="0"/>
          <w:sz w:val="22"/>
          <w:szCs w:val="22"/>
        </w:rPr>
      </w:pPr>
      <w:r>
        <w:rPr>
          <w:b w:val="0"/>
          <w:kern w:val="0"/>
          <w:sz w:val="22"/>
          <w:szCs w:val="22"/>
        </w:rPr>
        <w:t xml:space="preserve">support </w:t>
      </w:r>
      <w:r w:rsidR="004359C6" w:rsidRPr="001E3EE7">
        <w:rPr>
          <w:b w:val="0"/>
          <w:kern w:val="0"/>
          <w:sz w:val="22"/>
          <w:szCs w:val="22"/>
        </w:rPr>
        <w:t>staff to meet agree</w:t>
      </w:r>
      <w:r w:rsidR="00721979">
        <w:rPr>
          <w:b w:val="0"/>
          <w:kern w:val="0"/>
          <w:sz w:val="22"/>
          <w:szCs w:val="22"/>
        </w:rPr>
        <w:t>d</w:t>
      </w:r>
      <w:r w:rsidR="004359C6" w:rsidRPr="001E3EE7">
        <w:rPr>
          <w:b w:val="0"/>
          <w:kern w:val="0"/>
          <w:sz w:val="22"/>
          <w:szCs w:val="22"/>
        </w:rPr>
        <w:t xml:space="preserve"> standards of behaviour, conduct and job performance</w:t>
      </w:r>
    </w:p>
    <w:p w14:paraId="70ABB6B8" w14:textId="2C63E38F" w:rsidR="004359C6" w:rsidRPr="001E3EE7" w:rsidRDefault="00511CE4" w:rsidP="00DC1ECF">
      <w:pPr>
        <w:pStyle w:val="Heading1"/>
        <w:numPr>
          <w:ilvl w:val="0"/>
          <w:numId w:val="9"/>
        </w:numPr>
        <w:tabs>
          <w:tab w:val="clear" w:pos="780"/>
        </w:tabs>
        <w:spacing w:before="0" w:after="0"/>
        <w:ind w:left="851" w:hanging="284"/>
        <w:rPr>
          <w:b w:val="0"/>
          <w:kern w:val="0"/>
          <w:sz w:val="22"/>
          <w:szCs w:val="22"/>
        </w:rPr>
      </w:pPr>
      <w:r>
        <w:rPr>
          <w:b w:val="0"/>
          <w:kern w:val="0"/>
          <w:sz w:val="22"/>
          <w:szCs w:val="22"/>
        </w:rPr>
        <w:t>d</w:t>
      </w:r>
      <w:r w:rsidR="004359C6" w:rsidRPr="001E3EE7">
        <w:rPr>
          <w:b w:val="0"/>
          <w:kern w:val="0"/>
          <w:sz w:val="22"/>
          <w:szCs w:val="22"/>
        </w:rPr>
        <w:t xml:space="preserve">eal fairly and consistently with </w:t>
      </w:r>
      <w:r>
        <w:rPr>
          <w:b w:val="0"/>
          <w:kern w:val="0"/>
          <w:sz w:val="22"/>
          <w:szCs w:val="22"/>
        </w:rPr>
        <w:t xml:space="preserve">employees </w:t>
      </w:r>
      <w:r w:rsidR="004359C6" w:rsidRPr="001E3EE7">
        <w:rPr>
          <w:b w:val="0"/>
          <w:kern w:val="0"/>
          <w:sz w:val="22"/>
          <w:szCs w:val="22"/>
        </w:rPr>
        <w:t>who</w:t>
      </w:r>
      <w:r>
        <w:rPr>
          <w:b w:val="0"/>
          <w:kern w:val="0"/>
          <w:sz w:val="22"/>
          <w:szCs w:val="22"/>
        </w:rPr>
        <w:t xml:space="preserve"> do not meet the required </w:t>
      </w:r>
      <w:r w:rsidR="004359C6" w:rsidRPr="001E3EE7">
        <w:rPr>
          <w:b w:val="0"/>
          <w:kern w:val="0"/>
          <w:sz w:val="22"/>
          <w:szCs w:val="22"/>
        </w:rPr>
        <w:t>standards and identify ways to help them improve</w:t>
      </w:r>
    </w:p>
    <w:p w14:paraId="068DA9C8" w14:textId="4A1B2FC7" w:rsidR="004359C6" w:rsidRPr="001E3EE7" w:rsidRDefault="00511CE4" w:rsidP="00DC1ECF">
      <w:pPr>
        <w:pStyle w:val="Heading1"/>
        <w:numPr>
          <w:ilvl w:val="0"/>
          <w:numId w:val="9"/>
        </w:numPr>
        <w:tabs>
          <w:tab w:val="clear" w:pos="780"/>
        </w:tabs>
        <w:spacing w:before="0" w:after="0"/>
        <w:ind w:left="851" w:hanging="284"/>
        <w:rPr>
          <w:b w:val="0"/>
          <w:kern w:val="0"/>
          <w:sz w:val="22"/>
          <w:szCs w:val="22"/>
        </w:rPr>
      </w:pPr>
      <w:r>
        <w:rPr>
          <w:b w:val="0"/>
          <w:kern w:val="0"/>
          <w:sz w:val="22"/>
          <w:szCs w:val="22"/>
        </w:rPr>
        <w:t>b</w:t>
      </w:r>
      <w:r w:rsidR="004359C6" w:rsidRPr="001E3EE7">
        <w:rPr>
          <w:b w:val="0"/>
          <w:kern w:val="0"/>
          <w:sz w:val="22"/>
          <w:szCs w:val="22"/>
        </w:rPr>
        <w:t>e applied in a consistent, fair</w:t>
      </w:r>
      <w:r w:rsidR="00DA19EA">
        <w:rPr>
          <w:b w:val="0"/>
          <w:kern w:val="0"/>
          <w:sz w:val="22"/>
          <w:szCs w:val="22"/>
        </w:rPr>
        <w:t>,</w:t>
      </w:r>
      <w:r w:rsidR="004359C6" w:rsidRPr="001E3EE7">
        <w:rPr>
          <w:b w:val="0"/>
          <w:kern w:val="0"/>
          <w:sz w:val="22"/>
          <w:szCs w:val="22"/>
        </w:rPr>
        <w:t xml:space="preserve"> </w:t>
      </w:r>
      <w:r w:rsidR="00C25108" w:rsidRPr="001E3EE7">
        <w:rPr>
          <w:b w:val="0"/>
          <w:kern w:val="0"/>
          <w:sz w:val="22"/>
          <w:szCs w:val="22"/>
        </w:rPr>
        <w:t>prompt,</w:t>
      </w:r>
      <w:r w:rsidR="004359C6" w:rsidRPr="001E3EE7">
        <w:rPr>
          <w:b w:val="0"/>
          <w:kern w:val="0"/>
          <w:sz w:val="22"/>
          <w:szCs w:val="22"/>
        </w:rPr>
        <w:t xml:space="preserve"> and supportive way.</w:t>
      </w:r>
    </w:p>
    <w:p w14:paraId="03B717BB" w14:textId="77777777" w:rsidR="004359C6" w:rsidRPr="001E3EE7" w:rsidRDefault="004359C6" w:rsidP="00DC1ECF">
      <w:pPr>
        <w:ind w:left="851" w:hanging="284"/>
        <w:rPr>
          <w:rFonts w:ascii="Arial" w:hAnsi="Arial" w:cs="Arial"/>
          <w:sz w:val="22"/>
          <w:szCs w:val="22"/>
        </w:rPr>
      </w:pPr>
    </w:p>
    <w:p w14:paraId="22160BA5" w14:textId="69716A79" w:rsidR="004359C6" w:rsidRPr="001E3EE7" w:rsidRDefault="00B36502" w:rsidP="00F65E09">
      <w:pPr>
        <w:pStyle w:val="No2"/>
        <w:numPr>
          <w:ilvl w:val="0"/>
          <w:numId w:val="0"/>
        </w:numPr>
        <w:spacing w:after="0"/>
        <w:ind w:left="567"/>
        <w:rPr>
          <w:rFonts w:cs="Arial"/>
          <w:szCs w:val="22"/>
        </w:rPr>
      </w:pPr>
      <w:r>
        <w:rPr>
          <w:rFonts w:cs="Arial"/>
          <w:szCs w:val="22"/>
        </w:rPr>
        <w:t xml:space="preserve">An </w:t>
      </w:r>
      <w:r w:rsidRPr="00D86B73">
        <w:rPr>
          <w:bCs/>
          <w:szCs w:val="22"/>
        </w:rPr>
        <w:t>employee</w:t>
      </w:r>
      <w:r w:rsidR="00AE7F76">
        <w:rPr>
          <w:bCs/>
          <w:szCs w:val="22"/>
        </w:rPr>
        <w:t>s</w:t>
      </w:r>
      <w:r w:rsidRPr="00D86B73">
        <w:rPr>
          <w:bCs/>
          <w:szCs w:val="22"/>
        </w:rPr>
        <w:t xml:space="preserve"> performance</w:t>
      </w:r>
      <w:r w:rsidR="00AE7F76">
        <w:rPr>
          <w:bCs/>
          <w:szCs w:val="22"/>
        </w:rPr>
        <w:t xml:space="preserve"> may sometimes raise </w:t>
      </w:r>
      <w:r w:rsidRPr="00D86B73">
        <w:rPr>
          <w:bCs/>
          <w:szCs w:val="22"/>
        </w:rPr>
        <w:t>concern</w:t>
      </w:r>
      <w:r>
        <w:rPr>
          <w:bCs/>
          <w:szCs w:val="22"/>
        </w:rPr>
        <w:t>s</w:t>
      </w:r>
      <w:r w:rsidR="00C25108">
        <w:rPr>
          <w:bCs/>
          <w:szCs w:val="22"/>
        </w:rPr>
        <w:t xml:space="preserve">. </w:t>
      </w:r>
      <w:r w:rsidR="00AE7F76">
        <w:rPr>
          <w:bCs/>
          <w:szCs w:val="22"/>
        </w:rPr>
        <w:t>E</w:t>
      </w:r>
      <w:r w:rsidRPr="00D86B73">
        <w:rPr>
          <w:bCs/>
          <w:szCs w:val="22"/>
        </w:rPr>
        <w:t>vidence may suggest they are unable</w:t>
      </w:r>
      <w:r w:rsidR="004359C6" w:rsidRPr="001E3EE7">
        <w:rPr>
          <w:rFonts w:cs="Arial"/>
          <w:szCs w:val="22"/>
        </w:rPr>
        <w:t xml:space="preserve"> to carry out the duties and responsibilities of </w:t>
      </w:r>
      <w:r w:rsidR="00DA19EA">
        <w:rPr>
          <w:rFonts w:cs="Arial"/>
          <w:szCs w:val="22"/>
        </w:rPr>
        <w:t>t</w:t>
      </w:r>
      <w:r w:rsidR="004359C6" w:rsidRPr="001E3EE7">
        <w:rPr>
          <w:rFonts w:cs="Arial"/>
          <w:szCs w:val="22"/>
        </w:rPr>
        <w:t>he</w:t>
      </w:r>
      <w:r w:rsidR="00DA19EA">
        <w:rPr>
          <w:rFonts w:cs="Arial"/>
          <w:szCs w:val="22"/>
        </w:rPr>
        <w:t>i</w:t>
      </w:r>
      <w:r w:rsidR="004359C6" w:rsidRPr="001E3EE7">
        <w:rPr>
          <w:rFonts w:cs="Arial"/>
          <w:szCs w:val="22"/>
        </w:rPr>
        <w:t xml:space="preserve">r </w:t>
      </w:r>
      <w:r>
        <w:rPr>
          <w:rFonts w:cs="Arial"/>
          <w:szCs w:val="22"/>
        </w:rPr>
        <w:t xml:space="preserve">role </w:t>
      </w:r>
      <w:r w:rsidR="004359C6" w:rsidRPr="001E3EE7">
        <w:rPr>
          <w:rFonts w:cs="Arial"/>
          <w:szCs w:val="22"/>
        </w:rPr>
        <w:t>to a</w:t>
      </w:r>
      <w:r w:rsidR="00AE7F76">
        <w:rPr>
          <w:rFonts w:cs="Arial"/>
          <w:szCs w:val="22"/>
        </w:rPr>
        <w:t>n</w:t>
      </w:r>
      <w:r w:rsidR="004359C6" w:rsidRPr="001E3EE7">
        <w:rPr>
          <w:rFonts w:cs="Arial"/>
          <w:szCs w:val="22"/>
        </w:rPr>
        <w:t xml:space="preserve"> acceptable standard</w:t>
      </w:r>
      <w:r w:rsidR="00AE7F76">
        <w:rPr>
          <w:rFonts w:cs="Arial"/>
          <w:szCs w:val="22"/>
        </w:rPr>
        <w:t>.</w:t>
      </w:r>
      <w:r w:rsidR="00D86B73">
        <w:rPr>
          <w:rFonts w:cs="Arial"/>
          <w:szCs w:val="22"/>
        </w:rPr>
        <w:t xml:space="preserve"> T</w:t>
      </w:r>
      <w:r w:rsidR="00AE7F76">
        <w:rPr>
          <w:rFonts w:cs="Arial"/>
          <w:szCs w:val="22"/>
        </w:rPr>
        <w:t xml:space="preserve">his could be due to a </w:t>
      </w:r>
      <w:r w:rsidR="004359C6" w:rsidRPr="001E3EE7">
        <w:rPr>
          <w:rFonts w:cs="Arial"/>
          <w:szCs w:val="22"/>
        </w:rPr>
        <w:t xml:space="preserve">lack of capability, aptitude, </w:t>
      </w:r>
      <w:r w:rsidR="00C25108" w:rsidRPr="001E3EE7">
        <w:rPr>
          <w:rFonts w:cs="Arial"/>
          <w:szCs w:val="22"/>
        </w:rPr>
        <w:t>skill,</w:t>
      </w:r>
      <w:r w:rsidR="004359C6" w:rsidRPr="001E3EE7">
        <w:rPr>
          <w:rFonts w:cs="Arial"/>
          <w:szCs w:val="22"/>
        </w:rPr>
        <w:t xml:space="preserve"> or ability and not through any lack of willingness or effort on </w:t>
      </w:r>
      <w:r w:rsidR="00DA19EA">
        <w:rPr>
          <w:rFonts w:cs="Arial"/>
          <w:szCs w:val="22"/>
        </w:rPr>
        <w:t>t</w:t>
      </w:r>
      <w:r w:rsidR="004359C6" w:rsidRPr="001E3EE7">
        <w:rPr>
          <w:rFonts w:cs="Arial"/>
          <w:szCs w:val="22"/>
        </w:rPr>
        <w:t>he</w:t>
      </w:r>
      <w:r w:rsidR="00AE7F76">
        <w:rPr>
          <w:rFonts w:cs="Arial"/>
          <w:szCs w:val="22"/>
        </w:rPr>
        <w:t xml:space="preserve"> employees </w:t>
      </w:r>
      <w:r w:rsidR="004359C6" w:rsidRPr="001E3EE7">
        <w:rPr>
          <w:rFonts w:cs="Arial"/>
          <w:szCs w:val="22"/>
        </w:rPr>
        <w:t>part. One important factor will be the impact of the employee</w:t>
      </w:r>
      <w:r w:rsidR="00AE7F76">
        <w:rPr>
          <w:rFonts w:cs="Arial"/>
          <w:szCs w:val="22"/>
        </w:rPr>
        <w:t>s</w:t>
      </w:r>
      <w:r w:rsidR="004359C6" w:rsidRPr="001E3EE7">
        <w:rPr>
          <w:rFonts w:cs="Arial"/>
          <w:szCs w:val="22"/>
        </w:rPr>
        <w:t xml:space="preserve"> performance on pupils’ achievement, </w:t>
      </w:r>
      <w:r w:rsidR="00C25108" w:rsidRPr="001E3EE7">
        <w:rPr>
          <w:rFonts w:cs="Arial"/>
          <w:szCs w:val="22"/>
        </w:rPr>
        <w:t>progress,</w:t>
      </w:r>
      <w:r w:rsidR="004359C6" w:rsidRPr="001E3EE7">
        <w:rPr>
          <w:rFonts w:cs="Arial"/>
          <w:szCs w:val="22"/>
        </w:rPr>
        <w:t xml:space="preserve"> and </w:t>
      </w:r>
      <w:r w:rsidR="009372DD" w:rsidRPr="001E3EE7">
        <w:rPr>
          <w:rFonts w:cs="Arial"/>
          <w:szCs w:val="22"/>
        </w:rPr>
        <w:t>well-being</w:t>
      </w:r>
      <w:r w:rsidR="004359C6" w:rsidRPr="001E3EE7">
        <w:rPr>
          <w:rFonts w:cs="Arial"/>
          <w:szCs w:val="22"/>
        </w:rPr>
        <w:t>.</w:t>
      </w:r>
    </w:p>
    <w:p w14:paraId="42C980F3" w14:textId="77777777" w:rsidR="004359C6" w:rsidRPr="001E3EE7" w:rsidRDefault="004359C6" w:rsidP="000C3617">
      <w:pPr>
        <w:ind w:left="567" w:hanging="567"/>
        <w:rPr>
          <w:rFonts w:ascii="Arial" w:hAnsi="Arial" w:cs="Arial"/>
          <w:sz w:val="22"/>
          <w:szCs w:val="22"/>
        </w:rPr>
      </w:pPr>
    </w:p>
    <w:p w14:paraId="4764B31C" w14:textId="4574F5A9" w:rsidR="004359C6" w:rsidRPr="001E3EE7" w:rsidRDefault="004359C6" w:rsidP="000A531C">
      <w:pPr>
        <w:ind w:left="567"/>
        <w:rPr>
          <w:rFonts w:ascii="Arial" w:hAnsi="Arial" w:cs="Arial"/>
          <w:sz w:val="22"/>
          <w:szCs w:val="22"/>
        </w:rPr>
      </w:pPr>
      <w:r w:rsidRPr="001E3EE7">
        <w:rPr>
          <w:rFonts w:ascii="Arial" w:hAnsi="Arial" w:cs="Arial"/>
          <w:sz w:val="22"/>
          <w:szCs w:val="22"/>
        </w:rPr>
        <w:t xml:space="preserve">Another reason for concerns about performance may be genuine but unacceptable absence due to ill-health.  This may affect the long-term ability for employees to carry out the requirements of the role and may have a detrimental effect upon service delivery.  In </w:t>
      </w:r>
      <w:r w:rsidR="00AE7F76">
        <w:rPr>
          <w:rFonts w:ascii="Arial" w:hAnsi="Arial" w:cs="Arial"/>
          <w:sz w:val="22"/>
          <w:szCs w:val="22"/>
        </w:rPr>
        <w:t xml:space="preserve">these </w:t>
      </w:r>
      <w:r w:rsidRPr="001E3EE7">
        <w:rPr>
          <w:rFonts w:ascii="Arial" w:hAnsi="Arial" w:cs="Arial"/>
          <w:sz w:val="22"/>
          <w:szCs w:val="22"/>
        </w:rPr>
        <w:t xml:space="preserve">circumstances, issues should be addressed </w:t>
      </w:r>
      <w:r w:rsidR="00AE7F76">
        <w:rPr>
          <w:rFonts w:ascii="Arial" w:hAnsi="Arial" w:cs="Arial"/>
          <w:sz w:val="22"/>
          <w:szCs w:val="22"/>
        </w:rPr>
        <w:t xml:space="preserve">by using </w:t>
      </w:r>
      <w:r w:rsidRPr="001E3EE7">
        <w:rPr>
          <w:rFonts w:ascii="Arial" w:hAnsi="Arial" w:cs="Arial"/>
          <w:sz w:val="22"/>
          <w:szCs w:val="22"/>
        </w:rPr>
        <w:t xml:space="preserve">the absence management procedures.  </w:t>
      </w:r>
    </w:p>
    <w:p w14:paraId="7D3801ED" w14:textId="77777777" w:rsidR="004359C6" w:rsidRPr="001E3EE7" w:rsidRDefault="004359C6" w:rsidP="000C3617">
      <w:pPr>
        <w:ind w:left="567" w:hanging="567"/>
        <w:rPr>
          <w:rFonts w:ascii="Arial" w:hAnsi="Arial" w:cs="Arial"/>
          <w:sz w:val="22"/>
          <w:szCs w:val="22"/>
        </w:rPr>
      </w:pPr>
    </w:p>
    <w:p w14:paraId="68AEC93F" w14:textId="2AAC24E5" w:rsidR="004359C6" w:rsidRDefault="004359C6" w:rsidP="000A531C">
      <w:pPr>
        <w:pStyle w:val="Heading1"/>
        <w:spacing w:before="0" w:after="0"/>
        <w:ind w:left="567"/>
        <w:rPr>
          <w:b w:val="0"/>
          <w:kern w:val="0"/>
          <w:sz w:val="22"/>
          <w:szCs w:val="22"/>
        </w:rPr>
      </w:pPr>
      <w:r w:rsidRPr="001E3EE7">
        <w:rPr>
          <w:b w:val="0"/>
          <w:kern w:val="0"/>
          <w:sz w:val="22"/>
          <w:szCs w:val="22"/>
        </w:rPr>
        <w:t>This policy has been subject to full and meaningful consultation with the recognised Trade Unions</w:t>
      </w:r>
      <w:r w:rsidR="00C25108" w:rsidRPr="001E3EE7">
        <w:rPr>
          <w:b w:val="0"/>
          <w:kern w:val="0"/>
          <w:sz w:val="22"/>
          <w:szCs w:val="22"/>
        </w:rPr>
        <w:t xml:space="preserve">. </w:t>
      </w:r>
      <w:r w:rsidRPr="001E3EE7">
        <w:rPr>
          <w:b w:val="0"/>
          <w:kern w:val="0"/>
          <w:sz w:val="22"/>
          <w:szCs w:val="22"/>
        </w:rPr>
        <w:t xml:space="preserve">The policy will be reviewed </w:t>
      </w:r>
      <w:r w:rsidR="00AE7F76">
        <w:rPr>
          <w:b w:val="0"/>
          <w:kern w:val="0"/>
          <w:sz w:val="22"/>
          <w:szCs w:val="22"/>
        </w:rPr>
        <w:t xml:space="preserve">in line with any </w:t>
      </w:r>
      <w:r w:rsidRPr="001E3EE7">
        <w:rPr>
          <w:b w:val="0"/>
          <w:kern w:val="0"/>
          <w:sz w:val="22"/>
          <w:szCs w:val="22"/>
        </w:rPr>
        <w:t>legislative or organisational change.</w:t>
      </w:r>
    </w:p>
    <w:p w14:paraId="146B6250" w14:textId="77777777" w:rsidR="004359C6" w:rsidRPr="001E3EE7" w:rsidRDefault="004359C6" w:rsidP="000C3617">
      <w:pPr>
        <w:ind w:left="567" w:hanging="567"/>
        <w:rPr>
          <w:rFonts w:ascii="Arial" w:hAnsi="Arial" w:cs="Arial"/>
          <w:sz w:val="22"/>
          <w:szCs w:val="22"/>
        </w:rPr>
      </w:pPr>
    </w:p>
    <w:p w14:paraId="76A7442B" w14:textId="0BA77296" w:rsidR="004359C6" w:rsidRDefault="004359C6" w:rsidP="000A531C">
      <w:pPr>
        <w:ind w:left="567"/>
        <w:rPr>
          <w:rFonts w:ascii="Arial" w:hAnsi="Arial" w:cs="Arial"/>
          <w:sz w:val="22"/>
          <w:szCs w:val="22"/>
        </w:rPr>
      </w:pPr>
      <w:r w:rsidRPr="00275D2E">
        <w:rPr>
          <w:rFonts w:ascii="Arial" w:hAnsi="Arial" w:cs="Arial"/>
          <w:sz w:val="22"/>
          <w:szCs w:val="22"/>
        </w:rPr>
        <w:t xml:space="preserve">For specific advice and guidance, </w:t>
      </w:r>
      <w:r w:rsidR="00AA64AC">
        <w:rPr>
          <w:rFonts w:ascii="Arial" w:hAnsi="Arial" w:cs="Arial"/>
          <w:sz w:val="22"/>
          <w:szCs w:val="22"/>
        </w:rPr>
        <w:t xml:space="preserve">line </w:t>
      </w:r>
      <w:r w:rsidRPr="00275D2E">
        <w:rPr>
          <w:rFonts w:ascii="Arial" w:hAnsi="Arial" w:cs="Arial"/>
          <w:sz w:val="22"/>
          <w:szCs w:val="22"/>
        </w:rPr>
        <w:t xml:space="preserve">managers should refer to their named HR </w:t>
      </w:r>
      <w:r w:rsidR="009174BD">
        <w:rPr>
          <w:rFonts w:ascii="Arial" w:hAnsi="Arial" w:cs="Arial"/>
          <w:sz w:val="22"/>
          <w:szCs w:val="22"/>
        </w:rPr>
        <w:t>Consultant</w:t>
      </w:r>
      <w:r w:rsidRPr="00275D2E">
        <w:rPr>
          <w:rFonts w:ascii="Arial" w:hAnsi="Arial" w:cs="Arial"/>
          <w:sz w:val="22"/>
          <w:szCs w:val="22"/>
        </w:rPr>
        <w:t xml:space="preserve">.  </w:t>
      </w:r>
    </w:p>
    <w:p w14:paraId="09EF0CCD" w14:textId="77777777" w:rsidR="004359C6" w:rsidRDefault="004359C6" w:rsidP="00DC1ECF">
      <w:pPr>
        <w:ind w:left="567" w:hanging="567"/>
        <w:rPr>
          <w:rFonts w:ascii="Arial" w:hAnsi="Arial" w:cs="Arial"/>
          <w:sz w:val="22"/>
          <w:szCs w:val="22"/>
        </w:rPr>
      </w:pPr>
    </w:p>
    <w:p w14:paraId="32CACC98" w14:textId="77777777" w:rsidR="004359C6" w:rsidRPr="00A27F83" w:rsidRDefault="004359C6" w:rsidP="00F14E76">
      <w:pPr>
        <w:pStyle w:val="ListParagraph"/>
        <w:numPr>
          <w:ilvl w:val="0"/>
          <w:numId w:val="17"/>
        </w:numPr>
        <w:autoSpaceDE w:val="0"/>
        <w:autoSpaceDN w:val="0"/>
        <w:adjustRightInd w:val="0"/>
        <w:ind w:left="567" w:hanging="567"/>
        <w:rPr>
          <w:rFonts w:ascii="Arial" w:hAnsi="Arial" w:cs="Arial"/>
          <w:b/>
          <w:bCs/>
          <w:sz w:val="26"/>
          <w:szCs w:val="26"/>
        </w:rPr>
      </w:pPr>
      <w:r w:rsidRPr="00A27F83">
        <w:rPr>
          <w:rFonts w:ascii="Arial" w:hAnsi="Arial" w:cs="Arial"/>
          <w:b/>
          <w:bCs/>
          <w:sz w:val="26"/>
          <w:szCs w:val="26"/>
        </w:rPr>
        <w:t>Scope</w:t>
      </w:r>
    </w:p>
    <w:p w14:paraId="2917BEEF" w14:textId="77777777" w:rsidR="00062FED" w:rsidRDefault="00062FED" w:rsidP="004359C6">
      <w:pPr>
        <w:autoSpaceDE w:val="0"/>
        <w:autoSpaceDN w:val="0"/>
        <w:adjustRightInd w:val="0"/>
        <w:rPr>
          <w:rFonts w:ascii="Arial" w:hAnsi="Arial" w:cs="Arial"/>
          <w:sz w:val="22"/>
          <w:szCs w:val="22"/>
        </w:rPr>
      </w:pPr>
    </w:p>
    <w:p w14:paraId="0F0496E4" w14:textId="31E39725" w:rsidR="004359C6" w:rsidRPr="00275D2E" w:rsidRDefault="004359C6" w:rsidP="000A531C">
      <w:pPr>
        <w:autoSpaceDE w:val="0"/>
        <w:autoSpaceDN w:val="0"/>
        <w:adjustRightInd w:val="0"/>
        <w:ind w:left="567"/>
        <w:rPr>
          <w:rFonts w:ascii="Arial" w:hAnsi="Arial" w:cs="Arial"/>
          <w:sz w:val="22"/>
          <w:szCs w:val="22"/>
        </w:rPr>
      </w:pPr>
      <w:r w:rsidRPr="00275D2E">
        <w:rPr>
          <w:rFonts w:ascii="Arial" w:hAnsi="Arial" w:cs="Arial"/>
          <w:sz w:val="22"/>
          <w:szCs w:val="22"/>
        </w:rPr>
        <w:t>This procedure applies to all teaching</w:t>
      </w:r>
      <w:r w:rsidR="00DF30D9">
        <w:rPr>
          <w:rFonts w:ascii="Arial" w:hAnsi="Arial" w:cs="Arial"/>
          <w:sz w:val="22"/>
          <w:szCs w:val="22"/>
        </w:rPr>
        <w:t xml:space="preserve">, </w:t>
      </w:r>
      <w:r w:rsidR="008C1A1B">
        <w:rPr>
          <w:rFonts w:ascii="Arial" w:hAnsi="Arial" w:cs="Arial"/>
          <w:sz w:val="22"/>
          <w:szCs w:val="22"/>
        </w:rPr>
        <w:t>leadership</w:t>
      </w:r>
      <w:r w:rsidR="00DF30D9">
        <w:rPr>
          <w:rFonts w:ascii="Arial" w:hAnsi="Arial" w:cs="Arial"/>
          <w:sz w:val="22"/>
          <w:szCs w:val="22"/>
        </w:rPr>
        <w:t>,</w:t>
      </w:r>
      <w:r w:rsidRPr="00275D2E">
        <w:rPr>
          <w:rFonts w:ascii="Arial" w:hAnsi="Arial" w:cs="Arial"/>
          <w:sz w:val="22"/>
          <w:szCs w:val="22"/>
        </w:rPr>
        <w:t xml:space="preserve"> and support staff in maintained schools (including those seconded to other schools or organisation</w:t>
      </w:r>
      <w:r w:rsidR="00B62E38">
        <w:rPr>
          <w:rFonts w:ascii="Arial" w:hAnsi="Arial" w:cs="Arial"/>
          <w:sz w:val="22"/>
          <w:szCs w:val="22"/>
        </w:rPr>
        <w:t>’</w:t>
      </w:r>
      <w:r w:rsidRPr="00275D2E">
        <w:rPr>
          <w:rFonts w:ascii="Arial" w:hAnsi="Arial" w:cs="Arial"/>
          <w:sz w:val="22"/>
          <w:szCs w:val="22"/>
        </w:rPr>
        <w:t xml:space="preserve">s) in which the governing body has adopted them for use.  </w:t>
      </w:r>
    </w:p>
    <w:p w14:paraId="3E1D67EB" w14:textId="77777777" w:rsidR="004359C6" w:rsidRPr="00275D2E" w:rsidRDefault="004359C6" w:rsidP="00DC1ECF">
      <w:pPr>
        <w:autoSpaceDE w:val="0"/>
        <w:autoSpaceDN w:val="0"/>
        <w:adjustRightInd w:val="0"/>
        <w:ind w:left="567" w:hanging="567"/>
        <w:rPr>
          <w:rFonts w:ascii="Arial" w:hAnsi="Arial" w:cs="Arial"/>
          <w:sz w:val="22"/>
          <w:szCs w:val="22"/>
        </w:rPr>
      </w:pPr>
    </w:p>
    <w:p w14:paraId="092879F7" w14:textId="487244E7" w:rsidR="004359C6" w:rsidRPr="00275D2E" w:rsidRDefault="004359C6" w:rsidP="000A531C">
      <w:pPr>
        <w:autoSpaceDE w:val="0"/>
        <w:autoSpaceDN w:val="0"/>
        <w:adjustRightInd w:val="0"/>
        <w:ind w:left="567"/>
        <w:rPr>
          <w:rFonts w:ascii="Arial" w:hAnsi="Arial" w:cs="Arial"/>
          <w:sz w:val="22"/>
          <w:szCs w:val="22"/>
        </w:rPr>
      </w:pPr>
      <w:r w:rsidRPr="00275D2E">
        <w:rPr>
          <w:rFonts w:ascii="Arial" w:hAnsi="Arial" w:cs="Arial"/>
          <w:sz w:val="22"/>
          <w:szCs w:val="22"/>
        </w:rPr>
        <w:t>Where the concerns relate to the Headteacher,</w:t>
      </w:r>
      <w:r w:rsidR="00856661">
        <w:rPr>
          <w:rFonts w:ascii="Arial" w:hAnsi="Arial" w:cs="Arial"/>
          <w:sz w:val="22"/>
          <w:szCs w:val="22"/>
        </w:rPr>
        <w:t xml:space="preserve"> please see Headteacher section 11.</w:t>
      </w:r>
      <w:r w:rsidRPr="00275D2E">
        <w:rPr>
          <w:rFonts w:ascii="Arial" w:hAnsi="Arial" w:cs="Arial"/>
          <w:sz w:val="22"/>
          <w:szCs w:val="22"/>
        </w:rPr>
        <w:t xml:space="preserve"> </w:t>
      </w:r>
    </w:p>
    <w:p w14:paraId="70DBB92B" w14:textId="77777777" w:rsidR="004359C6" w:rsidRPr="00275D2E" w:rsidRDefault="004359C6" w:rsidP="00DC1ECF">
      <w:pPr>
        <w:autoSpaceDE w:val="0"/>
        <w:autoSpaceDN w:val="0"/>
        <w:adjustRightInd w:val="0"/>
        <w:ind w:left="567" w:hanging="567"/>
        <w:rPr>
          <w:rFonts w:ascii="Arial" w:hAnsi="Arial" w:cs="Arial"/>
          <w:sz w:val="22"/>
          <w:szCs w:val="22"/>
        </w:rPr>
      </w:pPr>
    </w:p>
    <w:p w14:paraId="385B888E" w14:textId="34C88EF3" w:rsidR="004359C6" w:rsidRPr="00275D2E" w:rsidRDefault="00DF30D9" w:rsidP="000A531C">
      <w:pPr>
        <w:autoSpaceDE w:val="0"/>
        <w:autoSpaceDN w:val="0"/>
        <w:adjustRightInd w:val="0"/>
        <w:ind w:left="567"/>
        <w:rPr>
          <w:rFonts w:ascii="Arial" w:hAnsi="Arial" w:cs="Arial"/>
          <w:sz w:val="22"/>
          <w:szCs w:val="22"/>
        </w:rPr>
      </w:pPr>
      <w:r>
        <w:rPr>
          <w:rFonts w:ascii="Arial" w:hAnsi="Arial" w:cs="Arial"/>
          <w:sz w:val="22"/>
          <w:szCs w:val="22"/>
        </w:rPr>
        <w:t xml:space="preserve">This procedure </w:t>
      </w:r>
      <w:r w:rsidR="004359C6" w:rsidRPr="00275D2E">
        <w:rPr>
          <w:rFonts w:ascii="Arial" w:hAnsi="Arial" w:cs="Arial"/>
          <w:sz w:val="22"/>
          <w:szCs w:val="22"/>
        </w:rPr>
        <w:t>also applies to teaching staff employed within Pupil Referral Units and local authority employed ‘unattached teachers’ and F</w:t>
      </w:r>
      <w:r w:rsidR="00856661">
        <w:rPr>
          <w:rFonts w:ascii="Arial" w:hAnsi="Arial" w:cs="Arial"/>
          <w:sz w:val="22"/>
          <w:szCs w:val="22"/>
        </w:rPr>
        <w:t xml:space="preserve">urther </w:t>
      </w:r>
      <w:r w:rsidR="004359C6" w:rsidRPr="00275D2E">
        <w:rPr>
          <w:rFonts w:ascii="Arial" w:hAnsi="Arial" w:cs="Arial"/>
          <w:sz w:val="22"/>
          <w:szCs w:val="22"/>
        </w:rPr>
        <w:t>E</w:t>
      </w:r>
      <w:r w:rsidR="00856661">
        <w:rPr>
          <w:rFonts w:ascii="Arial" w:hAnsi="Arial" w:cs="Arial"/>
          <w:sz w:val="22"/>
          <w:szCs w:val="22"/>
        </w:rPr>
        <w:t>ducation (FE)</w:t>
      </w:r>
      <w:r w:rsidR="004359C6" w:rsidRPr="00275D2E">
        <w:rPr>
          <w:rFonts w:ascii="Arial" w:hAnsi="Arial" w:cs="Arial"/>
          <w:sz w:val="22"/>
          <w:szCs w:val="22"/>
        </w:rPr>
        <w:t xml:space="preserve"> staff. This policy will specify where there are differences from schools</w:t>
      </w:r>
      <w:r w:rsidR="004359C6" w:rsidRPr="00275D2E">
        <w:rPr>
          <w:rFonts w:ascii="Arial" w:hAnsi="Arial" w:cs="Arial"/>
          <w:sz w:val="22"/>
          <w:szCs w:val="22"/>
        </w:rPr>
        <w:noBreakHyphen/>
        <w:t>based staff, for example, in relation to the decision to dismiss and the route for any subsequent appeal against the decision.</w:t>
      </w:r>
    </w:p>
    <w:p w14:paraId="2A9272A6" w14:textId="77777777" w:rsidR="004359C6" w:rsidRPr="00275D2E" w:rsidRDefault="004359C6" w:rsidP="00DC1ECF">
      <w:pPr>
        <w:autoSpaceDE w:val="0"/>
        <w:autoSpaceDN w:val="0"/>
        <w:adjustRightInd w:val="0"/>
        <w:ind w:left="567" w:hanging="567"/>
        <w:rPr>
          <w:rFonts w:ascii="Arial" w:hAnsi="Arial" w:cs="Arial"/>
          <w:sz w:val="22"/>
          <w:szCs w:val="22"/>
        </w:rPr>
      </w:pPr>
    </w:p>
    <w:p w14:paraId="4F451395" w14:textId="0C79EFE4" w:rsidR="004359C6" w:rsidRPr="00275D2E" w:rsidRDefault="004359C6" w:rsidP="000A531C">
      <w:pPr>
        <w:ind w:left="567"/>
        <w:rPr>
          <w:rFonts w:ascii="Arial" w:hAnsi="Arial" w:cs="Arial"/>
          <w:sz w:val="22"/>
          <w:szCs w:val="22"/>
        </w:rPr>
      </w:pPr>
      <w:r w:rsidRPr="00275D2E">
        <w:rPr>
          <w:rFonts w:ascii="Arial" w:hAnsi="Arial" w:cs="Arial"/>
          <w:sz w:val="22"/>
          <w:szCs w:val="22"/>
        </w:rPr>
        <w:t xml:space="preserve">The schools concerned are those Community and Controlled schools which have delegated budgets under </w:t>
      </w:r>
      <w:r w:rsidR="00454FF6">
        <w:rPr>
          <w:rFonts w:ascii="Arial" w:hAnsi="Arial" w:cs="Arial"/>
          <w:sz w:val="22"/>
          <w:szCs w:val="22"/>
        </w:rPr>
        <w:t>section</w:t>
      </w:r>
      <w:r w:rsidR="00D86B73">
        <w:rPr>
          <w:rFonts w:ascii="Arial" w:hAnsi="Arial" w:cs="Arial"/>
          <w:sz w:val="22"/>
          <w:szCs w:val="22"/>
        </w:rPr>
        <w:t xml:space="preserve"> </w:t>
      </w:r>
      <w:r w:rsidRPr="00275D2E">
        <w:rPr>
          <w:rFonts w:ascii="Arial" w:hAnsi="Arial" w:cs="Arial"/>
          <w:sz w:val="22"/>
          <w:szCs w:val="22"/>
        </w:rPr>
        <w:t>45 of the School Standards and Framework Act 1998, or successor legislation. The Education (Modification of Enactments relating to Employment) Order 1999 provides for the governing bodies of schools concerned to be deemed the employer for the purpose of this policy.</w:t>
      </w:r>
    </w:p>
    <w:p w14:paraId="280D2DB2" w14:textId="77777777" w:rsidR="004359C6" w:rsidRPr="00275D2E" w:rsidRDefault="004359C6" w:rsidP="00DC1ECF">
      <w:pPr>
        <w:ind w:left="567" w:hanging="567"/>
        <w:rPr>
          <w:rFonts w:ascii="Arial" w:hAnsi="Arial" w:cs="Arial"/>
          <w:sz w:val="22"/>
          <w:szCs w:val="22"/>
        </w:rPr>
      </w:pPr>
    </w:p>
    <w:p w14:paraId="1C9ED517" w14:textId="5023BDDB" w:rsidR="004359C6" w:rsidRPr="00275D2E" w:rsidRDefault="004359C6" w:rsidP="000A531C">
      <w:pPr>
        <w:ind w:left="567"/>
        <w:rPr>
          <w:rFonts w:ascii="Arial" w:hAnsi="Arial" w:cs="Arial"/>
          <w:sz w:val="22"/>
          <w:szCs w:val="22"/>
        </w:rPr>
      </w:pPr>
      <w:r w:rsidRPr="00275D2E">
        <w:rPr>
          <w:rFonts w:ascii="Arial" w:hAnsi="Arial" w:cs="Arial"/>
          <w:sz w:val="22"/>
          <w:szCs w:val="22"/>
        </w:rPr>
        <w:lastRenderedPageBreak/>
        <w:t>The governing bodies of Voluntary Aided or Foundation Schools maintained by Suffolk County Council may also adopt this policy, with appropriate modification to reflect the governing body is the employer.</w:t>
      </w:r>
    </w:p>
    <w:p w14:paraId="14619B84" w14:textId="77777777" w:rsidR="004359C6" w:rsidRPr="00275D2E" w:rsidRDefault="004359C6" w:rsidP="00DC1ECF">
      <w:pPr>
        <w:ind w:left="567" w:hanging="567"/>
        <w:rPr>
          <w:rFonts w:ascii="Arial" w:hAnsi="Arial" w:cs="Arial"/>
          <w:sz w:val="22"/>
          <w:szCs w:val="22"/>
        </w:rPr>
      </w:pPr>
    </w:p>
    <w:p w14:paraId="7518971F" w14:textId="06374A83" w:rsidR="00F8284A" w:rsidRDefault="004359C6" w:rsidP="00F65E09">
      <w:pPr>
        <w:autoSpaceDE w:val="0"/>
        <w:autoSpaceDN w:val="0"/>
        <w:adjustRightInd w:val="0"/>
        <w:ind w:left="567"/>
        <w:rPr>
          <w:rFonts w:ascii="Arial" w:hAnsi="Arial" w:cs="Arial"/>
        </w:rPr>
      </w:pPr>
      <w:r w:rsidRPr="00275D2E">
        <w:rPr>
          <w:rFonts w:ascii="Arial" w:hAnsi="Arial" w:cs="Arial"/>
          <w:sz w:val="22"/>
          <w:szCs w:val="22"/>
        </w:rPr>
        <w:t xml:space="preserve">An employee working within a school but employed on another </w:t>
      </w:r>
      <w:r w:rsidR="00F65E09">
        <w:rPr>
          <w:rFonts w:ascii="Arial" w:hAnsi="Arial" w:cs="Arial"/>
          <w:sz w:val="22"/>
          <w:szCs w:val="22"/>
        </w:rPr>
        <w:t xml:space="preserve">organisation’s </w:t>
      </w:r>
      <w:r w:rsidRPr="00275D2E">
        <w:rPr>
          <w:rFonts w:ascii="Arial" w:hAnsi="Arial" w:cs="Arial"/>
          <w:sz w:val="22"/>
          <w:szCs w:val="22"/>
        </w:rPr>
        <w:t>terms and conditions of employment should be managed under their appropriate policy/procedure</w:t>
      </w:r>
      <w:r w:rsidRPr="00C3171B">
        <w:rPr>
          <w:rFonts w:ascii="Arial" w:hAnsi="Arial" w:cs="Arial"/>
        </w:rPr>
        <w:t>.</w:t>
      </w:r>
    </w:p>
    <w:p w14:paraId="7CC7D4EF" w14:textId="77777777" w:rsidR="004359C6" w:rsidRPr="00C3171B" w:rsidRDefault="004359C6" w:rsidP="00DC1ECF">
      <w:pPr>
        <w:autoSpaceDE w:val="0"/>
        <w:autoSpaceDN w:val="0"/>
        <w:adjustRightInd w:val="0"/>
        <w:ind w:left="567" w:hanging="567"/>
        <w:rPr>
          <w:rFonts w:ascii="Arial" w:hAnsi="Arial" w:cs="Arial"/>
        </w:rPr>
      </w:pPr>
    </w:p>
    <w:p w14:paraId="1940BDCD" w14:textId="77777777" w:rsidR="004359C6" w:rsidRPr="00A27F83" w:rsidRDefault="004359C6" w:rsidP="00F14E76">
      <w:pPr>
        <w:pStyle w:val="ListParagraph"/>
        <w:numPr>
          <w:ilvl w:val="0"/>
          <w:numId w:val="17"/>
        </w:numPr>
        <w:ind w:left="567" w:hanging="567"/>
        <w:rPr>
          <w:rFonts w:ascii="Arial" w:hAnsi="Arial" w:cs="Arial"/>
          <w:b/>
          <w:sz w:val="26"/>
          <w:szCs w:val="26"/>
        </w:rPr>
      </w:pPr>
      <w:r w:rsidRPr="00A27F83">
        <w:rPr>
          <w:rFonts w:ascii="Arial" w:hAnsi="Arial" w:cs="Arial"/>
          <w:b/>
          <w:sz w:val="26"/>
          <w:szCs w:val="26"/>
        </w:rPr>
        <w:t>Exclusions</w:t>
      </w:r>
    </w:p>
    <w:p w14:paraId="63BE2761" w14:textId="77777777" w:rsidR="004359C6" w:rsidRPr="00275D2E" w:rsidRDefault="004359C6" w:rsidP="004359C6">
      <w:pPr>
        <w:pStyle w:val="Heading1"/>
        <w:spacing w:before="0" w:after="0"/>
        <w:rPr>
          <w:b w:val="0"/>
          <w:sz w:val="22"/>
          <w:szCs w:val="22"/>
        </w:rPr>
      </w:pPr>
    </w:p>
    <w:p w14:paraId="10F9A023" w14:textId="439967C1" w:rsidR="004359C6" w:rsidRPr="00275D2E" w:rsidRDefault="00D354B4" w:rsidP="000A531C">
      <w:pPr>
        <w:pStyle w:val="No2"/>
        <w:numPr>
          <w:ilvl w:val="0"/>
          <w:numId w:val="0"/>
        </w:numPr>
        <w:spacing w:after="0"/>
        <w:ind w:left="567"/>
        <w:rPr>
          <w:rFonts w:cs="Arial"/>
          <w:szCs w:val="22"/>
        </w:rPr>
      </w:pPr>
      <w:r>
        <w:rPr>
          <w:rFonts w:cs="Arial"/>
          <w:szCs w:val="22"/>
        </w:rPr>
        <w:t>The d</w:t>
      </w:r>
      <w:r w:rsidR="004359C6" w:rsidRPr="00275D2E">
        <w:rPr>
          <w:rFonts w:cs="Arial"/>
          <w:szCs w:val="22"/>
        </w:rPr>
        <w:t>isciplinary procedures exist</w:t>
      </w:r>
      <w:r>
        <w:rPr>
          <w:rFonts w:cs="Arial"/>
          <w:szCs w:val="22"/>
        </w:rPr>
        <w:t xml:space="preserve">s </w:t>
      </w:r>
      <w:r w:rsidR="004359C6" w:rsidRPr="00275D2E">
        <w:rPr>
          <w:rFonts w:cs="Arial"/>
          <w:szCs w:val="22"/>
        </w:rPr>
        <w:t xml:space="preserve">to deal with misconduct, wilfully </w:t>
      </w:r>
      <w:r>
        <w:rPr>
          <w:rFonts w:cs="Arial"/>
          <w:szCs w:val="22"/>
        </w:rPr>
        <w:t>under</w:t>
      </w:r>
      <w:r w:rsidR="004359C6" w:rsidRPr="00275D2E">
        <w:rPr>
          <w:rFonts w:cs="Arial"/>
          <w:szCs w:val="22"/>
        </w:rPr>
        <w:t>perform</w:t>
      </w:r>
      <w:r>
        <w:rPr>
          <w:rFonts w:cs="Arial"/>
          <w:szCs w:val="22"/>
        </w:rPr>
        <w:t>ing</w:t>
      </w:r>
      <w:r w:rsidR="004359C6" w:rsidRPr="00275D2E">
        <w:rPr>
          <w:rFonts w:cs="Arial"/>
          <w:szCs w:val="22"/>
        </w:rPr>
        <w:t xml:space="preserve">, refusal to follow instructions, </w:t>
      </w:r>
      <w:r w:rsidR="00C25108" w:rsidRPr="00275D2E">
        <w:rPr>
          <w:rFonts w:cs="Arial"/>
          <w:szCs w:val="22"/>
        </w:rPr>
        <w:t>negligence,</w:t>
      </w:r>
      <w:r w:rsidR="004359C6" w:rsidRPr="00275D2E">
        <w:rPr>
          <w:rFonts w:cs="Arial"/>
          <w:szCs w:val="22"/>
        </w:rPr>
        <w:t xml:space="preserve"> and other similar </w:t>
      </w:r>
      <w:r>
        <w:rPr>
          <w:rFonts w:cs="Arial"/>
          <w:szCs w:val="22"/>
        </w:rPr>
        <w:t>concerns</w:t>
      </w:r>
      <w:r w:rsidR="00D86B73">
        <w:rPr>
          <w:rFonts w:cs="Arial"/>
          <w:szCs w:val="22"/>
        </w:rPr>
        <w:t>.</w:t>
      </w:r>
    </w:p>
    <w:p w14:paraId="538127C5" w14:textId="77777777" w:rsidR="004359C6" w:rsidRPr="00275D2E" w:rsidRDefault="004359C6" w:rsidP="00DC1ECF">
      <w:pPr>
        <w:pStyle w:val="No2"/>
        <w:numPr>
          <w:ilvl w:val="0"/>
          <w:numId w:val="0"/>
        </w:numPr>
        <w:spacing w:after="0"/>
        <w:ind w:left="567" w:hanging="567"/>
        <w:rPr>
          <w:rFonts w:cs="Arial"/>
          <w:szCs w:val="22"/>
        </w:rPr>
      </w:pPr>
    </w:p>
    <w:p w14:paraId="1CDF8E3B" w14:textId="73AEA799" w:rsidR="004359C6" w:rsidRPr="00275D2E" w:rsidRDefault="004359C6" w:rsidP="000A531C">
      <w:pPr>
        <w:pStyle w:val="No2"/>
        <w:numPr>
          <w:ilvl w:val="0"/>
          <w:numId w:val="0"/>
        </w:numPr>
        <w:spacing w:after="0"/>
        <w:ind w:left="567"/>
        <w:rPr>
          <w:rFonts w:cs="Arial"/>
          <w:szCs w:val="22"/>
        </w:rPr>
      </w:pPr>
      <w:r w:rsidRPr="00275D2E">
        <w:rPr>
          <w:rFonts w:cs="Arial"/>
          <w:szCs w:val="22"/>
        </w:rPr>
        <w:t xml:space="preserve">The assessment and treatment of employees </w:t>
      </w:r>
      <w:r w:rsidR="00D354B4">
        <w:rPr>
          <w:rFonts w:cs="Arial"/>
          <w:szCs w:val="22"/>
        </w:rPr>
        <w:t xml:space="preserve">during </w:t>
      </w:r>
      <w:r w:rsidRPr="00275D2E">
        <w:rPr>
          <w:rFonts w:cs="Arial"/>
          <w:szCs w:val="22"/>
        </w:rPr>
        <w:t>induction</w:t>
      </w:r>
      <w:r w:rsidR="00093773">
        <w:rPr>
          <w:rFonts w:cs="Arial"/>
          <w:szCs w:val="22"/>
        </w:rPr>
        <w:t>,</w:t>
      </w:r>
      <w:r w:rsidRPr="00275D2E">
        <w:rPr>
          <w:rFonts w:cs="Arial"/>
          <w:szCs w:val="22"/>
        </w:rPr>
        <w:t xml:space="preserve"> </w:t>
      </w:r>
      <w:r w:rsidR="00093773">
        <w:rPr>
          <w:rFonts w:cs="Arial"/>
          <w:szCs w:val="22"/>
        </w:rPr>
        <w:t>probation</w:t>
      </w:r>
      <w:r w:rsidR="00D354B4">
        <w:rPr>
          <w:rFonts w:cs="Arial"/>
          <w:szCs w:val="22"/>
        </w:rPr>
        <w:t>ary</w:t>
      </w:r>
      <w:r w:rsidR="00093773">
        <w:rPr>
          <w:rFonts w:cs="Arial"/>
          <w:szCs w:val="22"/>
        </w:rPr>
        <w:t xml:space="preserve"> </w:t>
      </w:r>
      <w:r w:rsidR="00C25108">
        <w:rPr>
          <w:rFonts w:cs="Arial"/>
          <w:szCs w:val="22"/>
        </w:rPr>
        <w:t>period,</w:t>
      </w:r>
      <w:r w:rsidR="00093773">
        <w:rPr>
          <w:rFonts w:cs="Arial"/>
          <w:szCs w:val="22"/>
        </w:rPr>
        <w:t xml:space="preserve"> or </w:t>
      </w:r>
      <w:r w:rsidR="00652BAF">
        <w:rPr>
          <w:rFonts w:cs="Arial"/>
          <w:szCs w:val="22"/>
        </w:rPr>
        <w:t>early career framework</w:t>
      </w:r>
      <w:r w:rsidRPr="00275D2E">
        <w:rPr>
          <w:rFonts w:cs="Arial"/>
          <w:szCs w:val="22"/>
        </w:rPr>
        <w:t xml:space="preserve"> (including </w:t>
      </w:r>
      <w:r w:rsidR="00806C6B">
        <w:rPr>
          <w:rFonts w:cs="Arial"/>
          <w:szCs w:val="22"/>
        </w:rPr>
        <w:t>Early Career</w:t>
      </w:r>
      <w:r w:rsidRPr="00275D2E">
        <w:rPr>
          <w:rFonts w:cs="Arial"/>
          <w:szCs w:val="22"/>
        </w:rPr>
        <w:t xml:space="preserve"> Teachers), or similar, will be dealt with according to the terms of their</w:t>
      </w:r>
      <w:r w:rsidR="00817C28">
        <w:rPr>
          <w:rFonts w:cs="Arial"/>
          <w:szCs w:val="22"/>
        </w:rPr>
        <w:t xml:space="preserve"> contract </w:t>
      </w:r>
      <w:r w:rsidRPr="00275D2E">
        <w:rPr>
          <w:rFonts w:cs="Arial"/>
          <w:szCs w:val="22"/>
        </w:rPr>
        <w:t>unless the employee’s performance falls so far below professionally acceptable standards as to require immediate action.</w:t>
      </w:r>
    </w:p>
    <w:p w14:paraId="476022DB" w14:textId="77777777" w:rsidR="004359C6" w:rsidRPr="00275D2E" w:rsidRDefault="004359C6" w:rsidP="00DC1ECF">
      <w:pPr>
        <w:pStyle w:val="No2"/>
        <w:numPr>
          <w:ilvl w:val="0"/>
          <w:numId w:val="0"/>
        </w:numPr>
        <w:spacing w:after="0"/>
        <w:ind w:left="567" w:hanging="567"/>
        <w:rPr>
          <w:rFonts w:cs="Arial"/>
          <w:szCs w:val="22"/>
        </w:rPr>
      </w:pPr>
    </w:p>
    <w:p w14:paraId="4E2618F4" w14:textId="27936E38" w:rsidR="004359C6" w:rsidRDefault="004359C6" w:rsidP="000A531C">
      <w:pPr>
        <w:pStyle w:val="No2"/>
        <w:numPr>
          <w:ilvl w:val="0"/>
          <w:numId w:val="0"/>
        </w:numPr>
        <w:spacing w:after="0"/>
        <w:ind w:left="567"/>
        <w:rPr>
          <w:rFonts w:cs="Arial"/>
          <w:szCs w:val="22"/>
        </w:rPr>
      </w:pPr>
      <w:r w:rsidRPr="00275D2E">
        <w:rPr>
          <w:rFonts w:cs="Arial"/>
          <w:szCs w:val="22"/>
        </w:rPr>
        <w:t>Separate guidance also exists for dealing with problems arising from alcohol dependence</w:t>
      </w:r>
      <w:r w:rsidR="00C25108" w:rsidRPr="00275D2E">
        <w:rPr>
          <w:rFonts w:cs="Arial"/>
          <w:szCs w:val="22"/>
        </w:rPr>
        <w:t xml:space="preserve">. </w:t>
      </w:r>
      <w:r w:rsidRPr="00275D2E">
        <w:rPr>
          <w:rFonts w:cs="Arial"/>
          <w:szCs w:val="22"/>
        </w:rPr>
        <w:t xml:space="preserve">However, this procedure may be applied where this or substance abuse has a significant effect on the employee’s performance. </w:t>
      </w:r>
    </w:p>
    <w:p w14:paraId="269829F9" w14:textId="5633A4CF" w:rsidR="005F6760" w:rsidRDefault="005F6760" w:rsidP="00DC1ECF">
      <w:pPr>
        <w:pStyle w:val="BodyText2"/>
        <w:spacing w:after="0" w:line="240" w:lineRule="auto"/>
        <w:ind w:left="567" w:hanging="567"/>
        <w:rPr>
          <w:lang w:val="en-GB"/>
        </w:rPr>
      </w:pPr>
    </w:p>
    <w:p w14:paraId="1646809A" w14:textId="29C060E6" w:rsidR="00DC473D" w:rsidRDefault="00DC473D" w:rsidP="00D86B73">
      <w:pPr>
        <w:pStyle w:val="BodyText2"/>
        <w:spacing w:after="0" w:line="240" w:lineRule="auto"/>
        <w:rPr>
          <w:lang w:val="en-GB"/>
        </w:rPr>
      </w:pPr>
    </w:p>
    <w:p w14:paraId="368F0D6C" w14:textId="77777777" w:rsidR="004359C6" w:rsidRPr="00D86B73" w:rsidRDefault="004359C6" w:rsidP="000A531C">
      <w:pPr>
        <w:pStyle w:val="BodyText2"/>
        <w:numPr>
          <w:ilvl w:val="0"/>
          <w:numId w:val="17"/>
        </w:numPr>
        <w:spacing w:after="0"/>
        <w:ind w:left="567" w:hanging="567"/>
        <w:rPr>
          <w:rFonts w:ascii="Arial" w:hAnsi="Arial" w:cs="Arial"/>
          <w:b/>
          <w:bCs/>
        </w:rPr>
      </w:pPr>
      <w:r w:rsidRPr="00D86B73">
        <w:rPr>
          <w:rFonts w:ascii="Arial" w:hAnsi="Arial" w:cs="Arial"/>
          <w:b/>
          <w:bCs/>
        </w:rPr>
        <w:t>Purpose</w:t>
      </w:r>
    </w:p>
    <w:p w14:paraId="2902CB84" w14:textId="18778F19" w:rsidR="004359C6" w:rsidRPr="00275D2E" w:rsidRDefault="004359C6" w:rsidP="000A531C">
      <w:pPr>
        <w:pStyle w:val="Heading1"/>
        <w:spacing w:before="0" w:after="0"/>
        <w:ind w:left="567"/>
        <w:rPr>
          <w:b w:val="0"/>
          <w:sz w:val="22"/>
          <w:szCs w:val="22"/>
        </w:rPr>
      </w:pPr>
      <w:r w:rsidRPr="00275D2E">
        <w:rPr>
          <w:b w:val="0"/>
          <w:sz w:val="22"/>
          <w:szCs w:val="22"/>
        </w:rPr>
        <w:t>While it is important to deal with capability issues fairly and effectively, it is just as important to look at ways of preventing problems escalating in the first place, for example, through</w:t>
      </w:r>
      <w:r w:rsidR="00817C28">
        <w:rPr>
          <w:b w:val="0"/>
          <w:sz w:val="22"/>
          <w:szCs w:val="22"/>
        </w:rPr>
        <w:t>;</w:t>
      </w:r>
    </w:p>
    <w:p w14:paraId="6B465447" w14:textId="77777777" w:rsidR="004359C6" w:rsidRPr="00275D2E" w:rsidRDefault="004359C6" w:rsidP="00DC1ECF">
      <w:pPr>
        <w:ind w:left="567" w:hanging="567"/>
        <w:rPr>
          <w:rFonts w:ascii="Arial" w:hAnsi="Arial" w:cs="Arial"/>
          <w:sz w:val="22"/>
          <w:szCs w:val="22"/>
        </w:rPr>
      </w:pPr>
    </w:p>
    <w:p w14:paraId="041C1305" w14:textId="1B4F6890" w:rsidR="004359C6" w:rsidRPr="00275D2E" w:rsidRDefault="00817C28" w:rsidP="00DC1ECF">
      <w:pPr>
        <w:pStyle w:val="Heading1"/>
        <w:numPr>
          <w:ilvl w:val="0"/>
          <w:numId w:val="10"/>
        </w:numPr>
        <w:tabs>
          <w:tab w:val="clear" w:pos="720"/>
        </w:tabs>
        <w:spacing w:before="0" w:after="0"/>
        <w:ind w:left="851" w:hanging="284"/>
        <w:rPr>
          <w:b w:val="0"/>
          <w:sz w:val="22"/>
          <w:szCs w:val="22"/>
        </w:rPr>
      </w:pPr>
      <w:r>
        <w:rPr>
          <w:b w:val="0"/>
          <w:sz w:val="22"/>
          <w:szCs w:val="22"/>
        </w:rPr>
        <w:t>c</w:t>
      </w:r>
      <w:r w:rsidR="004359C6" w:rsidRPr="00275D2E">
        <w:rPr>
          <w:b w:val="0"/>
          <w:sz w:val="22"/>
          <w:szCs w:val="22"/>
        </w:rPr>
        <w:t xml:space="preserve">areful recruitment, </w:t>
      </w:r>
      <w:r w:rsidR="00C25108" w:rsidRPr="00275D2E">
        <w:rPr>
          <w:b w:val="0"/>
          <w:sz w:val="22"/>
          <w:szCs w:val="22"/>
        </w:rPr>
        <w:t>selection,</w:t>
      </w:r>
      <w:r w:rsidR="004359C6" w:rsidRPr="00275D2E">
        <w:rPr>
          <w:b w:val="0"/>
          <w:sz w:val="22"/>
          <w:szCs w:val="22"/>
        </w:rPr>
        <w:t xml:space="preserve"> and training</w:t>
      </w:r>
      <w:r w:rsidR="000C4769">
        <w:rPr>
          <w:b w:val="0"/>
          <w:sz w:val="22"/>
          <w:szCs w:val="22"/>
        </w:rPr>
        <w:t>;</w:t>
      </w:r>
    </w:p>
    <w:p w14:paraId="44125798" w14:textId="25FA066E" w:rsidR="004359C6" w:rsidRPr="00275D2E" w:rsidRDefault="00817C28" w:rsidP="000A531C">
      <w:pPr>
        <w:pStyle w:val="Heading1"/>
        <w:numPr>
          <w:ilvl w:val="1"/>
          <w:numId w:val="10"/>
        </w:numPr>
        <w:tabs>
          <w:tab w:val="clear" w:pos="1440"/>
        </w:tabs>
        <w:spacing w:before="0" w:after="0"/>
        <w:ind w:left="851" w:hanging="284"/>
        <w:rPr>
          <w:b w:val="0"/>
          <w:sz w:val="22"/>
          <w:szCs w:val="22"/>
        </w:rPr>
      </w:pPr>
      <w:r>
        <w:rPr>
          <w:b w:val="0"/>
          <w:sz w:val="22"/>
          <w:szCs w:val="22"/>
        </w:rPr>
        <w:t>c</w:t>
      </w:r>
      <w:r w:rsidR="004359C6" w:rsidRPr="00275D2E">
        <w:rPr>
          <w:b w:val="0"/>
          <w:sz w:val="22"/>
          <w:szCs w:val="22"/>
        </w:rPr>
        <w:t xml:space="preserve">lear standards, </w:t>
      </w:r>
      <w:r w:rsidR="00C25108" w:rsidRPr="00275D2E">
        <w:rPr>
          <w:b w:val="0"/>
          <w:sz w:val="22"/>
          <w:szCs w:val="22"/>
        </w:rPr>
        <w:t>expectations,</w:t>
      </w:r>
      <w:r w:rsidR="004359C6" w:rsidRPr="00275D2E">
        <w:rPr>
          <w:b w:val="0"/>
          <w:sz w:val="22"/>
          <w:szCs w:val="22"/>
        </w:rPr>
        <w:t xml:space="preserve"> and effective communication</w:t>
      </w:r>
      <w:r w:rsidR="000C4769">
        <w:rPr>
          <w:b w:val="0"/>
          <w:sz w:val="22"/>
          <w:szCs w:val="22"/>
        </w:rPr>
        <w:t>;</w:t>
      </w:r>
    </w:p>
    <w:p w14:paraId="0EB74594" w14:textId="237D7C93" w:rsidR="004359C6" w:rsidRPr="00275D2E" w:rsidRDefault="00817C28" w:rsidP="00DC1ECF">
      <w:pPr>
        <w:pStyle w:val="Heading1"/>
        <w:numPr>
          <w:ilvl w:val="0"/>
          <w:numId w:val="10"/>
        </w:numPr>
        <w:tabs>
          <w:tab w:val="clear" w:pos="720"/>
        </w:tabs>
        <w:spacing w:before="0" w:after="0"/>
        <w:ind w:left="851" w:hanging="284"/>
        <w:rPr>
          <w:b w:val="0"/>
          <w:sz w:val="22"/>
          <w:szCs w:val="22"/>
        </w:rPr>
      </w:pPr>
      <w:r>
        <w:rPr>
          <w:b w:val="0"/>
          <w:sz w:val="22"/>
          <w:szCs w:val="22"/>
        </w:rPr>
        <w:t>r</w:t>
      </w:r>
      <w:r w:rsidR="004359C6" w:rsidRPr="00275D2E">
        <w:rPr>
          <w:b w:val="0"/>
          <w:sz w:val="22"/>
          <w:szCs w:val="22"/>
        </w:rPr>
        <w:t>egular supervision and performance development reviews</w:t>
      </w:r>
      <w:r w:rsidR="000C4769">
        <w:rPr>
          <w:b w:val="0"/>
          <w:sz w:val="22"/>
          <w:szCs w:val="22"/>
        </w:rPr>
        <w:t>;</w:t>
      </w:r>
    </w:p>
    <w:p w14:paraId="27F4ECB3" w14:textId="59991EC3" w:rsidR="004359C6" w:rsidRPr="00275D2E" w:rsidRDefault="00D86B73" w:rsidP="00DC1ECF">
      <w:pPr>
        <w:numPr>
          <w:ilvl w:val="0"/>
          <w:numId w:val="10"/>
        </w:numPr>
        <w:tabs>
          <w:tab w:val="clear" w:pos="720"/>
        </w:tabs>
        <w:ind w:left="851" w:hanging="284"/>
        <w:rPr>
          <w:rFonts w:ascii="Arial" w:hAnsi="Arial" w:cs="Arial"/>
          <w:sz w:val="22"/>
          <w:szCs w:val="22"/>
        </w:rPr>
      </w:pPr>
      <w:r>
        <w:rPr>
          <w:rFonts w:ascii="Arial" w:hAnsi="Arial" w:cs="Arial"/>
          <w:sz w:val="22"/>
          <w:szCs w:val="22"/>
        </w:rPr>
        <w:t>i</w:t>
      </w:r>
      <w:r w:rsidRPr="00275D2E">
        <w:rPr>
          <w:rFonts w:ascii="Arial" w:hAnsi="Arial" w:cs="Arial"/>
          <w:sz w:val="22"/>
          <w:szCs w:val="22"/>
        </w:rPr>
        <w:t>dentification</w:t>
      </w:r>
      <w:r w:rsidR="004359C6" w:rsidRPr="00275D2E">
        <w:rPr>
          <w:rFonts w:ascii="Arial" w:hAnsi="Arial" w:cs="Arial"/>
          <w:sz w:val="22"/>
          <w:szCs w:val="22"/>
        </w:rPr>
        <w:t xml:space="preserve"> and assistance in resolving underlying problems</w:t>
      </w:r>
      <w:r w:rsidR="000C4769">
        <w:rPr>
          <w:rFonts w:ascii="Arial" w:hAnsi="Arial" w:cs="Arial"/>
          <w:sz w:val="22"/>
          <w:szCs w:val="22"/>
        </w:rPr>
        <w:t>.</w:t>
      </w:r>
    </w:p>
    <w:p w14:paraId="7A294FC3" w14:textId="77777777" w:rsidR="004359C6" w:rsidRPr="00275D2E" w:rsidRDefault="004359C6" w:rsidP="00DC1ECF">
      <w:pPr>
        <w:ind w:left="851" w:hanging="284"/>
        <w:rPr>
          <w:rFonts w:ascii="Arial" w:hAnsi="Arial" w:cs="Arial"/>
          <w:sz w:val="22"/>
          <w:szCs w:val="22"/>
        </w:rPr>
      </w:pPr>
    </w:p>
    <w:p w14:paraId="1DE5E9A6" w14:textId="77777777" w:rsidR="00DC1ECF" w:rsidRDefault="004359C6" w:rsidP="00DC1ECF">
      <w:pPr>
        <w:ind w:left="1134" w:hanging="567"/>
        <w:rPr>
          <w:rFonts w:ascii="Arial" w:hAnsi="Arial" w:cs="Arial"/>
          <w:sz w:val="22"/>
          <w:szCs w:val="22"/>
        </w:rPr>
      </w:pPr>
      <w:r w:rsidRPr="00275D2E">
        <w:rPr>
          <w:rFonts w:ascii="Arial" w:hAnsi="Arial" w:cs="Arial"/>
          <w:sz w:val="22"/>
          <w:szCs w:val="22"/>
        </w:rPr>
        <w:t>Many factors can contribute to poor performance, including those which are not directly</w:t>
      </w:r>
      <w:r w:rsidR="00DC1ECF">
        <w:rPr>
          <w:rFonts w:ascii="Arial" w:hAnsi="Arial" w:cs="Arial"/>
          <w:sz w:val="22"/>
          <w:szCs w:val="22"/>
        </w:rPr>
        <w:t xml:space="preserve"> </w:t>
      </w:r>
    </w:p>
    <w:p w14:paraId="184137E2" w14:textId="77777777" w:rsidR="00DC1ECF" w:rsidRDefault="004359C6" w:rsidP="00DC1ECF">
      <w:pPr>
        <w:ind w:left="1134" w:hanging="567"/>
        <w:rPr>
          <w:rFonts w:ascii="Arial" w:hAnsi="Arial" w:cs="Arial"/>
          <w:sz w:val="22"/>
          <w:szCs w:val="22"/>
        </w:rPr>
      </w:pPr>
      <w:r w:rsidRPr="00275D2E">
        <w:rPr>
          <w:rFonts w:ascii="Arial" w:hAnsi="Arial" w:cs="Arial"/>
          <w:sz w:val="22"/>
          <w:szCs w:val="22"/>
        </w:rPr>
        <w:t>related to</w:t>
      </w:r>
      <w:r w:rsidR="00DC1ECF">
        <w:rPr>
          <w:rFonts w:ascii="Arial" w:hAnsi="Arial" w:cs="Arial"/>
          <w:sz w:val="22"/>
          <w:szCs w:val="22"/>
        </w:rPr>
        <w:t xml:space="preserve"> </w:t>
      </w:r>
      <w:r w:rsidRPr="00275D2E">
        <w:rPr>
          <w:rFonts w:ascii="Arial" w:hAnsi="Arial" w:cs="Arial"/>
          <w:sz w:val="22"/>
          <w:szCs w:val="22"/>
        </w:rPr>
        <w:t>the workplace.  Assistance with resolving underlying issues could include reference</w:t>
      </w:r>
      <w:r w:rsidR="00DC1ECF">
        <w:rPr>
          <w:rFonts w:ascii="Arial" w:hAnsi="Arial" w:cs="Arial"/>
          <w:sz w:val="22"/>
          <w:szCs w:val="22"/>
        </w:rPr>
        <w:t xml:space="preserve"> </w:t>
      </w:r>
    </w:p>
    <w:p w14:paraId="1909A3E2" w14:textId="77777777" w:rsidR="004359C6" w:rsidRPr="00275D2E" w:rsidRDefault="004359C6" w:rsidP="00713BDB">
      <w:pPr>
        <w:ind w:left="1134" w:hanging="567"/>
        <w:rPr>
          <w:rFonts w:ascii="Arial" w:hAnsi="Arial" w:cs="Arial"/>
          <w:sz w:val="22"/>
          <w:szCs w:val="22"/>
        </w:rPr>
      </w:pPr>
      <w:r w:rsidRPr="00275D2E">
        <w:rPr>
          <w:rFonts w:ascii="Arial" w:hAnsi="Arial" w:cs="Arial"/>
          <w:sz w:val="22"/>
          <w:szCs w:val="22"/>
        </w:rPr>
        <w:t>to:</w:t>
      </w:r>
    </w:p>
    <w:p w14:paraId="21E0D338" w14:textId="77777777" w:rsidR="004359C6" w:rsidRPr="00275D2E" w:rsidRDefault="004359C6" w:rsidP="00DC1ECF">
      <w:pPr>
        <w:ind w:left="567" w:hanging="567"/>
        <w:rPr>
          <w:rFonts w:ascii="Arial" w:hAnsi="Arial" w:cs="Arial"/>
          <w:sz w:val="22"/>
          <w:szCs w:val="22"/>
        </w:rPr>
      </w:pPr>
    </w:p>
    <w:p w14:paraId="4913D513" w14:textId="77777777" w:rsidR="004359C6" w:rsidRPr="00275D2E" w:rsidRDefault="004359C6" w:rsidP="00DC1ECF">
      <w:pPr>
        <w:numPr>
          <w:ilvl w:val="0"/>
          <w:numId w:val="11"/>
        </w:numPr>
        <w:tabs>
          <w:tab w:val="clear" w:pos="720"/>
        </w:tabs>
        <w:ind w:left="851" w:hanging="284"/>
        <w:rPr>
          <w:rFonts w:ascii="Arial" w:hAnsi="Arial" w:cs="Arial"/>
          <w:sz w:val="22"/>
          <w:szCs w:val="22"/>
        </w:rPr>
      </w:pPr>
      <w:r w:rsidRPr="00275D2E">
        <w:rPr>
          <w:rFonts w:ascii="Arial" w:hAnsi="Arial" w:cs="Arial"/>
          <w:sz w:val="22"/>
          <w:szCs w:val="22"/>
        </w:rPr>
        <w:t>The Wellbeing Service</w:t>
      </w:r>
    </w:p>
    <w:p w14:paraId="32954349" w14:textId="77777777" w:rsidR="004359C6" w:rsidRPr="00DC1ECF" w:rsidRDefault="004359C6" w:rsidP="00713BDB">
      <w:pPr>
        <w:numPr>
          <w:ilvl w:val="0"/>
          <w:numId w:val="11"/>
        </w:numPr>
        <w:tabs>
          <w:tab w:val="clear" w:pos="720"/>
        </w:tabs>
        <w:ind w:left="851" w:hanging="284"/>
        <w:rPr>
          <w:rFonts w:ascii="Arial" w:hAnsi="Arial" w:cs="Arial"/>
          <w:sz w:val="22"/>
          <w:szCs w:val="22"/>
        </w:rPr>
      </w:pPr>
      <w:r w:rsidRPr="000C3617">
        <w:rPr>
          <w:rFonts w:ascii="Arial" w:hAnsi="Arial" w:cs="Arial"/>
          <w:sz w:val="22"/>
          <w:szCs w:val="22"/>
        </w:rPr>
        <w:t>Referral to Occupational Health (where appropriate)</w:t>
      </w:r>
      <w:r w:rsidR="000C4769" w:rsidRPr="000C3617">
        <w:rPr>
          <w:rFonts w:ascii="Arial" w:hAnsi="Arial" w:cs="Arial"/>
          <w:sz w:val="22"/>
          <w:szCs w:val="22"/>
        </w:rPr>
        <w:t>.</w:t>
      </w:r>
    </w:p>
    <w:p w14:paraId="234311ED" w14:textId="77777777" w:rsidR="004359C6" w:rsidRPr="00275D2E" w:rsidRDefault="004359C6" w:rsidP="00DC1ECF">
      <w:pPr>
        <w:ind w:left="851" w:hanging="284"/>
        <w:rPr>
          <w:rFonts w:ascii="Arial" w:hAnsi="Arial" w:cs="Arial"/>
          <w:sz w:val="22"/>
          <w:szCs w:val="22"/>
        </w:rPr>
      </w:pPr>
    </w:p>
    <w:p w14:paraId="5F1372BC" w14:textId="77777777" w:rsidR="004359C6" w:rsidRPr="00275D2E" w:rsidRDefault="004359C6" w:rsidP="000A531C">
      <w:pPr>
        <w:ind w:left="567"/>
        <w:rPr>
          <w:rFonts w:ascii="Arial" w:hAnsi="Arial" w:cs="Arial"/>
          <w:sz w:val="22"/>
          <w:szCs w:val="22"/>
        </w:rPr>
      </w:pPr>
      <w:r w:rsidRPr="00275D2E">
        <w:rPr>
          <w:rFonts w:ascii="Arial" w:hAnsi="Arial" w:cs="Arial"/>
          <w:sz w:val="22"/>
          <w:szCs w:val="22"/>
        </w:rPr>
        <w:t xml:space="preserve">Good performance management is an all-year process, with regular supervision and feedback.  Concerns about performance should be addressed promptly and not left until formal review meetings.  </w:t>
      </w:r>
    </w:p>
    <w:p w14:paraId="082574A3" w14:textId="77777777" w:rsidR="004359C6" w:rsidRPr="00275D2E" w:rsidRDefault="004359C6" w:rsidP="00DC1ECF">
      <w:pPr>
        <w:ind w:left="567" w:hanging="567"/>
        <w:rPr>
          <w:rFonts w:ascii="Arial" w:hAnsi="Arial" w:cs="Arial"/>
          <w:sz w:val="22"/>
          <w:szCs w:val="22"/>
        </w:rPr>
      </w:pPr>
    </w:p>
    <w:p w14:paraId="10A140CC" w14:textId="77777777" w:rsidR="004359C6" w:rsidRPr="00275D2E" w:rsidRDefault="004359C6" w:rsidP="00DC1ECF">
      <w:pPr>
        <w:autoSpaceDE w:val="0"/>
        <w:autoSpaceDN w:val="0"/>
        <w:adjustRightInd w:val="0"/>
        <w:ind w:left="567"/>
        <w:rPr>
          <w:rFonts w:ascii="Arial" w:hAnsi="Arial" w:cs="Arial"/>
          <w:bCs/>
          <w:sz w:val="22"/>
          <w:szCs w:val="22"/>
        </w:rPr>
      </w:pPr>
    </w:p>
    <w:p w14:paraId="153F9074" w14:textId="77777777" w:rsidR="004359C6" w:rsidRPr="00275D2E" w:rsidRDefault="004359C6" w:rsidP="00DC1ECF">
      <w:pPr>
        <w:autoSpaceDE w:val="0"/>
        <w:autoSpaceDN w:val="0"/>
        <w:adjustRightInd w:val="0"/>
        <w:ind w:left="567"/>
        <w:rPr>
          <w:rFonts w:ascii="Arial" w:hAnsi="Arial" w:cs="Arial"/>
          <w:sz w:val="22"/>
          <w:szCs w:val="22"/>
        </w:rPr>
      </w:pPr>
      <w:r w:rsidRPr="00275D2E">
        <w:rPr>
          <w:rFonts w:ascii="Arial" w:hAnsi="Arial" w:cs="Arial"/>
          <w:sz w:val="22"/>
          <w:szCs w:val="22"/>
        </w:rPr>
        <w:t>The purpose of the capability procedure is to:</w:t>
      </w:r>
    </w:p>
    <w:p w14:paraId="42956A69" w14:textId="77777777" w:rsidR="004359C6" w:rsidRPr="00275D2E" w:rsidRDefault="004359C6" w:rsidP="00F14E76">
      <w:pPr>
        <w:autoSpaceDE w:val="0"/>
        <w:autoSpaceDN w:val="0"/>
        <w:adjustRightInd w:val="0"/>
        <w:ind w:left="567" w:hanging="567"/>
        <w:rPr>
          <w:rFonts w:ascii="Arial" w:hAnsi="Arial" w:cs="Arial"/>
          <w:sz w:val="22"/>
          <w:szCs w:val="22"/>
        </w:rPr>
      </w:pPr>
    </w:p>
    <w:p w14:paraId="792027CA" w14:textId="17449503" w:rsidR="004359C6" w:rsidRPr="00713BDB" w:rsidRDefault="004359C6" w:rsidP="00713BDB">
      <w:pPr>
        <w:pStyle w:val="ListParagraph"/>
        <w:numPr>
          <w:ilvl w:val="0"/>
          <w:numId w:val="22"/>
        </w:numPr>
        <w:autoSpaceDE w:val="0"/>
        <w:autoSpaceDN w:val="0"/>
        <w:adjustRightInd w:val="0"/>
        <w:ind w:left="851" w:hanging="284"/>
        <w:rPr>
          <w:rFonts w:ascii="Arial" w:hAnsi="Arial" w:cs="Arial"/>
          <w:sz w:val="22"/>
          <w:szCs w:val="22"/>
        </w:rPr>
      </w:pPr>
      <w:r w:rsidRPr="00713BDB">
        <w:rPr>
          <w:rFonts w:ascii="Arial" w:hAnsi="Arial" w:cs="Arial"/>
          <w:sz w:val="22"/>
          <w:szCs w:val="22"/>
        </w:rPr>
        <w:t>Positively and constructively support employees to improve their performance through advice, guidance and support, when it is identified</w:t>
      </w:r>
      <w:r w:rsidR="00C952F2">
        <w:rPr>
          <w:rFonts w:ascii="Arial" w:hAnsi="Arial" w:cs="Arial"/>
          <w:sz w:val="22"/>
          <w:szCs w:val="22"/>
        </w:rPr>
        <w:t xml:space="preserve"> that</w:t>
      </w:r>
      <w:r w:rsidRPr="00713BDB">
        <w:rPr>
          <w:rFonts w:ascii="Arial" w:hAnsi="Arial" w:cs="Arial"/>
          <w:sz w:val="22"/>
          <w:szCs w:val="22"/>
        </w:rPr>
        <w:t xml:space="preserve"> they are not performing to the required standard</w:t>
      </w:r>
      <w:r w:rsidR="00C952F2">
        <w:rPr>
          <w:rFonts w:ascii="Arial" w:hAnsi="Arial" w:cs="Arial"/>
          <w:sz w:val="22"/>
          <w:szCs w:val="22"/>
        </w:rPr>
        <w:t>.</w:t>
      </w:r>
    </w:p>
    <w:p w14:paraId="61A374EE" w14:textId="77777777" w:rsidR="004359C6" w:rsidRPr="00275D2E" w:rsidRDefault="004359C6" w:rsidP="00DC1ECF">
      <w:pPr>
        <w:autoSpaceDE w:val="0"/>
        <w:autoSpaceDN w:val="0"/>
        <w:adjustRightInd w:val="0"/>
        <w:ind w:left="851" w:hanging="284"/>
        <w:rPr>
          <w:rFonts w:ascii="Arial" w:hAnsi="Arial" w:cs="Arial"/>
          <w:sz w:val="22"/>
          <w:szCs w:val="22"/>
        </w:rPr>
      </w:pPr>
    </w:p>
    <w:p w14:paraId="56C9B4BD" w14:textId="77777777" w:rsidR="004359C6" w:rsidRPr="00713BDB" w:rsidRDefault="004359C6" w:rsidP="00713BDB">
      <w:pPr>
        <w:pStyle w:val="ListParagraph"/>
        <w:numPr>
          <w:ilvl w:val="0"/>
          <w:numId w:val="22"/>
        </w:numPr>
        <w:autoSpaceDE w:val="0"/>
        <w:autoSpaceDN w:val="0"/>
        <w:adjustRightInd w:val="0"/>
        <w:ind w:left="851" w:hanging="284"/>
        <w:rPr>
          <w:rFonts w:ascii="Arial" w:hAnsi="Arial" w:cs="Arial"/>
          <w:sz w:val="22"/>
          <w:szCs w:val="22"/>
        </w:rPr>
      </w:pPr>
      <w:r w:rsidRPr="00713BDB">
        <w:rPr>
          <w:rFonts w:ascii="Arial" w:hAnsi="Arial" w:cs="Arial"/>
          <w:sz w:val="22"/>
          <w:szCs w:val="22"/>
        </w:rPr>
        <w:t>Ensure that all employees are treated in a fair, consistent, understanding and timely manner and in accordance with all relevant legal requirements</w:t>
      </w:r>
    </w:p>
    <w:p w14:paraId="13278E2E" w14:textId="77777777" w:rsidR="004359C6" w:rsidRPr="00275D2E" w:rsidRDefault="004359C6" w:rsidP="00DC1ECF">
      <w:pPr>
        <w:autoSpaceDE w:val="0"/>
        <w:autoSpaceDN w:val="0"/>
        <w:adjustRightInd w:val="0"/>
        <w:ind w:left="851" w:hanging="284"/>
        <w:rPr>
          <w:rFonts w:ascii="Arial" w:hAnsi="Arial" w:cs="Arial"/>
          <w:sz w:val="22"/>
          <w:szCs w:val="22"/>
        </w:rPr>
      </w:pPr>
    </w:p>
    <w:p w14:paraId="6F86342E" w14:textId="77777777" w:rsidR="004359C6" w:rsidRPr="00713BDB" w:rsidRDefault="004359C6" w:rsidP="00713BDB">
      <w:pPr>
        <w:pStyle w:val="ListParagraph"/>
        <w:numPr>
          <w:ilvl w:val="0"/>
          <w:numId w:val="22"/>
        </w:numPr>
        <w:autoSpaceDE w:val="0"/>
        <w:autoSpaceDN w:val="0"/>
        <w:adjustRightInd w:val="0"/>
        <w:ind w:left="851" w:hanging="284"/>
        <w:rPr>
          <w:rFonts w:ascii="Arial" w:hAnsi="Arial" w:cs="Arial"/>
          <w:sz w:val="22"/>
          <w:szCs w:val="22"/>
        </w:rPr>
      </w:pPr>
      <w:r w:rsidRPr="00713BDB">
        <w:rPr>
          <w:rFonts w:ascii="Arial" w:hAnsi="Arial" w:cs="Arial"/>
          <w:sz w:val="22"/>
          <w:szCs w:val="22"/>
        </w:rPr>
        <w:t xml:space="preserve">Contribute towards the improvement of the performance and effectiveness of the school </w:t>
      </w:r>
    </w:p>
    <w:p w14:paraId="0A8CAEC4" w14:textId="77777777" w:rsidR="004359C6" w:rsidRPr="00275D2E" w:rsidRDefault="004359C6" w:rsidP="00DC1ECF">
      <w:pPr>
        <w:autoSpaceDE w:val="0"/>
        <w:autoSpaceDN w:val="0"/>
        <w:adjustRightInd w:val="0"/>
        <w:ind w:left="851" w:hanging="284"/>
        <w:rPr>
          <w:rFonts w:ascii="Arial" w:hAnsi="Arial" w:cs="Arial"/>
          <w:sz w:val="22"/>
          <w:szCs w:val="22"/>
        </w:rPr>
      </w:pPr>
    </w:p>
    <w:p w14:paraId="521957F7" w14:textId="77777777" w:rsidR="004359C6" w:rsidRPr="00713BDB" w:rsidRDefault="004359C6" w:rsidP="00713BDB">
      <w:pPr>
        <w:pStyle w:val="ListParagraph"/>
        <w:numPr>
          <w:ilvl w:val="0"/>
          <w:numId w:val="22"/>
        </w:numPr>
        <w:autoSpaceDE w:val="0"/>
        <w:autoSpaceDN w:val="0"/>
        <w:adjustRightInd w:val="0"/>
        <w:ind w:left="851" w:hanging="284"/>
        <w:rPr>
          <w:rFonts w:ascii="Arial" w:hAnsi="Arial" w:cs="Arial"/>
          <w:sz w:val="22"/>
          <w:szCs w:val="22"/>
        </w:rPr>
      </w:pPr>
      <w:r w:rsidRPr="00713BDB">
        <w:rPr>
          <w:rFonts w:ascii="Arial" w:hAnsi="Arial" w:cs="Arial"/>
          <w:sz w:val="22"/>
          <w:szCs w:val="22"/>
        </w:rPr>
        <w:t>Support managers in carrying out their responsibilities for the maintenance of high standards of work performance by all employees</w:t>
      </w:r>
    </w:p>
    <w:p w14:paraId="31507280" w14:textId="77777777" w:rsidR="004359C6" w:rsidRPr="00275D2E" w:rsidRDefault="004359C6" w:rsidP="00DC1ECF">
      <w:pPr>
        <w:autoSpaceDE w:val="0"/>
        <w:autoSpaceDN w:val="0"/>
        <w:adjustRightInd w:val="0"/>
        <w:ind w:left="851" w:hanging="284"/>
        <w:rPr>
          <w:rFonts w:ascii="Arial" w:hAnsi="Arial" w:cs="Arial"/>
          <w:sz w:val="22"/>
          <w:szCs w:val="22"/>
        </w:rPr>
      </w:pPr>
    </w:p>
    <w:p w14:paraId="7645752F" w14:textId="77777777" w:rsidR="004359C6" w:rsidRPr="00713BDB" w:rsidRDefault="004359C6" w:rsidP="00713BDB">
      <w:pPr>
        <w:pStyle w:val="ListParagraph"/>
        <w:numPr>
          <w:ilvl w:val="0"/>
          <w:numId w:val="22"/>
        </w:numPr>
        <w:autoSpaceDE w:val="0"/>
        <w:autoSpaceDN w:val="0"/>
        <w:adjustRightInd w:val="0"/>
        <w:ind w:left="851" w:hanging="284"/>
        <w:rPr>
          <w:rFonts w:ascii="Arial" w:hAnsi="Arial" w:cs="Arial"/>
          <w:sz w:val="22"/>
          <w:szCs w:val="22"/>
        </w:rPr>
      </w:pPr>
      <w:r w:rsidRPr="00713BDB">
        <w:rPr>
          <w:rFonts w:ascii="Arial" w:hAnsi="Arial" w:cs="Arial"/>
          <w:sz w:val="22"/>
          <w:szCs w:val="22"/>
        </w:rPr>
        <w:t>Ensure the employee is aware of each stage of the procedure and the possible outcomes</w:t>
      </w:r>
    </w:p>
    <w:p w14:paraId="61AD805C" w14:textId="77777777" w:rsidR="004359C6" w:rsidRPr="00275D2E" w:rsidRDefault="004359C6" w:rsidP="00DC1ECF">
      <w:pPr>
        <w:autoSpaceDE w:val="0"/>
        <w:autoSpaceDN w:val="0"/>
        <w:adjustRightInd w:val="0"/>
        <w:ind w:left="851" w:hanging="284"/>
        <w:rPr>
          <w:rFonts w:ascii="Arial" w:hAnsi="Arial" w:cs="Arial"/>
          <w:sz w:val="22"/>
          <w:szCs w:val="22"/>
        </w:rPr>
      </w:pPr>
    </w:p>
    <w:p w14:paraId="42054578" w14:textId="4F3BF4D8" w:rsidR="007E5B50" w:rsidRDefault="004359C6" w:rsidP="007E5B50">
      <w:pPr>
        <w:pStyle w:val="ListParagraph"/>
        <w:numPr>
          <w:ilvl w:val="0"/>
          <w:numId w:val="22"/>
        </w:numPr>
        <w:autoSpaceDE w:val="0"/>
        <w:autoSpaceDN w:val="0"/>
        <w:adjustRightInd w:val="0"/>
        <w:ind w:left="851" w:hanging="284"/>
        <w:rPr>
          <w:rFonts w:ascii="Arial" w:hAnsi="Arial" w:cs="Arial"/>
          <w:sz w:val="22"/>
          <w:szCs w:val="22"/>
        </w:rPr>
      </w:pPr>
      <w:r w:rsidRPr="00713BDB">
        <w:rPr>
          <w:rFonts w:ascii="Arial" w:hAnsi="Arial" w:cs="Arial"/>
          <w:sz w:val="22"/>
          <w:szCs w:val="22"/>
        </w:rPr>
        <w:t xml:space="preserve">Ensure all </w:t>
      </w:r>
      <w:r w:rsidR="00C952F2">
        <w:rPr>
          <w:rFonts w:ascii="Arial" w:hAnsi="Arial" w:cs="Arial"/>
          <w:sz w:val="22"/>
          <w:szCs w:val="22"/>
        </w:rPr>
        <w:t>members of the school community</w:t>
      </w:r>
      <w:r w:rsidR="00CE0EDD">
        <w:rPr>
          <w:rFonts w:ascii="Arial" w:hAnsi="Arial" w:cs="Arial"/>
          <w:sz w:val="22"/>
          <w:szCs w:val="22"/>
        </w:rPr>
        <w:t xml:space="preserve"> </w:t>
      </w:r>
      <w:r w:rsidRPr="00713BDB">
        <w:rPr>
          <w:rFonts w:ascii="Arial" w:hAnsi="Arial" w:cs="Arial"/>
          <w:sz w:val="22"/>
          <w:szCs w:val="22"/>
        </w:rPr>
        <w:t>receive services of the highest standard</w:t>
      </w:r>
      <w:r w:rsidR="000C4769">
        <w:rPr>
          <w:rFonts w:ascii="Arial" w:hAnsi="Arial" w:cs="Arial"/>
          <w:sz w:val="22"/>
          <w:szCs w:val="22"/>
        </w:rPr>
        <w:t>.</w:t>
      </w:r>
    </w:p>
    <w:p w14:paraId="12454717" w14:textId="77777777" w:rsidR="00D86B73" w:rsidRPr="00D86B73" w:rsidRDefault="00D86B73" w:rsidP="00D86B73">
      <w:pPr>
        <w:pStyle w:val="ListParagraph"/>
        <w:rPr>
          <w:rFonts w:ascii="Arial" w:hAnsi="Arial" w:cs="Arial"/>
          <w:sz w:val="22"/>
          <w:szCs w:val="22"/>
        </w:rPr>
      </w:pPr>
    </w:p>
    <w:p w14:paraId="700BDDB4" w14:textId="77777777" w:rsidR="00D86B73" w:rsidRPr="00D86B73" w:rsidRDefault="00D86B73" w:rsidP="00D86B73">
      <w:pPr>
        <w:autoSpaceDE w:val="0"/>
        <w:autoSpaceDN w:val="0"/>
        <w:adjustRightInd w:val="0"/>
        <w:rPr>
          <w:rFonts w:ascii="Arial" w:hAnsi="Arial" w:cs="Arial"/>
          <w:sz w:val="22"/>
          <w:szCs w:val="22"/>
        </w:rPr>
      </w:pPr>
    </w:p>
    <w:p w14:paraId="3A47A0BF" w14:textId="77777777" w:rsidR="004359C6" w:rsidRPr="00D86B73" w:rsidRDefault="004359C6" w:rsidP="00F14E76">
      <w:pPr>
        <w:pStyle w:val="ListParagraph"/>
        <w:numPr>
          <w:ilvl w:val="0"/>
          <w:numId w:val="17"/>
        </w:numPr>
        <w:ind w:left="567" w:hanging="567"/>
        <w:rPr>
          <w:rFonts w:ascii="Arial" w:hAnsi="Arial" w:cs="Arial"/>
          <w:b/>
        </w:rPr>
      </w:pPr>
      <w:r w:rsidRPr="00D86B73">
        <w:rPr>
          <w:rFonts w:ascii="Arial" w:hAnsi="Arial" w:cs="Arial"/>
          <w:b/>
        </w:rPr>
        <w:t>Application of the procedure</w:t>
      </w:r>
    </w:p>
    <w:p w14:paraId="68EEA1FD" w14:textId="77777777" w:rsidR="004359C6" w:rsidRPr="00D86B73" w:rsidRDefault="004359C6" w:rsidP="004359C6">
      <w:pPr>
        <w:autoSpaceDE w:val="0"/>
        <w:autoSpaceDN w:val="0"/>
        <w:adjustRightInd w:val="0"/>
        <w:rPr>
          <w:rFonts w:ascii="Arial" w:hAnsi="Arial" w:cs="Arial"/>
          <w:b/>
        </w:rPr>
      </w:pPr>
    </w:p>
    <w:p w14:paraId="25C9689D" w14:textId="77777777" w:rsidR="004359C6" w:rsidRPr="00D86B73" w:rsidRDefault="004359C6" w:rsidP="00F14E76">
      <w:pPr>
        <w:pStyle w:val="ListParagraph"/>
        <w:numPr>
          <w:ilvl w:val="1"/>
          <w:numId w:val="18"/>
        </w:numPr>
        <w:autoSpaceDE w:val="0"/>
        <w:autoSpaceDN w:val="0"/>
        <w:adjustRightInd w:val="0"/>
        <w:ind w:left="567" w:hanging="567"/>
        <w:rPr>
          <w:rFonts w:ascii="Arial" w:hAnsi="Arial" w:cs="Arial"/>
          <w:b/>
          <w:bCs/>
        </w:rPr>
      </w:pPr>
      <w:r w:rsidRPr="00D86B73">
        <w:rPr>
          <w:rFonts w:ascii="Arial" w:hAnsi="Arial" w:cs="Arial"/>
          <w:b/>
          <w:bCs/>
        </w:rPr>
        <w:t>Normal Performance Management Arrangements</w:t>
      </w:r>
    </w:p>
    <w:p w14:paraId="3ABF129F" w14:textId="77777777" w:rsidR="004359C6" w:rsidRDefault="004359C6" w:rsidP="004359C6">
      <w:pPr>
        <w:autoSpaceDE w:val="0"/>
        <w:autoSpaceDN w:val="0"/>
        <w:adjustRightInd w:val="0"/>
        <w:rPr>
          <w:rFonts w:ascii="Arial" w:hAnsi="Arial" w:cs="Arial"/>
          <w:b/>
          <w:bCs/>
        </w:rPr>
      </w:pPr>
    </w:p>
    <w:p w14:paraId="5D1CF809" w14:textId="21A997A9" w:rsidR="009F7F69" w:rsidRPr="00275D2E" w:rsidRDefault="009F7F69" w:rsidP="009F7F69">
      <w:pPr>
        <w:pStyle w:val="Heading1"/>
        <w:spacing w:before="0" w:after="0"/>
        <w:ind w:left="567"/>
        <w:rPr>
          <w:b w:val="0"/>
          <w:sz w:val="22"/>
          <w:szCs w:val="22"/>
        </w:rPr>
      </w:pPr>
      <w:r w:rsidRPr="00275D2E">
        <w:rPr>
          <w:b w:val="0"/>
          <w:sz w:val="22"/>
          <w:szCs w:val="22"/>
        </w:rPr>
        <w:t>In many cases, the right word, at the right time and in the right way may be all that is needed to address poor performance</w:t>
      </w:r>
      <w:r w:rsidR="00C25108" w:rsidRPr="00275D2E">
        <w:rPr>
          <w:b w:val="0"/>
          <w:sz w:val="22"/>
          <w:szCs w:val="22"/>
        </w:rPr>
        <w:t xml:space="preserve">. </w:t>
      </w:r>
      <w:r w:rsidRPr="00275D2E">
        <w:rPr>
          <w:b w:val="0"/>
          <w:kern w:val="0"/>
          <w:sz w:val="22"/>
          <w:szCs w:val="22"/>
        </w:rPr>
        <w:t>Managers must, in the first instance, seek improvement through normal performance management</w:t>
      </w:r>
      <w:r w:rsidR="00C25108" w:rsidRPr="00275D2E">
        <w:rPr>
          <w:b w:val="0"/>
          <w:kern w:val="0"/>
          <w:sz w:val="22"/>
          <w:szCs w:val="22"/>
        </w:rPr>
        <w:t xml:space="preserve">. </w:t>
      </w:r>
      <w:r w:rsidRPr="00275D2E">
        <w:rPr>
          <w:b w:val="0"/>
          <w:sz w:val="22"/>
          <w:szCs w:val="22"/>
        </w:rPr>
        <w:t>This should include</w:t>
      </w:r>
      <w:r>
        <w:rPr>
          <w:b w:val="0"/>
          <w:sz w:val="22"/>
          <w:szCs w:val="22"/>
        </w:rPr>
        <w:t xml:space="preserve"> a</w:t>
      </w:r>
      <w:r w:rsidRPr="00275D2E">
        <w:rPr>
          <w:b w:val="0"/>
          <w:sz w:val="22"/>
          <w:szCs w:val="22"/>
        </w:rPr>
        <w:t xml:space="preserve"> two-way discussion, with the objective of encouraging and helping the employee to improve and for the improvement to be sustained</w:t>
      </w:r>
      <w:r w:rsidR="00C25108" w:rsidRPr="00275D2E">
        <w:rPr>
          <w:b w:val="0"/>
          <w:sz w:val="22"/>
          <w:szCs w:val="22"/>
        </w:rPr>
        <w:t xml:space="preserve">. </w:t>
      </w:r>
      <w:r w:rsidRPr="00275D2E">
        <w:rPr>
          <w:b w:val="0"/>
          <w:sz w:val="22"/>
          <w:szCs w:val="22"/>
        </w:rPr>
        <w:t>Although there is no right for the employee to be accompanied at this stage, it may be helpful for the employee’s Trade Union representative to be involved at an early stage</w:t>
      </w:r>
      <w:r w:rsidR="00C25108" w:rsidRPr="00275D2E">
        <w:rPr>
          <w:b w:val="0"/>
          <w:sz w:val="22"/>
          <w:szCs w:val="22"/>
        </w:rPr>
        <w:t xml:space="preserve">. </w:t>
      </w:r>
      <w:r w:rsidRPr="00275D2E">
        <w:rPr>
          <w:b w:val="0"/>
          <w:sz w:val="22"/>
          <w:szCs w:val="22"/>
        </w:rPr>
        <w:t>Additional training, coaching or advice may be agreed</w:t>
      </w:r>
      <w:r w:rsidR="00C25108" w:rsidRPr="00275D2E">
        <w:rPr>
          <w:b w:val="0"/>
          <w:sz w:val="22"/>
          <w:szCs w:val="22"/>
        </w:rPr>
        <w:t xml:space="preserve">. </w:t>
      </w:r>
    </w:p>
    <w:p w14:paraId="1ED2C49F" w14:textId="77777777" w:rsidR="00DA11F1" w:rsidRDefault="00DA11F1" w:rsidP="000A531C">
      <w:pPr>
        <w:autoSpaceDE w:val="0"/>
        <w:autoSpaceDN w:val="0"/>
        <w:adjustRightInd w:val="0"/>
        <w:ind w:left="567"/>
        <w:rPr>
          <w:rFonts w:ascii="Arial" w:hAnsi="Arial" w:cs="Arial"/>
          <w:sz w:val="22"/>
          <w:szCs w:val="22"/>
        </w:rPr>
      </w:pPr>
    </w:p>
    <w:p w14:paraId="4F3A3175" w14:textId="388D9788" w:rsidR="004359C6" w:rsidRPr="00275D2E" w:rsidRDefault="004359C6" w:rsidP="000A531C">
      <w:pPr>
        <w:autoSpaceDE w:val="0"/>
        <w:autoSpaceDN w:val="0"/>
        <w:adjustRightInd w:val="0"/>
        <w:ind w:left="567"/>
        <w:rPr>
          <w:rFonts w:ascii="Arial" w:hAnsi="Arial" w:cs="Arial"/>
          <w:sz w:val="22"/>
          <w:szCs w:val="22"/>
        </w:rPr>
      </w:pPr>
      <w:r w:rsidRPr="00275D2E">
        <w:rPr>
          <w:rFonts w:ascii="Arial" w:hAnsi="Arial" w:cs="Arial"/>
          <w:sz w:val="22"/>
          <w:szCs w:val="22"/>
        </w:rPr>
        <w:t>Informal feedback on performance does not form part of this procedure as this should be given through ‘normal performance management arrangements’ i.e. performance review meetings, one</w:t>
      </w:r>
      <w:r w:rsidR="00246CCF">
        <w:rPr>
          <w:rFonts w:ascii="Arial" w:hAnsi="Arial" w:cs="Arial"/>
          <w:sz w:val="22"/>
          <w:szCs w:val="22"/>
        </w:rPr>
        <w:t>-</w:t>
      </w:r>
      <w:r w:rsidRPr="00275D2E">
        <w:rPr>
          <w:rFonts w:ascii="Arial" w:hAnsi="Arial" w:cs="Arial"/>
          <w:sz w:val="22"/>
          <w:szCs w:val="22"/>
        </w:rPr>
        <w:t>to</w:t>
      </w:r>
      <w:r w:rsidR="00246CCF">
        <w:rPr>
          <w:rFonts w:ascii="Arial" w:hAnsi="Arial" w:cs="Arial"/>
          <w:sz w:val="22"/>
          <w:szCs w:val="22"/>
        </w:rPr>
        <w:t>-</w:t>
      </w:r>
      <w:r w:rsidRPr="00275D2E">
        <w:rPr>
          <w:rFonts w:ascii="Arial" w:hAnsi="Arial" w:cs="Arial"/>
          <w:sz w:val="22"/>
          <w:szCs w:val="22"/>
        </w:rPr>
        <w:t xml:space="preserve">one meetings, etc. </w:t>
      </w:r>
    </w:p>
    <w:p w14:paraId="06882B3A" w14:textId="77777777" w:rsidR="004359C6" w:rsidRPr="00275D2E" w:rsidRDefault="004359C6" w:rsidP="000C3617">
      <w:pPr>
        <w:autoSpaceDE w:val="0"/>
        <w:autoSpaceDN w:val="0"/>
        <w:adjustRightInd w:val="0"/>
        <w:ind w:left="567" w:hanging="567"/>
        <w:rPr>
          <w:rFonts w:ascii="Arial" w:hAnsi="Arial" w:cs="Arial"/>
          <w:sz w:val="22"/>
          <w:szCs w:val="22"/>
        </w:rPr>
      </w:pPr>
    </w:p>
    <w:p w14:paraId="30EEFBC1" w14:textId="77777777" w:rsidR="00BF3DBD" w:rsidRDefault="004359C6" w:rsidP="00713BDB">
      <w:pPr>
        <w:autoSpaceDE w:val="0"/>
        <w:autoSpaceDN w:val="0"/>
        <w:adjustRightInd w:val="0"/>
        <w:ind w:left="567"/>
        <w:rPr>
          <w:rFonts w:ascii="Arial" w:hAnsi="Arial" w:cs="Arial"/>
          <w:sz w:val="22"/>
          <w:szCs w:val="22"/>
        </w:rPr>
      </w:pPr>
      <w:r w:rsidRPr="00275D2E">
        <w:rPr>
          <w:rFonts w:ascii="Arial" w:hAnsi="Arial" w:cs="Arial"/>
          <w:sz w:val="22"/>
          <w:szCs w:val="22"/>
        </w:rPr>
        <w:t>Feedback through normal performance management arrangements must include positive, proactive feedback on performance and constructive feedback when performance is not at the required standard – this must include</w:t>
      </w:r>
      <w:r w:rsidR="00BF3DBD">
        <w:rPr>
          <w:rFonts w:ascii="Arial" w:hAnsi="Arial" w:cs="Arial"/>
          <w:sz w:val="22"/>
          <w:szCs w:val="22"/>
        </w:rPr>
        <w:t>:</w:t>
      </w:r>
    </w:p>
    <w:p w14:paraId="5B3CF0FB" w14:textId="77777777" w:rsidR="004359C6" w:rsidRPr="00275D2E" w:rsidRDefault="004359C6" w:rsidP="004359C6">
      <w:pPr>
        <w:autoSpaceDE w:val="0"/>
        <w:autoSpaceDN w:val="0"/>
        <w:adjustRightInd w:val="0"/>
        <w:rPr>
          <w:rFonts w:ascii="Arial" w:hAnsi="Arial" w:cs="Arial"/>
          <w:sz w:val="22"/>
          <w:szCs w:val="22"/>
        </w:rPr>
      </w:pPr>
    </w:p>
    <w:p w14:paraId="4BF5AD2B" w14:textId="77777777" w:rsidR="004359C6" w:rsidRPr="00275D2E" w:rsidRDefault="004359C6" w:rsidP="00F14E76">
      <w:pPr>
        <w:numPr>
          <w:ilvl w:val="0"/>
          <w:numId w:val="10"/>
        </w:numPr>
        <w:tabs>
          <w:tab w:val="clear" w:pos="720"/>
        </w:tabs>
        <w:autoSpaceDE w:val="0"/>
        <w:autoSpaceDN w:val="0"/>
        <w:adjustRightInd w:val="0"/>
        <w:ind w:left="851" w:hanging="284"/>
        <w:rPr>
          <w:rFonts w:ascii="Arial" w:hAnsi="Arial" w:cs="Arial"/>
          <w:sz w:val="22"/>
          <w:szCs w:val="22"/>
        </w:rPr>
      </w:pPr>
      <w:r w:rsidRPr="00275D2E">
        <w:rPr>
          <w:rFonts w:ascii="Arial" w:hAnsi="Arial" w:cs="Arial"/>
          <w:sz w:val="22"/>
          <w:szCs w:val="22"/>
        </w:rPr>
        <w:t xml:space="preserve">confirmation of the required standard, </w:t>
      </w:r>
    </w:p>
    <w:p w14:paraId="2B011840" w14:textId="77777777" w:rsidR="004359C6" w:rsidRPr="00275D2E" w:rsidRDefault="004359C6" w:rsidP="00713BDB">
      <w:pPr>
        <w:numPr>
          <w:ilvl w:val="0"/>
          <w:numId w:val="10"/>
        </w:numPr>
        <w:tabs>
          <w:tab w:val="clear" w:pos="720"/>
        </w:tabs>
        <w:autoSpaceDE w:val="0"/>
        <w:autoSpaceDN w:val="0"/>
        <w:adjustRightInd w:val="0"/>
        <w:ind w:left="851" w:hanging="284"/>
        <w:rPr>
          <w:rFonts w:ascii="Arial" w:hAnsi="Arial" w:cs="Arial"/>
          <w:sz w:val="22"/>
          <w:szCs w:val="22"/>
        </w:rPr>
      </w:pPr>
      <w:r w:rsidRPr="00275D2E">
        <w:rPr>
          <w:rFonts w:ascii="Arial" w:hAnsi="Arial" w:cs="Arial"/>
          <w:sz w:val="22"/>
          <w:szCs w:val="22"/>
        </w:rPr>
        <w:t xml:space="preserve">the standard the employee is currently performing at, </w:t>
      </w:r>
    </w:p>
    <w:p w14:paraId="3CD9DF58" w14:textId="7D58DE24" w:rsidR="004359C6" w:rsidRDefault="004359C6" w:rsidP="00465911">
      <w:pPr>
        <w:numPr>
          <w:ilvl w:val="0"/>
          <w:numId w:val="10"/>
        </w:numPr>
        <w:tabs>
          <w:tab w:val="clear" w:pos="720"/>
          <w:tab w:val="left" w:pos="851"/>
        </w:tabs>
        <w:autoSpaceDE w:val="0"/>
        <w:autoSpaceDN w:val="0"/>
        <w:adjustRightInd w:val="0"/>
        <w:ind w:left="851" w:hanging="284"/>
        <w:rPr>
          <w:rFonts w:ascii="Arial" w:hAnsi="Arial" w:cs="Arial"/>
          <w:sz w:val="22"/>
          <w:szCs w:val="22"/>
        </w:rPr>
      </w:pPr>
      <w:r w:rsidRPr="00275D2E">
        <w:rPr>
          <w:rFonts w:ascii="Arial" w:hAnsi="Arial" w:cs="Arial"/>
          <w:sz w:val="22"/>
          <w:szCs w:val="22"/>
        </w:rPr>
        <w:t>an agreement of how the required standard will be achieved</w:t>
      </w:r>
      <w:r w:rsidR="00465911">
        <w:rPr>
          <w:rFonts w:ascii="Arial" w:hAnsi="Arial" w:cs="Arial"/>
          <w:sz w:val="22"/>
          <w:szCs w:val="22"/>
        </w:rPr>
        <w:t>,</w:t>
      </w:r>
      <w:r w:rsidRPr="00275D2E">
        <w:rPr>
          <w:rFonts w:ascii="Arial" w:hAnsi="Arial" w:cs="Arial"/>
          <w:sz w:val="22"/>
          <w:szCs w:val="22"/>
        </w:rPr>
        <w:t xml:space="preserve"> the consequences if standards are not achieved</w:t>
      </w:r>
    </w:p>
    <w:p w14:paraId="28A355C2" w14:textId="0ADB0E74" w:rsidR="00465911" w:rsidRPr="00275D2E" w:rsidRDefault="00465911" w:rsidP="00713BDB">
      <w:pPr>
        <w:numPr>
          <w:ilvl w:val="0"/>
          <w:numId w:val="10"/>
        </w:numPr>
        <w:tabs>
          <w:tab w:val="clear" w:pos="720"/>
          <w:tab w:val="left" w:pos="851"/>
        </w:tabs>
        <w:autoSpaceDE w:val="0"/>
        <w:autoSpaceDN w:val="0"/>
        <w:adjustRightInd w:val="0"/>
        <w:ind w:left="851" w:hanging="284"/>
        <w:rPr>
          <w:rFonts w:ascii="Arial" w:hAnsi="Arial" w:cs="Arial"/>
          <w:sz w:val="22"/>
          <w:szCs w:val="22"/>
        </w:rPr>
      </w:pPr>
      <w:r>
        <w:rPr>
          <w:rFonts w:ascii="Arial" w:hAnsi="Arial" w:cs="Arial"/>
          <w:sz w:val="22"/>
          <w:szCs w:val="22"/>
        </w:rPr>
        <w:t>outcomes once standards are achieved.</w:t>
      </w:r>
    </w:p>
    <w:p w14:paraId="0D5A10DB" w14:textId="77777777" w:rsidR="004359C6" w:rsidRDefault="004359C6" w:rsidP="00F14E76">
      <w:pPr>
        <w:autoSpaceDE w:val="0"/>
        <w:autoSpaceDN w:val="0"/>
        <w:adjustRightInd w:val="0"/>
        <w:ind w:left="851" w:hanging="284"/>
        <w:rPr>
          <w:rFonts w:ascii="Arial" w:hAnsi="Arial" w:cs="Arial"/>
          <w:sz w:val="22"/>
          <w:szCs w:val="22"/>
        </w:rPr>
      </w:pPr>
    </w:p>
    <w:p w14:paraId="65633D57" w14:textId="77777777" w:rsidR="00465911" w:rsidRPr="00275D2E" w:rsidRDefault="00465911" w:rsidP="00F14E76">
      <w:pPr>
        <w:autoSpaceDE w:val="0"/>
        <w:autoSpaceDN w:val="0"/>
        <w:adjustRightInd w:val="0"/>
        <w:ind w:left="851" w:hanging="284"/>
        <w:rPr>
          <w:rFonts w:ascii="Arial" w:hAnsi="Arial" w:cs="Arial"/>
          <w:sz w:val="22"/>
          <w:szCs w:val="22"/>
        </w:rPr>
      </w:pPr>
    </w:p>
    <w:p w14:paraId="53456BE3" w14:textId="77777777" w:rsidR="004359C6" w:rsidRDefault="004359C6">
      <w:pPr>
        <w:autoSpaceDE w:val="0"/>
        <w:autoSpaceDN w:val="0"/>
        <w:adjustRightInd w:val="0"/>
        <w:ind w:left="567"/>
        <w:rPr>
          <w:rFonts w:ascii="Arial" w:hAnsi="Arial" w:cs="Arial"/>
          <w:sz w:val="22"/>
          <w:szCs w:val="22"/>
        </w:rPr>
      </w:pPr>
      <w:r w:rsidRPr="00275D2E">
        <w:rPr>
          <w:rFonts w:ascii="Arial" w:hAnsi="Arial" w:cs="Arial"/>
          <w:sz w:val="22"/>
          <w:szCs w:val="22"/>
        </w:rPr>
        <w:t>Every effort should be made to resolve performance issues on an informal basis.</w:t>
      </w:r>
    </w:p>
    <w:p w14:paraId="48CB6DCB" w14:textId="77777777" w:rsidR="00465911" w:rsidRPr="00465911" w:rsidRDefault="00465911">
      <w:pPr>
        <w:autoSpaceDE w:val="0"/>
        <w:autoSpaceDN w:val="0"/>
        <w:adjustRightInd w:val="0"/>
        <w:ind w:left="567"/>
        <w:rPr>
          <w:rFonts w:ascii="Arial" w:hAnsi="Arial" w:cs="Arial"/>
          <w:sz w:val="22"/>
          <w:szCs w:val="22"/>
        </w:rPr>
      </w:pPr>
    </w:p>
    <w:p w14:paraId="28B19DA5" w14:textId="602B64EE" w:rsidR="00465911" w:rsidRPr="00465911" w:rsidRDefault="0068628D">
      <w:pPr>
        <w:autoSpaceDE w:val="0"/>
        <w:autoSpaceDN w:val="0"/>
        <w:adjustRightInd w:val="0"/>
        <w:ind w:left="567"/>
        <w:rPr>
          <w:rFonts w:ascii="Arial" w:hAnsi="Arial" w:cs="Arial"/>
          <w:sz w:val="22"/>
          <w:szCs w:val="22"/>
        </w:rPr>
      </w:pPr>
      <w:r>
        <w:rPr>
          <w:rStyle w:val="cf01"/>
          <w:rFonts w:ascii="Arial" w:hAnsi="Arial" w:cs="Arial"/>
          <w:sz w:val="22"/>
          <w:szCs w:val="22"/>
        </w:rPr>
        <w:t>L</w:t>
      </w:r>
      <w:r w:rsidR="00465911" w:rsidRPr="00D86B73">
        <w:rPr>
          <w:rStyle w:val="cf01"/>
          <w:rFonts w:ascii="Arial" w:hAnsi="Arial" w:cs="Arial"/>
          <w:sz w:val="22"/>
          <w:szCs w:val="22"/>
        </w:rPr>
        <w:t>ive informal capability processes will not be mentioned in a reference.</w:t>
      </w:r>
    </w:p>
    <w:p w14:paraId="2948C480" w14:textId="77777777" w:rsidR="00AB1C82" w:rsidRDefault="00AB1C82">
      <w:pPr>
        <w:autoSpaceDE w:val="0"/>
        <w:autoSpaceDN w:val="0"/>
        <w:adjustRightInd w:val="0"/>
        <w:ind w:left="567"/>
        <w:rPr>
          <w:rFonts w:ascii="Arial" w:hAnsi="Arial" w:cs="Arial"/>
          <w:sz w:val="22"/>
          <w:szCs w:val="22"/>
        </w:rPr>
      </w:pPr>
    </w:p>
    <w:p w14:paraId="67A71E97" w14:textId="287636D7" w:rsidR="00AB1C82" w:rsidRPr="00275D2E" w:rsidRDefault="00AB1C82" w:rsidP="00713BDB">
      <w:pPr>
        <w:autoSpaceDE w:val="0"/>
        <w:autoSpaceDN w:val="0"/>
        <w:adjustRightInd w:val="0"/>
        <w:ind w:left="567"/>
        <w:rPr>
          <w:rFonts w:ascii="Arial" w:hAnsi="Arial" w:cs="Arial"/>
          <w:sz w:val="22"/>
          <w:szCs w:val="22"/>
        </w:rPr>
      </w:pPr>
      <w:r>
        <w:rPr>
          <w:rFonts w:ascii="Arial" w:hAnsi="Arial" w:cs="Arial"/>
          <w:sz w:val="22"/>
          <w:szCs w:val="22"/>
        </w:rPr>
        <w:t>Where concerns continue,</w:t>
      </w:r>
      <w:r w:rsidR="00246CCF">
        <w:rPr>
          <w:rFonts w:ascii="Arial" w:hAnsi="Arial" w:cs="Arial"/>
          <w:sz w:val="22"/>
          <w:szCs w:val="22"/>
        </w:rPr>
        <w:t xml:space="preserve"> line managers should</w:t>
      </w:r>
      <w:r>
        <w:rPr>
          <w:rFonts w:ascii="Arial" w:hAnsi="Arial" w:cs="Arial"/>
          <w:sz w:val="22"/>
          <w:szCs w:val="22"/>
        </w:rPr>
        <w:t xml:space="preserve"> follow </w:t>
      </w:r>
      <w:r w:rsidR="00246CCF">
        <w:rPr>
          <w:rFonts w:ascii="Arial" w:hAnsi="Arial" w:cs="Arial"/>
          <w:sz w:val="22"/>
          <w:szCs w:val="22"/>
        </w:rPr>
        <w:t xml:space="preserve">the </w:t>
      </w:r>
      <w:r>
        <w:rPr>
          <w:rFonts w:ascii="Arial" w:hAnsi="Arial" w:cs="Arial"/>
          <w:sz w:val="22"/>
          <w:szCs w:val="22"/>
        </w:rPr>
        <w:t xml:space="preserve">steps </w:t>
      </w:r>
      <w:r w:rsidR="00246CCF">
        <w:rPr>
          <w:rFonts w:ascii="Arial" w:hAnsi="Arial" w:cs="Arial"/>
          <w:sz w:val="22"/>
          <w:szCs w:val="22"/>
        </w:rPr>
        <w:t xml:space="preserve">contained at </w:t>
      </w:r>
      <w:r>
        <w:rPr>
          <w:rFonts w:ascii="Arial" w:hAnsi="Arial" w:cs="Arial"/>
          <w:sz w:val="22"/>
          <w:szCs w:val="22"/>
        </w:rPr>
        <w:t>5.3</w:t>
      </w:r>
      <w:r w:rsidR="00246CCF">
        <w:rPr>
          <w:rFonts w:ascii="Arial" w:hAnsi="Arial" w:cs="Arial"/>
          <w:sz w:val="22"/>
          <w:szCs w:val="22"/>
        </w:rPr>
        <w:t xml:space="preserve"> of this policy</w:t>
      </w:r>
      <w:r>
        <w:rPr>
          <w:rFonts w:ascii="Arial" w:hAnsi="Arial" w:cs="Arial"/>
          <w:sz w:val="22"/>
          <w:szCs w:val="22"/>
        </w:rPr>
        <w:t xml:space="preserve"> to progress to the next stage of the procedure</w:t>
      </w:r>
      <w:r w:rsidR="00246CCF">
        <w:rPr>
          <w:rFonts w:ascii="Arial" w:hAnsi="Arial" w:cs="Arial"/>
          <w:sz w:val="22"/>
          <w:szCs w:val="22"/>
        </w:rPr>
        <w:t xml:space="preserve"> and</w:t>
      </w:r>
      <w:r w:rsidR="00DC473D">
        <w:rPr>
          <w:rFonts w:ascii="Arial" w:hAnsi="Arial" w:cs="Arial"/>
          <w:sz w:val="22"/>
          <w:szCs w:val="22"/>
        </w:rPr>
        <w:t xml:space="preserve"> </w:t>
      </w:r>
      <w:r w:rsidR="00DC473D" w:rsidRPr="00395AAA">
        <w:rPr>
          <w:rFonts w:ascii="Arial" w:hAnsi="Arial" w:cs="Arial"/>
          <w:sz w:val="22"/>
          <w:szCs w:val="22"/>
        </w:rPr>
        <w:t>seek advice from your HR provider if required.</w:t>
      </w:r>
      <w:r w:rsidRPr="00395AAA">
        <w:rPr>
          <w:rFonts w:ascii="Arial" w:hAnsi="Arial" w:cs="Arial"/>
          <w:sz w:val="22"/>
          <w:szCs w:val="22"/>
        </w:rPr>
        <w:t xml:space="preserve"> </w:t>
      </w:r>
    </w:p>
    <w:p w14:paraId="114D7A9F" w14:textId="77777777" w:rsidR="004359C6" w:rsidRPr="00275D2E" w:rsidRDefault="004359C6" w:rsidP="004359C6">
      <w:pPr>
        <w:autoSpaceDE w:val="0"/>
        <w:autoSpaceDN w:val="0"/>
        <w:adjustRightInd w:val="0"/>
        <w:rPr>
          <w:rFonts w:ascii="Arial" w:hAnsi="Arial" w:cs="Arial"/>
          <w:sz w:val="22"/>
          <w:szCs w:val="22"/>
        </w:rPr>
      </w:pPr>
    </w:p>
    <w:p w14:paraId="6465F196" w14:textId="77777777" w:rsidR="004359C6" w:rsidRPr="000136F9" w:rsidRDefault="004359C6" w:rsidP="004359C6">
      <w:pPr>
        <w:autoSpaceDE w:val="0"/>
        <w:autoSpaceDN w:val="0"/>
        <w:adjustRightInd w:val="0"/>
        <w:rPr>
          <w:rFonts w:ascii="Arial" w:hAnsi="Arial" w:cs="Arial"/>
        </w:rPr>
      </w:pPr>
    </w:p>
    <w:p w14:paraId="35F200CD" w14:textId="77777777" w:rsidR="004359C6" w:rsidRPr="00713BDB" w:rsidRDefault="004359C6" w:rsidP="00F14E76">
      <w:pPr>
        <w:pStyle w:val="ListParagraph"/>
        <w:numPr>
          <w:ilvl w:val="1"/>
          <w:numId w:val="18"/>
        </w:numPr>
        <w:autoSpaceDE w:val="0"/>
        <w:autoSpaceDN w:val="0"/>
        <w:adjustRightInd w:val="0"/>
        <w:ind w:left="567" w:hanging="567"/>
        <w:rPr>
          <w:rFonts w:ascii="Arial" w:hAnsi="Arial" w:cs="Arial"/>
          <w:b/>
          <w:bCs/>
        </w:rPr>
      </w:pPr>
      <w:r w:rsidRPr="00713BDB">
        <w:rPr>
          <w:rFonts w:ascii="Arial" w:hAnsi="Arial" w:cs="Arial"/>
          <w:b/>
          <w:bCs/>
        </w:rPr>
        <w:t>Timescales</w:t>
      </w:r>
    </w:p>
    <w:p w14:paraId="2015953C" w14:textId="77777777" w:rsidR="004359C6" w:rsidRPr="000136F9" w:rsidRDefault="004359C6" w:rsidP="004359C6">
      <w:pPr>
        <w:autoSpaceDE w:val="0"/>
        <w:autoSpaceDN w:val="0"/>
        <w:adjustRightInd w:val="0"/>
        <w:rPr>
          <w:rFonts w:ascii="Arial" w:hAnsi="Arial" w:cs="Arial"/>
          <w:bCs/>
        </w:rPr>
      </w:pPr>
    </w:p>
    <w:p w14:paraId="770AF3B0" w14:textId="3EFDFEB4" w:rsidR="004359C6" w:rsidRPr="00275D2E" w:rsidRDefault="004359C6" w:rsidP="00713BDB">
      <w:pPr>
        <w:autoSpaceDE w:val="0"/>
        <w:autoSpaceDN w:val="0"/>
        <w:adjustRightInd w:val="0"/>
        <w:ind w:left="567"/>
        <w:rPr>
          <w:rFonts w:ascii="Arial" w:hAnsi="Arial" w:cs="Arial"/>
          <w:sz w:val="22"/>
          <w:szCs w:val="22"/>
        </w:rPr>
      </w:pPr>
      <w:r w:rsidRPr="00275D2E">
        <w:rPr>
          <w:rFonts w:ascii="Arial" w:hAnsi="Arial" w:cs="Arial"/>
          <w:sz w:val="22"/>
          <w:szCs w:val="22"/>
        </w:rPr>
        <w:t>Capability issues should normally be resolved within ten to twelve weeks</w:t>
      </w:r>
      <w:r w:rsidR="00BB1D39">
        <w:rPr>
          <w:rFonts w:ascii="Arial" w:hAnsi="Arial" w:cs="Arial"/>
          <w:sz w:val="22"/>
          <w:szCs w:val="22"/>
        </w:rPr>
        <w:t xml:space="preserve"> (see timeline at Appendix 1)</w:t>
      </w:r>
      <w:r w:rsidR="009372DD">
        <w:rPr>
          <w:rFonts w:ascii="Arial" w:hAnsi="Arial" w:cs="Arial"/>
          <w:sz w:val="22"/>
          <w:szCs w:val="22"/>
        </w:rPr>
        <w:t>.  H</w:t>
      </w:r>
      <w:r w:rsidRPr="00275D2E">
        <w:rPr>
          <w:rFonts w:ascii="Arial" w:hAnsi="Arial" w:cs="Arial"/>
          <w:sz w:val="22"/>
          <w:szCs w:val="22"/>
        </w:rPr>
        <w:t xml:space="preserve">owever, it is acknowledged that there may be circumstances when the process will take longer to complete. These may include annual leave, working patterns or </w:t>
      </w:r>
      <w:r w:rsidR="00DB01AD">
        <w:rPr>
          <w:rFonts w:ascii="Arial" w:hAnsi="Arial" w:cs="Arial"/>
          <w:sz w:val="22"/>
          <w:szCs w:val="22"/>
        </w:rPr>
        <w:t xml:space="preserve">disability </w:t>
      </w:r>
      <w:r w:rsidRPr="00275D2E">
        <w:rPr>
          <w:rFonts w:ascii="Arial" w:hAnsi="Arial" w:cs="Arial"/>
          <w:sz w:val="22"/>
          <w:szCs w:val="22"/>
        </w:rPr>
        <w:lastRenderedPageBreak/>
        <w:t>where reasonable adjustments need to be made under the Equality Act 2010.</w:t>
      </w:r>
      <w:r w:rsidR="00BF3DBD">
        <w:rPr>
          <w:rFonts w:ascii="Arial" w:hAnsi="Arial" w:cs="Arial"/>
          <w:sz w:val="22"/>
          <w:szCs w:val="22"/>
        </w:rPr>
        <w:t xml:space="preserve"> </w:t>
      </w:r>
      <w:r w:rsidRPr="00275D2E">
        <w:rPr>
          <w:rFonts w:ascii="Arial" w:hAnsi="Arial" w:cs="Arial"/>
          <w:sz w:val="22"/>
          <w:szCs w:val="22"/>
        </w:rPr>
        <w:t xml:space="preserve"> Where this is anticipated, advice must be obtained from the Schools’ HR </w:t>
      </w:r>
      <w:r w:rsidR="00FA6259">
        <w:rPr>
          <w:rFonts w:ascii="Arial" w:hAnsi="Arial" w:cs="Arial"/>
          <w:sz w:val="22"/>
          <w:szCs w:val="22"/>
        </w:rPr>
        <w:t>Provider</w:t>
      </w:r>
      <w:r w:rsidRPr="00275D2E">
        <w:rPr>
          <w:rFonts w:ascii="Arial" w:hAnsi="Arial" w:cs="Arial"/>
          <w:sz w:val="22"/>
          <w:szCs w:val="22"/>
        </w:rPr>
        <w:t>.</w:t>
      </w:r>
    </w:p>
    <w:p w14:paraId="7A339F6B" w14:textId="77777777" w:rsidR="004359C6" w:rsidRPr="00275D2E" w:rsidRDefault="004359C6" w:rsidP="000C3617">
      <w:pPr>
        <w:autoSpaceDE w:val="0"/>
        <w:autoSpaceDN w:val="0"/>
        <w:adjustRightInd w:val="0"/>
        <w:ind w:left="567" w:hanging="567"/>
        <w:rPr>
          <w:rFonts w:ascii="Arial" w:hAnsi="Arial" w:cs="Arial"/>
          <w:sz w:val="22"/>
          <w:szCs w:val="22"/>
        </w:rPr>
      </w:pPr>
    </w:p>
    <w:p w14:paraId="2977CF12" w14:textId="312110C4" w:rsidR="004359C6" w:rsidRDefault="004359C6" w:rsidP="00713BDB">
      <w:pPr>
        <w:pStyle w:val="No2"/>
        <w:numPr>
          <w:ilvl w:val="0"/>
          <w:numId w:val="0"/>
        </w:numPr>
        <w:spacing w:after="0"/>
        <w:ind w:left="567"/>
        <w:rPr>
          <w:szCs w:val="22"/>
        </w:rPr>
      </w:pPr>
      <w:r w:rsidRPr="00275D2E">
        <w:rPr>
          <w:szCs w:val="22"/>
        </w:rPr>
        <w:t xml:space="preserve">The period of monitoring </w:t>
      </w:r>
      <w:r w:rsidR="00E52188">
        <w:rPr>
          <w:szCs w:val="22"/>
        </w:rPr>
        <w:t xml:space="preserve">and support </w:t>
      </w:r>
      <w:r w:rsidRPr="00275D2E">
        <w:rPr>
          <w:szCs w:val="22"/>
        </w:rPr>
        <w:t xml:space="preserve">under a first or final written warning will not normally exceed six weeks, (excluding school closure periods where appropriate), according to the needs of the individual and the school. Whilst every effort should be made to agree the appropriate length of this period of monitoring, where agreement cannot be reached, it will </w:t>
      </w:r>
      <w:r w:rsidR="00E52188">
        <w:rPr>
          <w:szCs w:val="22"/>
        </w:rPr>
        <w:t xml:space="preserve">be </w:t>
      </w:r>
      <w:r w:rsidRPr="00275D2E">
        <w:rPr>
          <w:szCs w:val="22"/>
        </w:rPr>
        <w:t xml:space="preserve">set by the </w:t>
      </w:r>
      <w:r w:rsidR="008C5CA8">
        <w:rPr>
          <w:szCs w:val="22"/>
        </w:rPr>
        <w:t>line manager/</w:t>
      </w:r>
      <w:r w:rsidRPr="00275D2E">
        <w:rPr>
          <w:szCs w:val="22"/>
        </w:rPr>
        <w:t>headteacher.</w:t>
      </w:r>
    </w:p>
    <w:p w14:paraId="744FC179" w14:textId="77777777" w:rsidR="004359C6" w:rsidRPr="004359C6" w:rsidRDefault="004359C6" w:rsidP="005F6760">
      <w:pPr>
        <w:pStyle w:val="BodyText2"/>
        <w:spacing w:after="0" w:line="240" w:lineRule="auto"/>
        <w:rPr>
          <w:lang w:val="en-GB"/>
        </w:rPr>
      </w:pPr>
    </w:p>
    <w:p w14:paraId="7EA7D38C" w14:textId="04E2894A" w:rsidR="006C217D" w:rsidRPr="00D86B73" w:rsidRDefault="004359C6" w:rsidP="006C217D">
      <w:pPr>
        <w:pStyle w:val="ListParagraph"/>
        <w:numPr>
          <w:ilvl w:val="1"/>
          <w:numId w:val="18"/>
        </w:numPr>
        <w:ind w:left="567" w:hanging="567"/>
        <w:rPr>
          <w:rFonts w:ascii="Arial" w:hAnsi="Arial" w:cs="Arial"/>
          <w:b/>
          <w:bCs/>
        </w:rPr>
      </w:pPr>
      <w:r w:rsidRPr="00713BDB">
        <w:rPr>
          <w:rFonts w:ascii="Arial" w:hAnsi="Arial" w:cs="Arial"/>
          <w:b/>
          <w:bCs/>
        </w:rPr>
        <w:t>Progressing to the next stage of the procedure</w:t>
      </w:r>
    </w:p>
    <w:p w14:paraId="158BDDA2" w14:textId="77777777" w:rsidR="006C217D" w:rsidRPr="00275D2E" w:rsidRDefault="006C217D" w:rsidP="006C217D">
      <w:pPr>
        <w:autoSpaceDE w:val="0"/>
        <w:autoSpaceDN w:val="0"/>
        <w:adjustRightInd w:val="0"/>
        <w:ind w:left="567"/>
        <w:rPr>
          <w:rFonts w:ascii="Arial" w:hAnsi="Arial" w:cs="Arial"/>
          <w:sz w:val="22"/>
          <w:szCs w:val="22"/>
        </w:rPr>
      </w:pPr>
      <w:r w:rsidRPr="00275D2E">
        <w:rPr>
          <w:rFonts w:ascii="Arial" w:hAnsi="Arial" w:cs="Arial"/>
          <w:sz w:val="22"/>
          <w:szCs w:val="22"/>
        </w:rPr>
        <w:t xml:space="preserve">All employees should progress through each stage of the procedure, and in accordance with agreed timescales. </w:t>
      </w:r>
    </w:p>
    <w:p w14:paraId="31C2595B" w14:textId="77777777" w:rsidR="006C217D" w:rsidRPr="00275D2E" w:rsidRDefault="006C217D" w:rsidP="006C217D">
      <w:pPr>
        <w:autoSpaceDE w:val="0"/>
        <w:autoSpaceDN w:val="0"/>
        <w:adjustRightInd w:val="0"/>
        <w:ind w:left="567" w:hanging="567"/>
        <w:rPr>
          <w:rFonts w:ascii="Arial" w:hAnsi="Arial" w:cs="Arial"/>
          <w:sz w:val="22"/>
          <w:szCs w:val="22"/>
        </w:rPr>
      </w:pPr>
    </w:p>
    <w:p w14:paraId="07EAD92B" w14:textId="4953E2D1" w:rsidR="006C217D" w:rsidRPr="00275D2E" w:rsidRDefault="006C217D" w:rsidP="006C217D">
      <w:pPr>
        <w:autoSpaceDE w:val="0"/>
        <w:autoSpaceDN w:val="0"/>
        <w:adjustRightInd w:val="0"/>
        <w:ind w:left="567"/>
        <w:rPr>
          <w:rFonts w:ascii="Arial" w:hAnsi="Arial" w:cs="Arial"/>
          <w:sz w:val="22"/>
          <w:szCs w:val="22"/>
        </w:rPr>
      </w:pPr>
      <w:r w:rsidRPr="00275D2E">
        <w:rPr>
          <w:rFonts w:ascii="Arial" w:hAnsi="Arial" w:cs="Arial"/>
          <w:sz w:val="22"/>
          <w:szCs w:val="22"/>
        </w:rPr>
        <w:t>Exceptions can apply in the following circumstances and consequently, line managers</w:t>
      </w:r>
      <w:r w:rsidR="008C5CA8">
        <w:rPr>
          <w:rFonts w:ascii="Arial" w:hAnsi="Arial" w:cs="Arial"/>
          <w:sz w:val="22"/>
          <w:szCs w:val="22"/>
        </w:rPr>
        <w:t>/headteachers</w:t>
      </w:r>
      <w:r w:rsidRPr="00275D2E">
        <w:rPr>
          <w:rFonts w:ascii="Arial" w:hAnsi="Arial" w:cs="Arial"/>
          <w:sz w:val="22"/>
          <w:szCs w:val="22"/>
        </w:rPr>
        <w:t xml:space="preserve"> can decide to progress the</w:t>
      </w:r>
      <w:r>
        <w:rPr>
          <w:rFonts w:ascii="Arial" w:hAnsi="Arial" w:cs="Arial"/>
          <w:sz w:val="22"/>
          <w:szCs w:val="22"/>
        </w:rPr>
        <w:t xml:space="preserve"> e</w:t>
      </w:r>
      <w:r w:rsidRPr="00275D2E">
        <w:rPr>
          <w:rFonts w:ascii="Arial" w:hAnsi="Arial" w:cs="Arial"/>
          <w:sz w:val="22"/>
          <w:szCs w:val="22"/>
        </w:rPr>
        <w:t>m</w:t>
      </w:r>
      <w:r>
        <w:rPr>
          <w:rFonts w:ascii="Arial" w:hAnsi="Arial" w:cs="Arial"/>
          <w:sz w:val="22"/>
          <w:szCs w:val="22"/>
        </w:rPr>
        <w:t>ployee</w:t>
      </w:r>
      <w:r w:rsidRPr="00275D2E">
        <w:rPr>
          <w:rFonts w:ascii="Arial" w:hAnsi="Arial" w:cs="Arial"/>
          <w:sz w:val="22"/>
          <w:szCs w:val="22"/>
        </w:rPr>
        <w:t xml:space="preserve"> to the next stage of the procedure earlier than agreed</w:t>
      </w:r>
      <w:r>
        <w:rPr>
          <w:rFonts w:ascii="Arial" w:hAnsi="Arial" w:cs="Arial"/>
          <w:sz w:val="22"/>
          <w:szCs w:val="22"/>
        </w:rPr>
        <w:t xml:space="preserve"> if they</w:t>
      </w:r>
      <w:r w:rsidRPr="00275D2E">
        <w:rPr>
          <w:rFonts w:ascii="Arial" w:hAnsi="Arial" w:cs="Arial"/>
          <w:sz w:val="22"/>
          <w:szCs w:val="22"/>
        </w:rPr>
        <w:t>:</w:t>
      </w:r>
    </w:p>
    <w:p w14:paraId="579A09AE" w14:textId="77777777" w:rsidR="006C217D" w:rsidRDefault="006C217D" w:rsidP="006C217D">
      <w:pPr>
        <w:autoSpaceDE w:val="0"/>
        <w:autoSpaceDN w:val="0"/>
        <w:adjustRightInd w:val="0"/>
        <w:ind w:left="567" w:hanging="567"/>
        <w:rPr>
          <w:rFonts w:ascii="Arial" w:hAnsi="Arial" w:cs="Arial"/>
          <w:sz w:val="22"/>
          <w:szCs w:val="22"/>
        </w:rPr>
      </w:pPr>
    </w:p>
    <w:p w14:paraId="4B7247DB" w14:textId="77777777" w:rsidR="006C217D" w:rsidRPr="00713BDB" w:rsidRDefault="006C217D" w:rsidP="006C217D">
      <w:pPr>
        <w:pStyle w:val="ListParagraph"/>
        <w:numPr>
          <w:ilvl w:val="0"/>
          <w:numId w:val="24"/>
        </w:numPr>
        <w:autoSpaceDE w:val="0"/>
        <w:autoSpaceDN w:val="0"/>
        <w:adjustRightInd w:val="0"/>
        <w:ind w:left="851" w:hanging="284"/>
        <w:rPr>
          <w:rFonts w:ascii="Arial" w:hAnsi="Arial" w:cs="Arial"/>
          <w:sz w:val="22"/>
          <w:szCs w:val="22"/>
        </w:rPr>
      </w:pPr>
      <w:r>
        <w:rPr>
          <w:rFonts w:ascii="Arial" w:hAnsi="Arial" w:cs="Arial"/>
          <w:sz w:val="22"/>
          <w:szCs w:val="22"/>
        </w:rPr>
        <w:t>Are d</w:t>
      </w:r>
      <w:r w:rsidRPr="00713BDB">
        <w:rPr>
          <w:rFonts w:ascii="Arial" w:hAnsi="Arial" w:cs="Arial"/>
          <w:sz w:val="22"/>
          <w:szCs w:val="22"/>
        </w:rPr>
        <w:t>eteriorati</w:t>
      </w:r>
      <w:r>
        <w:rPr>
          <w:rFonts w:ascii="Arial" w:hAnsi="Arial" w:cs="Arial"/>
          <w:sz w:val="22"/>
          <w:szCs w:val="22"/>
        </w:rPr>
        <w:t>ng</w:t>
      </w:r>
      <w:r w:rsidRPr="00713BDB">
        <w:rPr>
          <w:rFonts w:ascii="Arial" w:hAnsi="Arial" w:cs="Arial"/>
          <w:sz w:val="22"/>
          <w:szCs w:val="22"/>
        </w:rPr>
        <w:t xml:space="preserve"> in </w:t>
      </w:r>
      <w:r>
        <w:rPr>
          <w:rFonts w:ascii="Arial" w:hAnsi="Arial" w:cs="Arial"/>
          <w:sz w:val="22"/>
          <w:szCs w:val="22"/>
        </w:rPr>
        <w:t xml:space="preserve">their </w:t>
      </w:r>
      <w:r w:rsidRPr="00713BDB">
        <w:rPr>
          <w:rFonts w:ascii="Arial" w:hAnsi="Arial" w:cs="Arial"/>
          <w:sz w:val="22"/>
          <w:szCs w:val="22"/>
        </w:rPr>
        <w:t>performance</w:t>
      </w:r>
    </w:p>
    <w:p w14:paraId="7A3B68C2" w14:textId="77777777" w:rsidR="006C217D" w:rsidRPr="00713BDB" w:rsidRDefault="006C217D" w:rsidP="006C217D">
      <w:pPr>
        <w:pStyle w:val="ListParagraph"/>
        <w:numPr>
          <w:ilvl w:val="0"/>
          <w:numId w:val="24"/>
        </w:numPr>
        <w:autoSpaceDE w:val="0"/>
        <w:autoSpaceDN w:val="0"/>
        <w:adjustRightInd w:val="0"/>
        <w:ind w:left="851" w:hanging="284"/>
        <w:rPr>
          <w:rFonts w:ascii="Arial" w:hAnsi="Arial" w:cs="Arial"/>
          <w:sz w:val="22"/>
          <w:szCs w:val="22"/>
        </w:rPr>
      </w:pPr>
      <w:r>
        <w:rPr>
          <w:rFonts w:ascii="Arial" w:hAnsi="Arial" w:cs="Arial"/>
          <w:sz w:val="22"/>
          <w:szCs w:val="22"/>
        </w:rPr>
        <w:t>Are n</w:t>
      </w:r>
      <w:r w:rsidRPr="00713BDB">
        <w:rPr>
          <w:rFonts w:ascii="Arial" w:hAnsi="Arial" w:cs="Arial"/>
          <w:sz w:val="22"/>
          <w:szCs w:val="22"/>
        </w:rPr>
        <w:t>ot meeting the targets in the agreed Development Plan.</w:t>
      </w:r>
    </w:p>
    <w:p w14:paraId="037AAF48" w14:textId="77777777" w:rsidR="006C217D" w:rsidRDefault="006C217D" w:rsidP="00D86B73">
      <w:pPr>
        <w:pStyle w:val="ListParagraph"/>
        <w:autoSpaceDE w:val="0"/>
        <w:autoSpaceDN w:val="0"/>
        <w:adjustRightInd w:val="0"/>
        <w:ind w:left="360"/>
        <w:rPr>
          <w:rFonts w:ascii="Arial" w:hAnsi="Arial" w:cs="Arial"/>
          <w:b/>
          <w:bCs/>
        </w:rPr>
      </w:pPr>
    </w:p>
    <w:p w14:paraId="46CF021F" w14:textId="55323DD3" w:rsidR="004359C6" w:rsidRPr="00D86B73" w:rsidRDefault="007C39BD" w:rsidP="00D86B73">
      <w:pPr>
        <w:pStyle w:val="ListParagraph"/>
        <w:numPr>
          <w:ilvl w:val="0"/>
          <w:numId w:val="17"/>
        </w:numPr>
        <w:autoSpaceDE w:val="0"/>
        <w:autoSpaceDN w:val="0"/>
        <w:adjustRightInd w:val="0"/>
        <w:rPr>
          <w:rFonts w:ascii="Arial" w:hAnsi="Arial" w:cs="Arial"/>
          <w:b/>
          <w:bCs/>
        </w:rPr>
      </w:pPr>
      <w:r w:rsidRPr="00D86B73">
        <w:rPr>
          <w:rFonts w:ascii="Arial" w:hAnsi="Arial" w:cs="Arial"/>
          <w:b/>
          <w:bCs/>
        </w:rPr>
        <w:t xml:space="preserve">Informal stage </w:t>
      </w:r>
    </w:p>
    <w:p w14:paraId="2704B49F" w14:textId="77777777" w:rsidR="007C39BD" w:rsidRPr="00C3171B" w:rsidRDefault="007C39BD" w:rsidP="004359C6">
      <w:pPr>
        <w:autoSpaceDE w:val="0"/>
        <w:autoSpaceDN w:val="0"/>
        <w:adjustRightInd w:val="0"/>
        <w:rPr>
          <w:rFonts w:ascii="Arial" w:hAnsi="Arial" w:cs="Arial"/>
          <w:b/>
          <w:bCs/>
        </w:rPr>
      </w:pPr>
    </w:p>
    <w:p w14:paraId="0E9145EB" w14:textId="77777777" w:rsidR="00AB1C82" w:rsidRDefault="00AB1C82" w:rsidP="00F539BF">
      <w:pPr>
        <w:ind w:left="567"/>
        <w:rPr>
          <w:rFonts w:ascii="Arial" w:hAnsi="Arial" w:cs="Arial"/>
          <w:bCs/>
          <w:kern w:val="32"/>
          <w:sz w:val="22"/>
          <w:szCs w:val="22"/>
        </w:rPr>
      </w:pPr>
      <w:r>
        <w:rPr>
          <w:rFonts w:ascii="Arial" w:hAnsi="Arial" w:cs="Arial"/>
          <w:bCs/>
          <w:kern w:val="32"/>
          <w:sz w:val="22"/>
          <w:szCs w:val="22"/>
        </w:rPr>
        <w:t>The employee should be invited to an informal meeting to discuss the performance concerns.  There is no requirement to give notice of this meeting or for the invitation to be in writing.</w:t>
      </w:r>
    </w:p>
    <w:p w14:paraId="7633F600" w14:textId="77777777" w:rsidR="00AB1C82" w:rsidRDefault="00AB1C82" w:rsidP="00F539BF">
      <w:pPr>
        <w:ind w:left="567"/>
        <w:rPr>
          <w:rFonts w:ascii="Arial" w:hAnsi="Arial" w:cs="Arial"/>
          <w:bCs/>
          <w:kern w:val="32"/>
          <w:sz w:val="22"/>
          <w:szCs w:val="22"/>
        </w:rPr>
      </w:pPr>
    </w:p>
    <w:p w14:paraId="42714F97" w14:textId="2E9291AA" w:rsidR="00F058F2" w:rsidRDefault="00AB1C82" w:rsidP="00F058F2">
      <w:pPr>
        <w:ind w:left="567"/>
        <w:rPr>
          <w:rFonts w:ascii="Arial" w:hAnsi="Arial" w:cs="Arial"/>
          <w:bCs/>
          <w:kern w:val="32"/>
          <w:sz w:val="22"/>
          <w:szCs w:val="22"/>
        </w:rPr>
      </w:pPr>
      <w:r>
        <w:rPr>
          <w:rFonts w:ascii="Arial" w:hAnsi="Arial" w:cs="Arial"/>
          <w:bCs/>
          <w:kern w:val="32"/>
          <w:sz w:val="22"/>
          <w:szCs w:val="22"/>
        </w:rPr>
        <w:t>At this meeting</w:t>
      </w:r>
      <w:r w:rsidR="008C5CA8">
        <w:rPr>
          <w:rFonts w:ascii="Arial" w:hAnsi="Arial" w:cs="Arial"/>
          <w:bCs/>
          <w:kern w:val="32"/>
          <w:sz w:val="22"/>
          <w:szCs w:val="22"/>
        </w:rPr>
        <w:t>,</w:t>
      </w:r>
      <w:r>
        <w:rPr>
          <w:rFonts w:ascii="Arial" w:hAnsi="Arial" w:cs="Arial"/>
          <w:bCs/>
          <w:kern w:val="32"/>
          <w:sz w:val="22"/>
          <w:szCs w:val="22"/>
        </w:rPr>
        <w:t xml:space="preserve"> </w:t>
      </w:r>
      <w:r w:rsidR="00F539BF" w:rsidRPr="00275D2E">
        <w:rPr>
          <w:rFonts w:ascii="Arial" w:hAnsi="Arial" w:cs="Arial"/>
          <w:bCs/>
          <w:kern w:val="32"/>
          <w:sz w:val="22"/>
          <w:szCs w:val="22"/>
        </w:rPr>
        <w:t xml:space="preserve">discussions should include clear advice about the </w:t>
      </w:r>
      <w:r w:rsidR="00651361">
        <w:rPr>
          <w:rFonts w:ascii="Arial" w:hAnsi="Arial" w:cs="Arial"/>
          <w:bCs/>
          <w:kern w:val="32"/>
          <w:sz w:val="22"/>
          <w:szCs w:val="22"/>
        </w:rPr>
        <w:t xml:space="preserve">agreed </w:t>
      </w:r>
      <w:r w:rsidR="00F539BF" w:rsidRPr="00275D2E">
        <w:rPr>
          <w:rFonts w:ascii="Arial" w:hAnsi="Arial" w:cs="Arial"/>
          <w:bCs/>
          <w:kern w:val="32"/>
          <w:sz w:val="22"/>
          <w:szCs w:val="22"/>
        </w:rPr>
        <w:t xml:space="preserve">improvements needed, support available and how and when the employee’s performance will be reviewed. </w:t>
      </w:r>
      <w:r w:rsidR="00651361">
        <w:rPr>
          <w:rFonts w:ascii="Arial" w:hAnsi="Arial" w:cs="Arial"/>
          <w:bCs/>
          <w:kern w:val="32"/>
          <w:sz w:val="22"/>
          <w:szCs w:val="22"/>
        </w:rPr>
        <w:t>Any relevant training and specific support should be identified, such as mentoring or sha</w:t>
      </w:r>
      <w:r w:rsidR="00624E82">
        <w:rPr>
          <w:rFonts w:ascii="Arial" w:hAnsi="Arial" w:cs="Arial"/>
          <w:bCs/>
          <w:kern w:val="32"/>
          <w:sz w:val="22"/>
          <w:szCs w:val="22"/>
        </w:rPr>
        <w:t>d</w:t>
      </w:r>
      <w:r w:rsidR="00651361">
        <w:rPr>
          <w:rFonts w:ascii="Arial" w:hAnsi="Arial" w:cs="Arial"/>
          <w:bCs/>
          <w:kern w:val="32"/>
          <w:sz w:val="22"/>
          <w:szCs w:val="22"/>
        </w:rPr>
        <w:t>owing.</w:t>
      </w:r>
      <w:r w:rsidR="00F058F2">
        <w:rPr>
          <w:rFonts w:ascii="Arial" w:hAnsi="Arial" w:cs="Arial"/>
          <w:bCs/>
          <w:kern w:val="32"/>
          <w:sz w:val="22"/>
          <w:szCs w:val="22"/>
        </w:rPr>
        <w:t xml:space="preserve"> </w:t>
      </w:r>
    </w:p>
    <w:p w14:paraId="10073BC9" w14:textId="77777777" w:rsidR="00F058F2" w:rsidRDefault="00F058F2" w:rsidP="00F058F2">
      <w:pPr>
        <w:ind w:left="567"/>
        <w:rPr>
          <w:rFonts w:ascii="Arial" w:hAnsi="Arial" w:cs="Arial"/>
          <w:bCs/>
          <w:kern w:val="32"/>
          <w:sz w:val="22"/>
          <w:szCs w:val="22"/>
        </w:rPr>
      </w:pPr>
    </w:p>
    <w:p w14:paraId="07683791" w14:textId="09828452" w:rsidR="007C39BD" w:rsidRDefault="008C5CA8" w:rsidP="00D86B73">
      <w:pPr>
        <w:autoSpaceDE w:val="0"/>
        <w:autoSpaceDN w:val="0"/>
        <w:adjustRightInd w:val="0"/>
        <w:ind w:left="567"/>
        <w:rPr>
          <w:rFonts w:ascii="Arial" w:hAnsi="Arial" w:cs="Arial"/>
          <w:bCs/>
          <w:kern w:val="32"/>
          <w:sz w:val="22"/>
          <w:szCs w:val="22"/>
        </w:rPr>
      </w:pPr>
      <w:r>
        <w:rPr>
          <w:rFonts w:ascii="Arial" w:hAnsi="Arial" w:cs="Arial"/>
          <w:bCs/>
          <w:kern w:val="32"/>
          <w:sz w:val="22"/>
          <w:szCs w:val="22"/>
        </w:rPr>
        <w:t>When an employee meets the disability definition under the Equality Act 2010, reasonable adjustments should be put in place to support the employee in undertaking parts of the job which places them at a substantial disadvantage compared to non-disabled employees. This may require a referral to Occupational Health to understand the reasonable adjustments needed.</w:t>
      </w:r>
    </w:p>
    <w:p w14:paraId="645B3407" w14:textId="77777777" w:rsidR="007C39BD" w:rsidRDefault="007C39BD" w:rsidP="00F058F2">
      <w:pPr>
        <w:ind w:left="567"/>
        <w:rPr>
          <w:rFonts w:ascii="Arial" w:hAnsi="Arial" w:cs="Arial"/>
          <w:bCs/>
          <w:kern w:val="32"/>
          <w:sz w:val="22"/>
          <w:szCs w:val="22"/>
        </w:rPr>
      </w:pPr>
    </w:p>
    <w:p w14:paraId="008D3F07" w14:textId="5C8CECB8" w:rsidR="00F058F2" w:rsidRDefault="00F058F2" w:rsidP="00F058F2">
      <w:pPr>
        <w:ind w:left="567"/>
        <w:rPr>
          <w:rFonts w:ascii="Arial" w:hAnsi="Arial" w:cs="Arial"/>
          <w:bCs/>
          <w:kern w:val="32"/>
          <w:sz w:val="22"/>
          <w:szCs w:val="22"/>
        </w:rPr>
      </w:pPr>
      <w:r>
        <w:rPr>
          <w:rFonts w:ascii="Arial" w:hAnsi="Arial" w:cs="Arial"/>
          <w:bCs/>
          <w:kern w:val="32"/>
          <w:sz w:val="22"/>
          <w:szCs w:val="22"/>
        </w:rPr>
        <w:t>An informal action plan will be written in conjunction with the employee which will include the objectives</w:t>
      </w:r>
      <w:r w:rsidR="008C5CA8">
        <w:rPr>
          <w:rFonts w:ascii="Arial" w:hAnsi="Arial" w:cs="Arial"/>
          <w:bCs/>
          <w:kern w:val="32"/>
          <w:sz w:val="22"/>
          <w:szCs w:val="22"/>
        </w:rPr>
        <w:t xml:space="preserve"> linked to the improvement of the </w:t>
      </w:r>
      <w:r w:rsidR="00DB01AD">
        <w:rPr>
          <w:rFonts w:ascii="Arial" w:hAnsi="Arial" w:cs="Arial"/>
          <w:bCs/>
          <w:kern w:val="32"/>
          <w:sz w:val="22"/>
          <w:szCs w:val="22"/>
        </w:rPr>
        <w:t>employee’s</w:t>
      </w:r>
      <w:r w:rsidR="008C5CA8">
        <w:rPr>
          <w:rFonts w:ascii="Arial" w:hAnsi="Arial" w:cs="Arial"/>
          <w:bCs/>
          <w:kern w:val="32"/>
          <w:sz w:val="22"/>
          <w:szCs w:val="22"/>
        </w:rPr>
        <w:t xml:space="preserve"> performance</w:t>
      </w:r>
      <w:r>
        <w:rPr>
          <w:rFonts w:ascii="Arial" w:hAnsi="Arial" w:cs="Arial"/>
          <w:bCs/>
          <w:kern w:val="32"/>
          <w:sz w:val="22"/>
          <w:szCs w:val="22"/>
        </w:rPr>
        <w:t xml:space="preserve"> for the agreed review period.  </w:t>
      </w:r>
    </w:p>
    <w:p w14:paraId="45B79B14" w14:textId="77777777" w:rsidR="00F058F2" w:rsidRDefault="00F058F2" w:rsidP="00F058F2">
      <w:pPr>
        <w:ind w:left="567"/>
        <w:rPr>
          <w:rFonts w:ascii="Arial" w:hAnsi="Arial" w:cs="Arial"/>
          <w:bCs/>
          <w:kern w:val="32"/>
          <w:sz w:val="22"/>
          <w:szCs w:val="22"/>
        </w:rPr>
      </w:pPr>
    </w:p>
    <w:p w14:paraId="2FC51633" w14:textId="6D61942B" w:rsidR="00F058F2" w:rsidRPr="00275D2E" w:rsidRDefault="00F058F2" w:rsidP="00F058F2">
      <w:pPr>
        <w:ind w:left="567"/>
        <w:rPr>
          <w:rFonts w:ascii="Arial" w:hAnsi="Arial" w:cs="Arial"/>
          <w:bCs/>
          <w:kern w:val="32"/>
          <w:sz w:val="22"/>
          <w:szCs w:val="22"/>
        </w:rPr>
      </w:pPr>
      <w:r w:rsidRPr="00275D2E">
        <w:rPr>
          <w:rFonts w:ascii="Arial" w:hAnsi="Arial" w:cs="Arial"/>
          <w:bCs/>
          <w:kern w:val="32"/>
          <w:sz w:val="22"/>
          <w:szCs w:val="22"/>
        </w:rPr>
        <w:t xml:space="preserve">SMART principles </w:t>
      </w:r>
      <w:r w:rsidR="00DB01AD">
        <w:rPr>
          <w:rFonts w:ascii="Arial" w:hAnsi="Arial" w:cs="Arial"/>
          <w:bCs/>
          <w:kern w:val="32"/>
          <w:sz w:val="22"/>
          <w:szCs w:val="22"/>
        </w:rPr>
        <w:t xml:space="preserve">should </w:t>
      </w:r>
      <w:r>
        <w:rPr>
          <w:rFonts w:ascii="Arial" w:hAnsi="Arial" w:cs="Arial"/>
          <w:bCs/>
          <w:kern w:val="32"/>
          <w:sz w:val="22"/>
          <w:szCs w:val="22"/>
        </w:rPr>
        <w:t xml:space="preserve">be used to </w:t>
      </w:r>
      <w:r w:rsidRPr="00275D2E">
        <w:rPr>
          <w:rFonts w:ascii="Arial" w:hAnsi="Arial" w:cs="Arial"/>
          <w:bCs/>
          <w:kern w:val="32"/>
          <w:sz w:val="22"/>
          <w:szCs w:val="22"/>
        </w:rPr>
        <w:t xml:space="preserve">assist </w:t>
      </w:r>
      <w:r>
        <w:rPr>
          <w:rFonts w:ascii="Arial" w:hAnsi="Arial" w:cs="Arial"/>
          <w:bCs/>
          <w:kern w:val="32"/>
          <w:sz w:val="22"/>
          <w:szCs w:val="22"/>
        </w:rPr>
        <w:t xml:space="preserve">with setting </w:t>
      </w:r>
      <w:r w:rsidRPr="00275D2E">
        <w:rPr>
          <w:rFonts w:ascii="Arial" w:hAnsi="Arial" w:cs="Arial"/>
          <w:bCs/>
          <w:kern w:val="32"/>
          <w:sz w:val="22"/>
          <w:szCs w:val="22"/>
        </w:rPr>
        <w:t>objective</w:t>
      </w:r>
      <w:r>
        <w:rPr>
          <w:rFonts w:ascii="Arial" w:hAnsi="Arial" w:cs="Arial"/>
          <w:bCs/>
          <w:kern w:val="32"/>
          <w:sz w:val="22"/>
          <w:szCs w:val="22"/>
        </w:rPr>
        <w:t>s</w:t>
      </w:r>
      <w:r w:rsidRPr="00275D2E">
        <w:rPr>
          <w:rFonts w:ascii="Arial" w:hAnsi="Arial" w:cs="Arial"/>
          <w:bCs/>
          <w:kern w:val="32"/>
          <w:sz w:val="22"/>
          <w:szCs w:val="22"/>
        </w:rPr>
        <w:t>, i.e.:</w:t>
      </w:r>
    </w:p>
    <w:p w14:paraId="36F16FDB" w14:textId="77777777" w:rsidR="00F058F2" w:rsidRPr="00275D2E" w:rsidRDefault="00F058F2" w:rsidP="00F058F2">
      <w:pPr>
        <w:pStyle w:val="Heading1"/>
        <w:spacing w:before="0" w:after="0"/>
        <w:rPr>
          <w:b w:val="0"/>
          <w:sz w:val="22"/>
          <w:szCs w:val="22"/>
        </w:rPr>
      </w:pPr>
    </w:p>
    <w:p w14:paraId="675CE96A" w14:textId="77777777" w:rsidR="00F058F2" w:rsidRPr="00275D2E" w:rsidRDefault="00F058F2" w:rsidP="00F058F2">
      <w:pPr>
        <w:pStyle w:val="Heading1"/>
        <w:numPr>
          <w:ilvl w:val="0"/>
          <w:numId w:val="10"/>
        </w:numPr>
        <w:tabs>
          <w:tab w:val="clear" w:pos="720"/>
        </w:tabs>
        <w:spacing w:before="0" w:after="0"/>
        <w:ind w:left="851" w:hanging="284"/>
        <w:rPr>
          <w:b w:val="0"/>
          <w:sz w:val="22"/>
          <w:szCs w:val="22"/>
        </w:rPr>
      </w:pPr>
      <w:r w:rsidRPr="00275D2E">
        <w:rPr>
          <w:sz w:val="22"/>
          <w:szCs w:val="22"/>
        </w:rPr>
        <w:t>S</w:t>
      </w:r>
      <w:r w:rsidRPr="00275D2E">
        <w:rPr>
          <w:b w:val="0"/>
          <w:sz w:val="22"/>
          <w:szCs w:val="22"/>
        </w:rPr>
        <w:t>pecific – they are well defined</w:t>
      </w:r>
    </w:p>
    <w:p w14:paraId="727384EF" w14:textId="77777777" w:rsidR="00F058F2" w:rsidRPr="00275D2E" w:rsidRDefault="00F058F2" w:rsidP="00F058F2">
      <w:pPr>
        <w:pStyle w:val="Heading1"/>
        <w:numPr>
          <w:ilvl w:val="0"/>
          <w:numId w:val="10"/>
        </w:numPr>
        <w:tabs>
          <w:tab w:val="clear" w:pos="720"/>
        </w:tabs>
        <w:spacing w:before="0" w:after="0"/>
        <w:ind w:left="851" w:hanging="284"/>
        <w:rPr>
          <w:b w:val="0"/>
          <w:sz w:val="22"/>
          <w:szCs w:val="22"/>
        </w:rPr>
      </w:pPr>
      <w:r w:rsidRPr="00275D2E">
        <w:rPr>
          <w:sz w:val="22"/>
          <w:szCs w:val="22"/>
        </w:rPr>
        <w:t>M</w:t>
      </w:r>
      <w:r w:rsidRPr="00275D2E">
        <w:rPr>
          <w:b w:val="0"/>
          <w:sz w:val="22"/>
          <w:szCs w:val="22"/>
        </w:rPr>
        <w:t>easurable – both quantitatively and qualitatively</w:t>
      </w:r>
    </w:p>
    <w:p w14:paraId="54BFC793" w14:textId="77777777" w:rsidR="00F058F2" w:rsidRPr="00275D2E" w:rsidRDefault="00F058F2" w:rsidP="00F058F2">
      <w:pPr>
        <w:pStyle w:val="Heading1"/>
        <w:numPr>
          <w:ilvl w:val="0"/>
          <w:numId w:val="10"/>
        </w:numPr>
        <w:tabs>
          <w:tab w:val="clear" w:pos="720"/>
        </w:tabs>
        <w:spacing w:before="0" w:after="0"/>
        <w:ind w:left="851" w:hanging="284"/>
        <w:rPr>
          <w:b w:val="0"/>
          <w:sz w:val="22"/>
          <w:szCs w:val="22"/>
        </w:rPr>
      </w:pPr>
      <w:r w:rsidRPr="00275D2E">
        <w:rPr>
          <w:sz w:val="22"/>
          <w:szCs w:val="22"/>
        </w:rPr>
        <w:t>A</w:t>
      </w:r>
      <w:r w:rsidRPr="00275D2E">
        <w:rPr>
          <w:b w:val="0"/>
          <w:sz w:val="22"/>
          <w:szCs w:val="22"/>
        </w:rPr>
        <w:t>chievable – they are not set too high to make it impossible to achieve them</w:t>
      </w:r>
    </w:p>
    <w:p w14:paraId="5C582AE4" w14:textId="77777777" w:rsidR="00F058F2" w:rsidRPr="00275D2E" w:rsidRDefault="00F058F2" w:rsidP="00F058F2">
      <w:pPr>
        <w:pStyle w:val="Heading1"/>
        <w:numPr>
          <w:ilvl w:val="0"/>
          <w:numId w:val="10"/>
        </w:numPr>
        <w:tabs>
          <w:tab w:val="clear" w:pos="720"/>
        </w:tabs>
        <w:spacing w:before="0" w:after="0"/>
        <w:ind w:left="851" w:hanging="284"/>
        <w:rPr>
          <w:b w:val="0"/>
          <w:sz w:val="22"/>
          <w:szCs w:val="22"/>
        </w:rPr>
      </w:pPr>
      <w:r w:rsidRPr="00275D2E">
        <w:rPr>
          <w:sz w:val="22"/>
          <w:szCs w:val="22"/>
        </w:rPr>
        <w:t>R</w:t>
      </w:r>
      <w:r w:rsidRPr="00275D2E">
        <w:rPr>
          <w:b w:val="0"/>
          <w:sz w:val="22"/>
          <w:szCs w:val="22"/>
        </w:rPr>
        <w:t>esourced – the resources necessary are readily available</w:t>
      </w:r>
    </w:p>
    <w:p w14:paraId="3D725A86" w14:textId="77777777" w:rsidR="00F058F2" w:rsidRDefault="00F058F2" w:rsidP="00F058F2">
      <w:pPr>
        <w:pStyle w:val="Heading1"/>
        <w:numPr>
          <w:ilvl w:val="0"/>
          <w:numId w:val="10"/>
        </w:numPr>
        <w:tabs>
          <w:tab w:val="clear" w:pos="720"/>
        </w:tabs>
        <w:spacing w:before="0" w:after="0"/>
        <w:ind w:left="851" w:hanging="284"/>
        <w:rPr>
          <w:b w:val="0"/>
          <w:sz w:val="22"/>
          <w:szCs w:val="22"/>
        </w:rPr>
      </w:pPr>
      <w:r w:rsidRPr="00275D2E">
        <w:rPr>
          <w:sz w:val="22"/>
          <w:szCs w:val="22"/>
        </w:rPr>
        <w:t>T</w:t>
      </w:r>
      <w:r w:rsidRPr="00275D2E">
        <w:rPr>
          <w:b w:val="0"/>
          <w:sz w:val="22"/>
          <w:szCs w:val="22"/>
        </w:rPr>
        <w:t>imed – the timescales set are reasonable</w:t>
      </w:r>
      <w:r>
        <w:rPr>
          <w:b w:val="0"/>
          <w:sz w:val="22"/>
          <w:szCs w:val="22"/>
        </w:rPr>
        <w:t>.</w:t>
      </w:r>
    </w:p>
    <w:p w14:paraId="67079D85" w14:textId="77777777" w:rsidR="00F058F2" w:rsidRDefault="00F058F2" w:rsidP="00F058F2">
      <w:pPr>
        <w:ind w:left="567"/>
        <w:rPr>
          <w:rFonts w:ascii="Arial" w:hAnsi="Arial" w:cs="Arial"/>
          <w:bCs/>
          <w:kern w:val="32"/>
          <w:sz w:val="22"/>
          <w:szCs w:val="22"/>
        </w:rPr>
      </w:pPr>
    </w:p>
    <w:p w14:paraId="2A32E52A" w14:textId="4CA351FF" w:rsidR="00DF56BB" w:rsidRDefault="00F058F2" w:rsidP="00F539BF">
      <w:pPr>
        <w:ind w:left="567"/>
        <w:rPr>
          <w:rFonts w:ascii="Arial" w:hAnsi="Arial" w:cs="Arial"/>
          <w:sz w:val="22"/>
          <w:lang w:val="en-GB"/>
        </w:rPr>
      </w:pPr>
      <w:r>
        <w:rPr>
          <w:rFonts w:ascii="Arial" w:hAnsi="Arial" w:cs="Arial"/>
          <w:bCs/>
          <w:kern w:val="32"/>
          <w:sz w:val="22"/>
          <w:szCs w:val="22"/>
        </w:rPr>
        <w:t xml:space="preserve">Following this meeting </w:t>
      </w:r>
      <w:r w:rsidR="00DF56BB">
        <w:rPr>
          <w:rFonts w:ascii="Arial" w:hAnsi="Arial" w:cs="Arial"/>
          <w:bCs/>
          <w:kern w:val="32"/>
          <w:sz w:val="22"/>
          <w:szCs w:val="22"/>
        </w:rPr>
        <w:t>t</w:t>
      </w:r>
      <w:r w:rsidR="00F539BF" w:rsidRPr="00062FED">
        <w:rPr>
          <w:rFonts w:ascii="Arial" w:hAnsi="Arial" w:cs="Arial"/>
          <w:sz w:val="22"/>
          <w:lang w:val="en-GB"/>
        </w:rPr>
        <w:t>he</w:t>
      </w:r>
      <w:r w:rsidR="008023B7">
        <w:rPr>
          <w:rFonts w:ascii="Arial" w:hAnsi="Arial" w:cs="Arial"/>
          <w:sz w:val="22"/>
          <w:lang w:val="en-GB"/>
        </w:rPr>
        <w:t xml:space="preserve"> line manager/headteacher, using</w:t>
      </w:r>
      <w:r w:rsidR="00F539BF" w:rsidRPr="00062FED">
        <w:rPr>
          <w:rFonts w:ascii="Arial" w:hAnsi="Arial" w:cs="Arial"/>
          <w:sz w:val="22"/>
          <w:lang w:val="en-GB"/>
        </w:rPr>
        <w:t xml:space="preserve"> template letter PM2</w:t>
      </w:r>
      <w:r w:rsidR="008023B7">
        <w:rPr>
          <w:rFonts w:ascii="Arial" w:hAnsi="Arial" w:cs="Arial"/>
          <w:sz w:val="22"/>
          <w:lang w:val="en-GB"/>
        </w:rPr>
        <w:t>,</w:t>
      </w:r>
      <w:r w:rsidR="00F539BF" w:rsidRPr="00062FED">
        <w:rPr>
          <w:rFonts w:ascii="Arial" w:hAnsi="Arial" w:cs="Arial"/>
          <w:sz w:val="22"/>
          <w:lang w:val="en-GB"/>
        </w:rPr>
        <w:t xml:space="preserve"> </w:t>
      </w:r>
      <w:r w:rsidR="008023B7">
        <w:rPr>
          <w:rFonts w:ascii="Arial" w:hAnsi="Arial" w:cs="Arial"/>
          <w:sz w:val="22"/>
          <w:lang w:val="en-GB"/>
        </w:rPr>
        <w:t xml:space="preserve">will send a letter to the employee within XX days of the meeting to </w:t>
      </w:r>
      <w:r w:rsidR="00DF56BB">
        <w:rPr>
          <w:rFonts w:ascii="Arial" w:hAnsi="Arial" w:cs="Arial"/>
          <w:sz w:val="22"/>
          <w:lang w:val="en-GB"/>
        </w:rPr>
        <w:t>confirm the discussions, the review period</w:t>
      </w:r>
      <w:r w:rsidR="006C730B">
        <w:rPr>
          <w:rFonts w:ascii="Arial" w:hAnsi="Arial" w:cs="Arial"/>
          <w:sz w:val="22"/>
          <w:lang w:val="en-GB"/>
        </w:rPr>
        <w:t>,</w:t>
      </w:r>
      <w:r w:rsidR="00DF56BB">
        <w:rPr>
          <w:rFonts w:ascii="Arial" w:hAnsi="Arial" w:cs="Arial"/>
          <w:sz w:val="22"/>
          <w:lang w:val="en-GB"/>
        </w:rPr>
        <w:t xml:space="preserve"> a date for </w:t>
      </w:r>
      <w:r w:rsidR="007C39BD">
        <w:rPr>
          <w:rFonts w:ascii="Arial" w:hAnsi="Arial" w:cs="Arial"/>
          <w:sz w:val="22"/>
          <w:lang w:val="en-GB"/>
        </w:rPr>
        <w:t xml:space="preserve">a </w:t>
      </w:r>
      <w:r w:rsidR="00DF56BB">
        <w:rPr>
          <w:rFonts w:ascii="Arial" w:hAnsi="Arial" w:cs="Arial"/>
          <w:sz w:val="22"/>
          <w:lang w:val="en-GB"/>
        </w:rPr>
        <w:t>review meeting</w:t>
      </w:r>
      <w:r w:rsidR="006C730B">
        <w:rPr>
          <w:rFonts w:ascii="Arial" w:hAnsi="Arial" w:cs="Arial"/>
          <w:sz w:val="22"/>
          <w:lang w:val="en-GB"/>
        </w:rPr>
        <w:t xml:space="preserve">, and should enclose a copy of the informal action plan. </w:t>
      </w:r>
      <w:r w:rsidR="00DF56BB">
        <w:rPr>
          <w:rFonts w:ascii="Arial" w:hAnsi="Arial" w:cs="Arial"/>
          <w:sz w:val="22"/>
          <w:lang w:val="en-GB"/>
        </w:rPr>
        <w:lastRenderedPageBreak/>
        <w:t xml:space="preserve">The letter </w:t>
      </w:r>
      <w:r w:rsidR="00D53783">
        <w:rPr>
          <w:rFonts w:ascii="Arial" w:hAnsi="Arial" w:cs="Arial"/>
          <w:sz w:val="22"/>
          <w:lang w:val="en-GB"/>
        </w:rPr>
        <w:t>will</w:t>
      </w:r>
      <w:r w:rsidR="006C730B">
        <w:rPr>
          <w:rFonts w:ascii="Arial" w:hAnsi="Arial" w:cs="Arial"/>
          <w:sz w:val="22"/>
          <w:lang w:val="en-GB"/>
        </w:rPr>
        <w:t xml:space="preserve"> also</w:t>
      </w:r>
      <w:r w:rsidR="00D53783">
        <w:rPr>
          <w:rFonts w:ascii="Arial" w:hAnsi="Arial" w:cs="Arial"/>
          <w:sz w:val="22"/>
          <w:lang w:val="en-GB"/>
        </w:rPr>
        <w:t xml:space="preserve"> confirm</w:t>
      </w:r>
      <w:r w:rsidR="006C730B">
        <w:rPr>
          <w:rFonts w:ascii="Arial" w:hAnsi="Arial" w:cs="Arial"/>
          <w:sz w:val="22"/>
          <w:lang w:val="en-GB"/>
        </w:rPr>
        <w:t xml:space="preserve"> that</w:t>
      </w:r>
      <w:r w:rsidR="00D53783">
        <w:rPr>
          <w:rFonts w:ascii="Arial" w:hAnsi="Arial" w:cs="Arial"/>
          <w:sz w:val="22"/>
          <w:lang w:val="en-GB"/>
        </w:rPr>
        <w:t xml:space="preserve"> if there is no appropriate or sustained improvement action</w:t>
      </w:r>
      <w:r w:rsidR="006C730B">
        <w:rPr>
          <w:rFonts w:ascii="Arial" w:hAnsi="Arial" w:cs="Arial"/>
          <w:sz w:val="22"/>
          <w:lang w:val="en-GB"/>
        </w:rPr>
        <w:t xml:space="preserve"> then the school may proceed to </w:t>
      </w:r>
      <w:r w:rsidR="00D53783">
        <w:rPr>
          <w:rFonts w:ascii="Arial" w:hAnsi="Arial" w:cs="Arial"/>
          <w:sz w:val="22"/>
          <w:lang w:val="en-GB"/>
        </w:rPr>
        <w:t>the formal stages of the school</w:t>
      </w:r>
      <w:r w:rsidR="000854E0">
        <w:rPr>
          <w:rFonts w:ascii="Arial" w:hAnsi="Arial" w:cs="Arial"/>
          <w:sz w:val="22"/>
          <w:lang w:val="en-GB"/>
        </w:rPr>
        <w:t>’</w:t>
      </w:r>
      <w:r w:rsidR="00D53783">
        <w:rPr>
          <w:rFonts w:ascii="Arial" w:hAnsi="Arial" w:cs="Arial"/>
          <w:sz w:val="22"/>
          <w:lang w:val="en-GB"/>
        </w:rPr>
        <w:t xml:space="preserve">s capability procedures </w:t>
      </w:r>
    </w:p>
    <w:p w14:paraId="7D8E3AAB" w14:textId="77777777" w:rsidR="00DF56BB" w:rsidRDefault="00DF56BB" w:rsidP="00F539BF">
      <w:pPr>
        <w:ind w:left="567"/>
        <w:rPr>
          <w:rFonts w:ascii="Arial" w:hAnsi="Arial" w:cs="Arial"/>
          <w:sz w:val="22"/>
          <w:lang w:val="en-GB"/>
        </w:rPr>
      </w:pPr>
    </w:p>
    <w:p w14:paraId="546DBE16" w14:textId="6BB27515" w:rsidR="00DF56BB" w:rsidRDefault="006C730B">
      <w:pPr>
        <w:pStyle w:val="Heading1"/>
        <w:spacing w:before="0" w:after="0"/>
        <w:ind w:left="567"/>
        <w:rPr>
          <w:b w:val="0"/>
          <w:sz w:val="22"/>
          <w:szCs w:val="22"/>
        </w:rPr>
      </w:pPr>
      <w:r>
        <w:rPr>
          <w:b w:val="0"/>
          <w:sz w:val="22"/>
          <w:szCs w:val="22"/>
        </w:rPr>
        <w:t>T</w:t>
      </w:r>
      <w:r w:rsidR="004359C6" w:rsidRPr="00275D2E">
        <w:rPr>
          <w:b w:val="0"/>
          <w:sz w:val="22"/>
          <w:szCs w:val="22"/>
        </w:rPr>
        <w:t xml:space="preserve">he employee should be </w:t>
      </w:r>
      <w:r w:rsidR="00F539BF">
        <w:rPr>
          <w:b w:val="0"/>
          <w:sz w:val="22"/>
          <w:szCs w:val="22"/>
        </w:rPr>
        <w:t xml:space="preserve">invited to </w:t>
      </w:r>
      <w:r w:rsidR="000854E0">
        <w:rPr>
          <w:b w:val="0"/>
          <w:sz w:val="22"/>
          <w:szCs w:val="22"/>
        </w:rPr>
        <w:t>regular</w:t>
      </w:r>
      <w:r w:rsidR="00F539BF">
        <w:rPr>
          <w:b w:val="0"/>
          <w:sz w:val="22"/>
          <w:szCs w:val="22"/>
        </w:rPr>
        <w:t xml:space="preserve"> meeting</w:t>
      </w:r>
      <w:r w:rsidR="000854E0">
        <w:rPr>
          <w:b w:val="0"/>
          <w:sz w:val="22"/>
          <w:szCs w:val="22"/>
        </w:rPr>
        <w:t>s</w:t>
      </w:r>
      <w:r w:rsidR="00F539BF">
        <w:rPr>
          <w:b w:val="0"/>
          <w:sz w:val="22"/>
          <w:szCs w:val="22"/>
        </w:rPr>
        <w:t xml:space="preserve"> to discuss </w:t>
      </w:r>
      <w:r w:rsidR="00DF56BB">
        <w:rPr>
          <w:b w:val="0"/>
          <w:sz w:val="22"/>
          <w:szCs w:val="22"/>
        </w:rPr>
        <w:t>their progress</w:t>
      </w:r>
      <w:r>
        <w:rPr>
          <w:b w:val="0"/>
          <w:sz w:val="22"/>
          <w:szCs w:val="22"/>
        </w:rPr>
        <w:t xml:space="preserve"> and discuss the informal action plan</w:t>
      </w:r>
      <w:r w:rsidR="00C25108">
        <w:rPr>
          <w:b w:val="0"/>
          <w:sz w:val="22"/>
          <w:szCs w:val="22"/>
        </w:rPr>
        <w:t xml:space="preserve">. </w:t>
      </w:r>
    </w:p>
    <w:p w14:paraId="11223786" w14:textId="77777777" w:rsidR="00DF56BB" w:rsidRPr="00713BDB" w:rsidRDefault="00DF56BB" w:rsidP="00713BDB">
      <w:pPr>
        <w:rPr>
          <w:b/>
        </w:rPr>
      </w:pPr>
    </w:p>
    <w:p w14:paraId="44000828" w14:textId="3FCCD10D" w:rsidR="00DF56BB" w:rsidRDefault="00DF56BB" w:rsidP="00D86B73">
      <w:pPr>
        <w:pStyle w:val="Heading1"/>
        <w:spacing w:before="0" w:after="0"/>
        <w:ind w:left="567"/>
        <w:rPr>
          <w:b w:val="0"/>
          <w:sz w:val="22"/>
          <w:szCs w:val="22"/>
        </w:rPr>
      </w:pPr>
      <w:r>
        <w:rPr>
          <w:b w:val="0"/>
          <w:sz w:val="22"/>
          <w:szCs w:val="22"/>
        </w:rPr>
        <w:t>At th</w:t>
      </w:r>
      <w:r w:rsidR="00CA4DA9">
        <w:rPr>
          <w:b w:val="0"/>
          <w:sz w:val="22"/>
          <w:szCs w:val="22"/>
        </w:rPr>
        <w:t xml:space="preserve">e final review </w:t>
      </w:r>
      <w:r>
        <w:rPr>
          <w:b w:val="0"/>
          <w:sz w:val="22"/>
          <w:szCs w:val="22"/>
        </w:rPr>
        <w:t>meeting</w:t>
      </w:r>
      <w:r w:rsidR="006C730B">
        <w:rPr>
          <w:b w:val="0"/>
          <w:sz w:val="22"/>
          <w:szCs w:val="22"/>
        </w:rPr>
        <w:t>,</w:t>
      </w:r>
      <w:r>
        <w:rPr>
          <w:b w:val="0"/>
          <w:sz w:val="22"/>
          <w:szCs w:val="22"/>
        </w:rPr>
        <w:t xml:space="preserve"> </w:t>
      </w:r>
      <w:r w:rsidR="006C730B">
        <w:rPr>
          <w:b w:val="0"/>
          <w:sz w:val="22"/>
          <w:szCs w:val="22"/>
        </w:rPr>
        <w:t>the line manager</w:t>
      </w:r>
      <w:r w:rsidR="008023B7">
        <w:rPr>
          <w:b w:val="0"/>
          <w:sz w:val="22"/>
          <w:szCs w:val="22"/>
        </w:rPr>
        <w:t>/headteacher</w:t>
      </w:r>
      <w:r w:rsidR="006C730B">
        <w:rPr>
          <w:b w:val="0"/>
          <w:sz w:val="22"/>
          <w:szCs w:val="22"/>
        </w:rPr>
        <w:t xml:space="preserve"> will review and assess whether the objectives set out in the informal action plan have been achieved. This assessment will be based on</w:t>
      </w:r>
      <w:r w:rsidRPr="00713BDB">
        <w:rPr>
          <w:b w:val="0"/>
          <w:sz w:val="22"/>
          <w:szCs w:val="22"/>
        </w:rPr>
        <w:t xml:space="preserve"> evidence </w:t>
      </w:r>
      <w:r w:rsidR="00650DBA">
        <w:rPr>
          <w:b w:val="0"/>
          <w:sz w:val="22"/>
          <w:szCs w:val="22"/>
        </w:rPr>
        <w:t xml:space="preserve">collated to date which may have been </w:t>
      </w:r>
      <w:r w:rsidR="00D53783">
        <w:rPr>
          <w:b w:val="0"/>
          <w:sz w:val="22"/>
          <w:szCs w:val="22"/>
        </w:rPr>
        <w:t>obtained</w:t>
      </w:r>
      <w:r w:rsidR="00650DBA">
        <w:rPr>
          <w:b w:val="0"/>
          <w:sz w:val="22"/>
          <w:szCs w:val="22"/>
        </w:rPr>
        <w:t xml:space="preserve"> from a variety of sources, a</w:t>
      </w:r>
      <w:r w:rsidR="00D53783">
        <w:rPr>
          <w:b w:val="0"/>
          <w:sz w:val="22"/>
          <w:szCs w:val="22"/>
        </w:rPr>
        <w:t xml:space="preserve">s well as assessing </w:t>
      </w:r>
      <w:r w:rsidR="00650DBA">
        <w:rPr>
          <w:b w:val="0"/>
          <w:sz w:val="22"/>
          <w:szCs w:val="22"/>
        </w:rPr>
        <w:t xml:space="preserve">the impact of the additional </w:t>
      </w:r>
      <w:r w:rsidRPr="00713BDB">
        <w:rPr>
          <w:b w:val="0"/>
          <w:sz w:val="22"/>
          <w:szCs w:val="22"/>
        </w:rPr>
        <w:t>support</w:t>
      </w:r>
      <w:r w:rsidR="008023B7">
        <w:rPr>
          <w:b w:val="0"/>
          <w:sz w:val="22"/>
          <w:szCs w:val="22"/>
        </w:rPr>
        <w:t>. The line manager/headteacher will then confirm to the employee whether:</w:t>
      </w:r>
    </w:p>
    <w:p w14:paraId="5D2A0F07" w14:textId="77777777" w:rsidR="00D86B73" w:rsidRPr="00D86B73" w:rsidRDefault="00D86B73" w:rsidP="00D86B73">
      <w:pPr>
        <w:rPr>
          <w:lang w:val="en-GB"/>
        </w:rPr>
      </w:pPr>
    </w:p>
    <w:p w14:paraId="5045BAAD" w14:textId="4581C727" w:rsidR="00DF56BB" w:rsidRPr="00275D2E" w:rsidRDefault="008023B7" w:rsidP="00DF56BB">
      <w:pPr>
        <w:numPr>
          <w:ilvl w:val="0"/>
          <w:numId w:val="13"/>
        </w:numPr>
        <w:tabs>
          <w:tab w:val="clear" w:pos="720"/>
        </w:tabs>
        <w:ind w:left="851" w:hanging="284"/>
        <w:rPr>
          <w:rFonts w:ascii="Arial" w:hAnsi="Arial" w:cs="Arial"/>
          <w:sz w:val="22"/>
          <w:szCs w:val="22"/>
        </w:rPr>
      </w:pPr>
      <w:r>
        <w:rPr>
          <w:rFonts w:ascii="Arial" w:hAnsi="Arial" w:cs="Arial"/>
          <w:sz w:val="22"/>
          <w:szCs w:val="22"/>
        </w:rPr>
        <w:t>All targets have been met so n</w:t>
      </w:r>
      <w:r w:rsidR="00DF56BB" w:rsidRPr="00275D2E">
        <w:rPr>
          <w:rFonts w:ascii="Arial" w:hAnsi="Arial" w:cs="Arial"/>
          <w:sz w:val="22"/>
          <w:szCs w:val="22"/>
        </w:rPr>
        <w:t>o further action</w:t>
      </w:r>
      <w:r>
        <w:rPr>
          <w:rFonts w:ascii="Arial" w:hAnsi="Arial" w:cs="Arial"/>
          <w:sz w:val="22"/>
          <w:szCs w:val="22"/>
        </w:rPr>
        <w:t xml:space="preserve"> is needed</w:t>
      </w:r>
      <w:r w:rsidR="00DF56BB" w:rsidRPr="00275D2E">
        <w:rPr>
          <w:rFonts w:ascii="Arial" w:hAnsi="Arial" w:cs="Arial"/>
          <w:sz w:val="22"/>
          <w:szCs w:val="22"/>
        </w:rPr>
        <w:t>,</w:t>
      </w:r>
    </w:p>
    <w:p w14:paraId="1E175804" w14:textId="3BBC375B" w:rsidR="00DF56BB" w:rsidRPr="00275D2E" w:rsidRDefault="00DF56BB" w:rsidP="00DF56BB">
      <w:pPr>
        <w:numPr>
          <w:ilvl w:val="0"/>
          <w:numId w:val="13"/>
        </w:numPr>
        <w:tabs>
          <w:tab w:val="clear" w:pos="720"/>
        </w:tabs>
        <w:ind w:left="851" w:hanging="284"/>
        <w:rPr>
          <w:rFonts w:ascii="Arial" w:hAnsi="Arial" w:cs="Arial"/>
          <w:sz w:val="22"/>
          <w:szCs w:val="22"/>
        </w:rPr>
      </w:pPr>
      <w:r w:rsidRPr="00275D2E">
        <w:rPr>
          <w:rFonts w:ascii="Arial" w:hAnsi="Arial" w:cs="Arial"/>
          <w:sz w:val="22"/>
          <w:szCs w:val="22"/>
        </w:rPr>
        <w:t>Further support</w:t>
      </w:r>
      <w:r w:rsidR="008023B7">
        <w:rPr>
          <w:rFonts w:ascii="Arial" w:hAnsi="Arial" w:cs="Arial"/>
          <w:sz w:val="22"/>
          <w:szCs w:val="22"/>
        </w:rPr>
        <w:t xml:space="preserve"> is needed</w:t>
      </w:r>
      <w:r w:rsidRPr="00275D2E">
        <w:rPr>
          <w:rFonts w:ascii="Arial" w:hAnsi="Arial" w:cs="Arial"/>
          <w:sz w:val="22"/>
          <w:szCs w:val="22"/>
        </w:rPr>
        <w:t xml:space="preserve"> as part of normal performance management</w:t>
      </w:r>
    </w:p>
    <w:p w14:paraId="00984AC7" w14:textId="14EE5210" w:rsidR="00DF56BB" w:rsidRPr="00275D2E" w:rsidRDefault="008023B7" w:rsidP="00DF56BB">
      <w:pPr>
        <w:numPr>
          <w:ilvl w:val="0"/>
          <w:numId w:val="13"/>
        </w:numPr>
        <w:tabs>
          <w:tab w:val="clear" w:pos="720"/>
        </w:tabs>
        <w:ind w:left="851" w:hanging="284"/>
        <w:rPr>
          <w:rFonts w:ascii="Arial" w:hAnsi="Arial" w:cs="Arial"/>
          <w:sz w:val="22"/>
          <w:szCs w:val="22"/>
        </w:rPr>
      </w:pPr>
      <w:r>
        <w:rPr>
          <w:rFonts w:ascii="Arial" w:hAnsi="Arial" w:cs="Arial"/>
          <w:sz w:val="22"/>
          <w:szCs w:val="22"/>
        </w:rPr>
        <w:t>Most or all of the targets have not been met so f</w:t>
      </w:r>
      <w:r w:rsidR="00DF56BB" w:rsidRPr="00275D2E">
        <w:rPr>
          <w:rFonts w:ascii="Arial" w:hAnsi="Arial" w:cs="Arial"/>
          <w:sz w:val="22"/>
          <w:szCs w:val="22"/>
        </w:rPr>
        <w:t>ormal action under this procedure</w:t>
      </w:r>
      <w:r>
        <w:rPr>
          <w:rFonts w:ascii="Arial" w:hAnsi="Arial" w:cs="Arial"/>
          <w:sz w:val="22"/>
          <w:szCs w:val="22"/>
        </w:rPr>
        <w:t>, the employee will move to formal stage 1 capability</w:t>
      </w:r>
    </w:p>
    <w:p w14:paraId="6D79660B" w14:textId="77777777" w:rsidR="00DF56BB" w:rsidRPr="002B4CB6" w:rsidRDefault="00DF56BB" w:rsidP="00DF56BB">
      <w:pPr>
        <w:tabs>
          <w:tab w:val="left" w:pos="8685"/>
        </w:tabs>
        <w:ind w:left="851" w:hanging="284"/>
        <w:rPr>
          <w:rFonts w:ascii="Arial" w:hAnsi="Arial" w:cs="Arial"/>
          <w:sz w:val="22"/>
          <w:szCs w:val="22"/>
        </w:rPr>
      </w:pPr>
    </w:p>
    <w:p w14:paraId="654CA536" w14:textId="6F007FE8" w:rsidR="00346C82" w:rsidRPr="00275D2E" w:rsidRDefault="002962B3" w:rsidP="00713BDB">
      <w:pPr>
        <w:ind w:left="567"/>
        <w:rPr>
          <w:rFonts w:ascii="Arial" w:hAnsi="Arial" w:cs="Arial"/>
          <w:sz w:val="22"/>
          <w:szCs w:val="22"/>
        </w:rPr>
      </w:pPr>
      <w:r>
        <w:rPr>
          <w:rFonts w:ascii="Arial" w:hAnsi="Arial" w:cs="Arial"/>
          <w:sz w:val="22"/>
          <w:szCs w:val="22"/>
        </w:rPr>
        <w:t>In all cases, the outcome will be confirmed in writing to the employee</w:t>
      </w:r>
      <w:r w:rsidR="006C730B">
        <w:rPr>
          <w:rFonts w:ascii="Arial" w:hAnsi="Arial" w:cs="Arial"/>
          <w:sz w:val="22"/>
          <w:szCs w:val="22"/>
        </w:rPr>
        <w:t xml:space="preserve"> within XX days of the final review meeting</w:t>
      </w:r>
      <w:r>
        <w:rPr>
          <w:rFonts w:ascii="Arial" w:hAnsi="Arial" w:cs="Arial"/>
          <w:sz w:val="22"/>
          <w:szCs w:val="22"/>
        </w:rPr>
        <w:t xml:space="preserve">. </w:t>
      </w:r>
    </w:p>
    <w:p w14:paraId="486AFFAE" w14:textId="77777777" w:rsidR="004359C6" w:rsidRPr="00275D2E" w:rsidRDefault="004359C6" w:rsidP="000C3617">
      <w:pPr>
        <w:ind w:left="567" w:hanging="567"/>
        <w:rPr>
          <w:rFonts w:ascii="Arial" w:hAnsi="Arial" w:cs="Arial"/>
          <w:sz w:val="22"/>
          <w:szCs w:val="22"/>
          <w:highlight w:val="yellow"/>
        </w:rPr>
      </w:pPr>
    </w:p>
    <w:p w14:paraId="4BDF81BD" w14:textId="3394E2E1" w:rsidR="004359C6" w:rsidRPr="00275D2E" w:rsidRDefault="004359C6" w:rsidP="00713BDB">
      <w:pPr>
        <w:ind w:left="567"/>
        <w:rPr>
          <w:rFonts w:ascii="Arial" w:hAnsi="Arial" w:cs="Arial"/>
          <w:sz w:val="22"/>
          <w:szCs w:val="22"/>
        </w:rPr>
      </w:pPr>
      <w:r w:rsidRPr="00275D2E">
        <w:rPr>
          <w:rFonts w:ascii="Arial" w:hAnsi="Arial" w:cs="Arial"/>
          <w:sz w:val="22"/>
          <w:szCs w:val="22"/>
        </w:rPr>
        <w:t xml:space="preserve">Where the </w:t>
      </w:r>
      <w:r w:rsidR="002962B3">
        <w:rPr>
          <w:rFonts w:ascii="Arial" w:hAnsi="Arial" w:cs="Arial"/>
          <w:sz w:val="22"/>
          <w:szCs w:val="22"/>
        </w:rPr>
        <w:t xml:space="preserve">recommendation </w:t>
      </w:r>
      <w:r w:rsidRPr="00275D2E">
        <w:rPr>
          <w:rFonts w:ascii="Arial" w:hAnsi="Arial" w:cs="Arial"/>
          <w:sz w:val="22"/>
          <w:szCs w:val="22"/>
        </w:rPr>
        <w:t>is made to take formal action under this procedure because the employee has made insufficient improvement despite the support and monitoring, the employee will be invited to a formal meeting under Formal Stage 1 of the procedure</w:t>
      </w:r>
      <w:r w:rsidR="00D10B66">
        <w:rPr>
          <w:rFonts w:ascii="Arial" w:hAnsi="Arial" w:cs="Arial"/>
          <w:sz w:val="22"/>
          <w:szCs w:val="22"/>
        </w:rPr>
        <w:t xml:space="preserve"> (</w:t>
      </w:r>
      <w:r w:rsidR="00865B01">
        <w:rPr>
          <w:rFonts w:ascii="Arial" w:hAnsi="Arial" w:cs="Arial"/>
          <w:sz w:val="22"/>
          <w:szCs w:val="22"/>
        </w:rPr>
        <w:t xml:space="preserve">template letter </w:t>
      </w:r>
      <w:r w:rsidR="00D10B66">
        <w:rPr>
          <w:rFonts w:ascii="Arial" w:hAnsi="Arial" w:cs="Arial"/>
          <w:sz w:val="22"/>
          <w:szCs w:val="22"/>
        </w:rPr>
        <w:t>PM</w:t>
      </w:r>
      <w:r w:rsidR="00865B01">
        <w:rPr>
          <w:rFonts w:ascii="Arial" w:hAnsi="Arial" w:cs="Arial"/>
          <w:sz w:val="22"/>
          <w:szCs w:val="22"/>
        </w:rPr>
        <w:t>4</w:t>
      </w:r>
      <w:r w:rsidR="00D10B66">
        <w:rPr>
          <w:rFonts w:ascii="Arial" w:hAnsi="Arial" w:cs="Arial"/>
          <w:sz w:val="22"/>
          <w:szCs w:val="22"/>
        </w:rPr>
        <w:t>)</w:t>
      </w:r>
      <w:r w:rsidRPr="00275D2E">
        <w:rPr>
          <w:rFonts w:ascii="Arial" w:hAnsi="Arial" w:cs="Arial"/>
          <w:sz w:val="22"/>
          <w:szCs w:val="22"/>
        </w:rPr>
        <w:t>.</w:t>
      </w:r>
    </w:p>
    <w:p w14:paraId="58810D18" w14:textId="77777777" w:rsidR="004359C6" w:rsidRPr="00275D2E" w:rsidRDefault="004359C6" w:rsidP="004359C6">
      <w:pPr>
        <w:rPr>
          <w:rFonts w:ascii="Arial" w:hAnsi="Arial" w:cs="Arial"/>
          <w:sz w:val="22"/>
          <w:szCs w:val="22"/>
        </w:rPr>
      </w:pPr>
    </w:p>
    <w:p w14:paraId="416AA0F5" w14:textId="77777777" w:rsidR="005F6760" w:rsidRPr="00275D2E" w:rsidRDefault="005F6760" w:rsidP="00F14E76">
      <w:pPr>
        <w:tabs>
          <w:tab w:val="left" w:pos="709"/>
        </w:tabs>
        <w:autoSpaceDE w:val="0"/>
        <w:autoSpaceDN w:val="0"/>
        <w:adjustRightInd w:val="0"/>
        <w:ind w:left="567" w:hanging="567"/>
        <w:rPr>
          <w:rFonts w:ascii="Arial" w:hAnsi="Arial" w:cs="Arial"/>
          <w:sz w:val="22"/>
          <w:szCs w:val="22"/>
        </w:rPr>
      </w:pPr>
    </w:p>
    <w:p w14:paraId="32ADA801" w14:textId="77777777" w:rsidR="004359C6" w:rsidRPr="00D86B73" w:rsidRDefault="004359C6" w:rsidP="009861B3">
      <w:pPr>
        <w:numPr>
          <w:ilvl w:val="0"/>
          <w:numId w:val="18"/>
        </w:numPr>
        <w:autoSpaceDE w:val="0"/>
        <w:autoSpaceDN w:val="0"/>
        <w:adjustRightInd w:val="0"/>
        <w:ind w:left="567" w:hanging="567"/>
        <w:rPr>
          <w:rFonts w:ascii="Arial" w:hAnsi="Arial" w:cs="Arial"/>
          <w:b/>
          <w:bCs/>
        </w:rPr>
      </w:pPr>
      <w:r w:rsidRPr="00D86B73">
        <w:rPr>
          <w:rFonts w:ascii="Arial" w:hAnsi="Arial" w:cs="Arial"/>
          <w:b/>
          <w:bCs/>
        </w:rPr>
        <w:t xml:space="preserve">Formal stage 1 Meeting </w:t>
      </w:r>
      <w:r w:rsidR="002962B3" w:rsidRPr="00D86B73">
        <w:rPr>
          <w:rFonts w:ascii="Arial" w:hAnsi="Arial" w:cs="Arial"/>
          <w:b/>
          <w:bCs/>
        </w:rPr>
        <w:t>(written warning)</w:t>
      </w:r>
    </w:p>
    <w:p w14:paraId="4B12EF67" w14:textId="2C644696" w:rsidR="004359C6" w:rsidRPr="00D86B73" w:rsidRDefault="00E04181" w:rsidP="00E04181">
      <w:pPr>
        <w:tabs>
          <w:tab w:val="left" w:pos="6948"/>
        </w:tabs>
        <w:autoSpaceDE w:val="0"/>
        <w:autoSpaceDN w:val="0"/>
        <w:adjustRightInd w:val="0"/>
        <w:ind w:left="360" w:hanging="360"/>
        <w:rPr>
          <w:rFonts w:ascii="Arial" w:hAnsi="Arial" w:cs="Arial"/>
          <w:b/>
          <w:bCs/>
        </w:rPr>
      </w:pPr>
      <w:r w:rsidRPr="00D86B73">
        <w:rPr>
          <w:rFonts w:ascii="Arial" w:hAnsi="Arial" w:cs="Arial"/>
          <w:b/>
          <w:bCs/>
        </w:rPr>
        <w:tab/>
      </w:r>
      <w:r w:rsidRPr="00D86B73">
        <w:rPr>
          <w:rFonts w:ascii="Arial" w:hAnsi="Arial" w:cs="Arial"/>
          <w:b/>
          <w:bCs/>
        </w:rPr>
        <w:tab/>
      </w:r>
    </w:p>
    <w:p w14:paraId="30770F5F" w14:textId="77777777" w:rsidR="004359C6" w:rsidRPr="00D86B73" w:rsidRDefault="004359C6" w:rsidP="009861B3">
      <w:pPr>
        <w:numPr>
          <w:ilvl w:val="1"/>
          <w:numId w:val="18"/>
        </w:numPr>
        <w:autoSpaceDE w:val="0"/>
        <w:autoSpaceDN w:val="0"/>
        <w:adjustRightInd w:val="0"/>
        <w:ind w:left="567" w:hanging="567"/>
        <w:rPr>
          <w:rFonts w:ascii="Arial" w:hAnsi="Arial" w:cs="Arial"/>
          <w:b/>
          <w:bCs/>
        </w:rPr>
      </w:pPr>
      <w:r w:rsidRPr="00D86B73">
        <w:rPr>
          <w:rFonts w:ascii="Arial" w:hAnsi="Arial" w:cs="Arial"/>
          <w:b/>
          <w:bCs/>
        </w:rPr>
        <w:t>Purpose</w:t>
      </w:r>
    </w:p>
    <w:p w14:paraId="629577E4" w14:textId="77777777" w:rsidR="004359C6" w:rsidRDefault="004359C6" w:rsidP="00BF3DBD">
      <w:pPr>
        <w:autoSpaceDE w:val="0"/>
        <w:autoSpaceDN w:val="0"/>
        <w:adjustRightInd w:val="0"/>
        <w:ind w:left="360" w:hanging="360"/>
        <w:rPr>
          <w:rFonts w:ascii="Arial" w:hAnsi="Arial" w:cs="Arial"/>
          <w:b/>
          <w:bCs/>
        </w:rPr>
      </w:pPr>
    </w:p>
    <w:p w14:paraId="1B255181" w14:textId="77777777" w:rsidR="000C3617" w:rsidRDefault="004359C6" w:rsidP="000C3617">
      <w:pPr>
        <w:autoSpaceDE w:val="0"/>
        <w:autoSpaceDN w:val="0"/>
        <w:adjustRightInd w:val="0"/>
        <w:ind w:left="1134" w:hanging="567"/>
        <w:rPr>
          <w:rFonts w:ascii="Arial" w:hAnsi="Arial" w:cs="Arial"/>
          <w:sz w:val="22"/>
          <w:szCs w:val="22"/>
        </w:rPr>
      </w:pPr>
      <w:r w:rsidRPr="00275D2E">
        <w:rPr>
          <w:rFonts w:ascii="Arial" w:hAnsi="Arial" w:cs="Arial"/>
          <w:sz w:val="22"/>
          <w:szCs w:val="22"/>
        </w:rPr>
        <w:t>The purpose of Formal Stage 1 is to support the employee in improving their performance t</w:t>
      </w:r>
      <w:r w:rsidR="000C3617">
        <w:rPr>
          <w:rFonts w:ascii="Arial" w:hAnsi="Arial" w:cs="Arial"/>
          <w:sz w:val="22"/>
          <w:szCs w:val="22"/>
        </w:rPr>
        <w:t>o</w:t>
      </w:r>
    </w:p>
    <w:p w14:paraId="01B47604" w14:textId="18767C69" w:rsidR="004359C6" w:rsidRDefault="000C3617">
      <w:pPr>
        <w:autoSpaceDE w:val="0"/>
        <w:autoSpaceDN w:val="0"/>
        <w:adjustRightInd w:val="0"/>
        <w:ind w:left="1134" w:hanging="567"/>
        <w:rPr>
          <w:rFonts w:ascii="Arial" w:hAnsi="Arial" w:cs="Arial"/>
          <w:sz w:val="22"/>
          <w:szCs w:val="22"/>
        </w:rPr>
      </w:pPr>
      <w:r>
        <w:rPr>
          <w:rFonts w:ascii="Arial" w:hAnsi="Arial" w:cs="Arial"/>
          <w:sz w:val="22"/>
          <w:szCs w:val="22"/>
        </w:rPr>
        <w:t xml:space="preserve">meet </w:t>
      </w:r>
      <w:r w:rsidR="00FA34E6">
        <w:rPr>
          <w:rFonts w:ascii="Arial" w:hAnsi="Arial" w:cs="Arial"/>
          <w:sz w:val="22"/>
          <w:szCs w:val="22"/>
        </w:rPr>
        <w:t xml:space="preserve">the </w:t>
      </w:r>
      <w:r w:rsidR="004359C6" w:rsidRPr="00275D2E">
        <w:rPr>
          <w:rFonts w:ascii="Arial" w:hAnsi="Arial" w:cs="Arial"/>
          <w:sz w:val="22"/>
          <w:szCs w:val="22"/>
        </w:rPr>
        <w:t>required standard against an agreed Development Plan</w:t>
      </w:r>
      <w:r w:rsidR="00FA6259">
        <w:rPr>
          <w:rFonts w:ascii="Arial" w:hAnsi="Arial" w:cs="Arial"/>
          <w:sz w:val="22"/>
          <w:szCs w:val="22"/>
        </w:rPr>
        <w:t>.</w:t>
      </w:r>
    </w:p>
    <w:p w14:paraId="03203B1E" w14:textId="77777777" w:rsidR="00346C82" w:rsidRDefault="00346C82">
      <w:pPr>
        <w:autoSpaceDE w:val="0"/>
        <w:autoSpaceDN w:val="0"/>
        <w:adjustRightInd w:val="0"/>
        <w:ind w:left="1134" w:hanging="567"/>
        <w:rPr>
          <w:rFonts w:ascii="Arial" w:hAnsi="Arial" w:cs="Arial"/>
          <w:sz w:val="22"/>
          <w:szCs w:val="22"/>
        </w:rPr>
      </w:pPr>
    </w:p>
    <w:p w14:paraId="0688A234" w14:textId="77777777" w:rsidR="00346C82" w:rsidRDefault="00346C82" w:rsidP="00346C82">
      <w:pPr>
        <w:autoSpaceDE w:val="0"/>
        <w:autoSpaceDN w:val="0"/>
        <w:adjustRightInd w:val="0"/>
        <w:ind w:left="1134" w:hanging="567"/>
        <w:rPr>
          <w:rFonts w:ascii="Arial" w:hAnsi="Arial" w:cs="Arial"/>
          <w:sz w:val="22"/>
          <w:szCs w:val="22"/>
        </w:rPr>
      </w:pPr>
      <w:r w:rsidRPr="00275D2E">
        <w:rPr>
          <w:rFonts w:ascii="Arial" w:hAnsi="Arial" w:cs="Arial"/>
          <w:sz w:val="22"/>
          <w:szCs w:val="22"/>
        </w:rPr>
        <w:t>This meeting is intended to establish the facts.  It will be conducted by the Chair of Governors</w:t>
      </w:r>
    </w:p>
    <w:p w14:paraId="42C3671F" w14:textId="640140D5" w:rsidR="00346C82" w:rsidRDefault="00346C82" w:rsidP="00346C82">
      <w:pPr>
        <w:autoSpaceDE w:val="0"/>
        <w:autoSpaceDN w:val="0"/>
        <w:adjustRightInd w:val="0"/>
        <w:ind w:left="1134" w:hanging="567"/>
        <w:rPr>
          <w:rFonts w:ascii="Arial" w:hAnsi="Arial" w:cs="Arial"/>
          <w:sz w:val="22"/>
          <w:szCs w:val="22"/>
        </w:rPr>
      </w:pPr>
      <w:r w:rsidRPr="00275D2E">
        <w:rPr>
          <w:rFonts w:ascii="Arial" w:hAnsi="Arial" w:cs="Arial"/>
          <w:sz w:val="22"/>
          <w:szCs w:val="22"/>
        </w:rPr>
        <w:t>(for headteacher capability meetings) or the headteacher (or other senior school leader/the</w:t>
      </w:r>
    </w:p>
    <w:p w14:paraId="5D57F85A" w14:textId="1F210A17" w:rsidR="00346C82" w:rsidRDefault="00346C82" w:rsidP="00346C82">
      <w:pPr>
        <w:autoSpaceDE w:val="0"/>
        <w:autoSpaceDN w:val="0"/>
        <w:adjustRightInd w:val="0"/>
        <w:ind w:left="1134" w:hanging="567"/>
        <w:rPr>
          <w:rFonts w:ascii="Arial" w:hAnsi="Arial" w:cs="Arial"/>
          <w:sz w:val="22"/>
          <w:szCs w:val="22"/>
        </w:rPr>
      </w:pPr>
      <w:r w:rsidRPr="00275D2E">
        <w:rPr>
          <w:rFonts w:ascii="Arial" w:hAnsi="Arial" w:cs="Arial"/>
          <w:sz w:val="22"/>
          <w:szCs w:val="22"/>
        </w:rPr>
        <w:t>employee’s</w:t>
      </w:r>
      <w:r>
        <w:rPr>
          <w:rFonts w:ascii="Arial" w:hAnsi="Arial" w:cs="Arial"/>
          <w:sz w:val="22"/>
          <w:szCs w:val="22"/>
        </w:rPr>
        <w:t xml:space="preserve"> </w:t>
      </w:r>
      <w:r w:rsidRPr="00275D2E">
        <w:rPr>
          <w:rFonts w:ascii="Arial" w:hAnsi="Arial" w:cs="Arial"/>
          <w:sz w:val="22"/>
          <w:szCs w:val="22"/>
        </w:rPr>
        <w:t>line manager) for other employees. The meeting allows the employee to</w:t>
      </w:r>
    </w:p>
    <w:p w14:paraId="12DF6A7E" w14:textId="77777777" w:rsidR="00346C82" w:rsidRDefault="00346C82" w:rsidP="00346C82">
      <w:pPr>
        <w:autoSpaceDE w:val="0"/>
        <w:autoSpaceDN w:val="0"/>
        <w:adjustRightInd w:val="0"/>
        <w:ind w:left="1134" w:hanging="567"/>
        <w:rPr>
          <w:rFonts w:ascii="Arial" w:hAnsi="Arial" w:cs="Arial"/>
          <w:sz w:val="22"/>
          <w:szCs w:val="22"/>
        </w:rPr>
      </w:pPr>
      <w:r w:rsidRPr="00275D2E">
        <w:rPr>
          <w:rFonts w:ascii="Arial" w:hAnsi="Arial" w:cs="Arial"/>
          <w:sz w:val="22"/>
          <w:szCs w:val="22"/>
        </w:rPr>
        <w:t>respond to concerns about</w:t>
      </w:r>
      <w:r>
        <w:rPr>
          <w:rFonts w:ascii="Arial" w:hAnsi="Arial" w:cs="Arial"/>
          <w:sz w:val="22"/>
          <w:szCs w:val="22"/>
        </w:rPr>
        <w:t xml:space="preserve"> </w:t>
      </w:r>
      <w:r w:rsidRPr="00275D2E">
        <w:rPr>
          <w:rFonts w:ascii="Arial" w:hAnsi="Arial" w:cs="Arial"/>
          <w:sz w:val="22"/>
          <w:szCs w:val="22"/>
        </w:rPr>
        <w:t xml:space="preserve">their performance and to make any relevant representations. </w:t>
      </w:r>
    </w:p>
    <w:p w14:paraId="2005166D" w14:textId="77777777" w:rsidR="00346C82" w:rsidRDefault="00346C82" w:rsidP="00346C82">
      <w:pPr>
        <w:autoSpaceDE w:val="0"/>
        <w:autoSpaceDN w:val="0"/>
        <w:adjustRightInd w:val="0"/>
        <w:ind w:left="1134" w:hanging="567"/>
        <w:rPr>
          <w:rFonts w:ascii="Arial" w:hAnsi="Arial" w:cs="Arial"/>
          <w:sz w:val="22"/>
          <w:szCs w:val="22"/>
        </w:rPr>
      </w:pPr>
      <w:r w:rsidRPr="00275D2E">
        <w:rPr>
          <w:rFonts w:ascii="Arial" w:hAnsi="Arial" w:cs="Arial"/>
          <w:sz w:val="22"/>
          <w:szCs w:val="22"/>
        </w:rPr>
        <w:t>This may provide new information or a</w:t>
      </w:r>
      <w:r>
        <w:rPr>
          <w:rFonts w:ascii="Arial" w:hAnsi="Arial" w:cs="Arial"/>
          <w:sz w:val="22"/>
          <w:szCs w:val="22"/>
        </w:rPr>
        <w:t xml:space="preserve"> </w:t>
      </w:r>
      <w:r w:rsidRPr="00275D2E">
        <w:rPr>
          <w:rFonts w:ascii="Arial" w:hAnsi="Arial" w:cs="Arial"/>
          <w:sz w:val="22"/>
          <w:szCs w:val="22"/>
        </w:rPr>
        <w:t>different context to the information/evidence already</w:t>
      </w:r>
    </w:p>
    <w:p w14:paraId="7E3A2557" w14:textId="518CDE9C" w:rsidR="00346C82" w:rsidRPr="00275D2E" w:rsidRDefault="008023B7" w:rsidP="00346C82">
      <w:pPr>
        <w:autoSpaceDE w:val="0"/>
        <w:autoSpaceDN w:val="0"/>
        <w:adjustRightInd w:val="0"/>
        <w:ind w:left="1134" w:hanging="567"/>
        <w:rPr>
          <w:rFonts w:ascii="Arial" w:hAnsi="Arial" w:cs="Arial"/>
          <w:sz w:val="22"/>
          <w:szCs w:val="22"/>
        </w:rPr>
      </w:pPr>
      <w:r>
        <w:rPr>
          <w:rFonts w:ascii="Arial" w:hAnsi="Arial" w:cs="Arial"/>
          <w:sz w:val="22"/>
          <w:szCs w:val="22"/>
        </w:rPr>
        <w:t>c</w:t>
      </w:r>
      <w:r w:rsidR="00346C82" w:rsidRPr="00275D2E">
        <w:rPr>
          <w:rFonts w:ascii="Arial" w:hAnsi="Arial" w:cs="Arial"/>
          <w:sz w:val="22"/>
          <w:szCs w:val="22"/>
        </w:rPr>
        <w:t>ollected</w:t>
      </w:r>
      <w:r>
        <w:rPr>
          <w:rFonts w:ascii="Arial" w:hAnsi="Arial" w:cs="Arial"/>
          <w:sz w:val="22"/>
          <w:szCs w:val="22"/>
        </w:rPr>
        <w:t xml:space="preserve"> and available</w:t>
      </w:r>
      <w:r w:rsidR="00346C82" w:rsidRPr="00275D2E">
        <w:rPr>
          <w:rFonts w:ascii="Arial" w:hAnsi="Arial" w:cs="Arial"/>
          <w:sz w:val="22"/>
          <w:szCs w:val="22"/>
        </w:rPr>
        <w:t>.</w:t>
      </w:r>
    </w:p>
    <w:p w14:paraId="7861306E" w14:textId="77777777" w:rsidR="00D86B73" w:rsidRDefault="00D86B73" w:rsidP="00BF3DBD">
      <w:pPr>
        <w:autoSpaceDE w:val="0"/>
        <w:autoSpaceDN w:val="0"/>
        <w:adjustRightInd w:val="0"/>
        <w:ind w:left="360" w:hanging="360"/>
        <w:rPr>
          <w:rFonts w:ascii="Arial" w:hAnsi="Arial" w:cs="Arial"/>
        </w:rPr>
      </w:pPr>
    </w:p>
    <w:p w14:paraId="0FF388A2" w14:textId="77777777" w:rsidR="004359C6" w:rsidRPr="002E1E10" w:rsidRDefault="004359C6" w:rsidP="009861B3">
      <w:pPr>
        <w:numPr>
          <w:ilvl w:val="1"/>
          <w:numId w:val="18"/>
        </w:numPr>
        <w:autoSpaceDE w:val="0"/>
        <w:autoSpaceDN w:val="0"/>
        <w:adjustRightInd w:val="0"/>
        <w:ind w:left="567" w:hanging="567"/>
        <w:rPr>
          <w:rFonts w:ascii="Arial" w:hAnsi="Arial" w:cs="Arial"/>
          <w:b/>
          <w:bCs/>
        </w:rPr>
      </w:pPr>
      <w:r w:rsidRPr="002E1E10">
        <w:rPr>
          <w:rFonts w:ascii="Arial" w:hAnsi="Arial" w:cs="Arial"/>
          <w:b/>
          <w:bCs/>
        </w:rPr>
        <w:t>Procedure</w:t>
      </w:r>
    </w:p>
    <w:p w14:paraId="0CCD6F38" w14:textId="77777777" w:rsidR="004359C6" w:rsidRPr="00275D2E" w:rsidRDefault="004359C6" w:rsidP="002E1E10">
      <w:pPr>
        <w:autoSpaceDE w:val="0"/>
        <w:autoSpaceDN w:val="0"/>
        <w:adjustRightInd w:val="0"/>
        <w:ind w:left="1134" w:hanging="567"/>
        <w:rPr>
          <w:rFonts w:ascii="Arial" w:hAnsi="Arial" w:cs="Arial"/>
          <w:b/>
          <w:bCs/>
          <w:sz w:val="22"/>
          <w:szCs w:val="22"/>
        </w:rPr>
      </w:pPr>
    </w:p>
    <w:p w14:paraId="3D483F9A" w14:textId="77777777" w:rsidR="00D53044" w:rsidRDefault="006C217D" w:rsidP="00600406">
      <w:pPr>
        <w:autoSpaceDE w:val="0"/>
        <w:autoSpaceDN w:val="0"/>
        <w:adjustRightInd w:val="0"/>
        <w:ind w:left="1134" w:hanging="567"/>
        <w:rPr>
          <w:rFonts w:ascii="Arial" w:hAnsi="Arial" w:cs="Arial"/>
          <w:color w:val="000000"/>
          <w:sz w:val="22"/>
          <w:szCs w:val="22"/>
        </w:rPr>
      </w:pPr>
      <w:r>
        <w:rPr>
          <w:rFonts w:ascii="Arial" w:hAnsi="Arial" w:cs="Arial"/>
          <w:color w:val="000000"/>
          <w:sz w:val="22"/>
          <w:szCs w:val="22"/>
        </w:rPr>
        <w:t>The employee will be</w:t>
      </w:r>
      <w:r w:rsidR="00600406">
        <w:rPr>
          <w:rFonts w:ascii="Arial" w:hAnsi="Arial" w:cs="Arial"/>
          <w:color w:val="000000"/>
          <w:sz w:val="22"/>
          <w:szCs w:val="22"/>
        </w:rPr>
        <w:t xml:space="preserve"> sent a letter inviting them</w:t>
      </w:r>
      <w:r>
        <w:rPr>
          <w:rFonts w:ascii="Arial" w:hAnsi="Arial" w:cs="Arial"/>
          <w:color w:val="000000"/>
          <w:sz w:val="22"/>
          <w:szCs w:val="22"/>
        </w:rPr>
        <w:t xml:space="preserve"> to attend a formal capability meeting</w:t>
      </w:r>
      <w:r w:rsidR="00D53044">
        <w:rPr>
          <w:rFonts w:ascii="Arial" w:hAnsi="Arial" w:cs="Arial"/>
          <w:color w:val="000000"/>
          <w:sz w:val="22"/>
          <w:szCs w:val="22"/>
        </w:rPr>
        <w:t xml:space="preserve">. They will </w:t>
      </w:r>
    </w:p>
    <w:p w14:paraId="00E48A12" w14:textId="14C9E6C5" w:rsidR="00D53044" w:rsidRDefault="00D53044" w:rsidP="00600406">
      <w:pPr>
        <w:autoSpaceDE w:val="0"/>
        <w:autoSpaceDN w:val="0"/>
        <w:adjustRightInd w:val="0"/>
        <w:ind w:left="1134" w:hanging="567"/>
        <w:rPr>
          <w:rFonts w:ascii="Arial" w:hAnsi="Arial" w:cs="Arial"/>
          <w:color w:val="000000"/>
          <w:sz w:val="22"/>
          <w:szCs w:val="22"/>
        </w:rPr>
      </w:pPr>
      <w:r>
        <w:rPr>
          <w:rFonts w:ascii="Arial" w:hAnsi="Arial" w:cs="Arial"/>
          <w:color w:val="000000"/>
          <w:sz w:val="22"/>
          <w:szCs w:val="22"/>
        </w:rPr>
        <w:t xml:space="preserve">be provided with </w:t>
      </w:r>
      <w:r w:rsidR="006C217D">
        <w:rPr>
          <w:rFonts w:ascii="Arial" w:hAnsi="Arial" w:cs="Arial"/>
          <w:color w:val="000000"/>
          <w:sz w:val="22"/>
          <w:szCs w:val="22"/>
        </w:rPr>
        <w:t>a</w:t>
      </w:r>
      <w:r w:rsidR="004359C6" w:rsidRPr="00275D2E">
        <w:rPr>
          <w:rFonts w:ascii="Arial" w:hAnsi="Arial" w:cs="Arial"/>
          <w:color w:val="000000"/>
          <w:sz w:val="22"/>
          <w:szCs w:val="22"/>
        </w:rPr>
        <w:t xml:space="preserve">t least </w:t>
      </w:r>
      <w:r w:rsidR="00400B50">
        <w:rPr>
          <w:rFonts w:ascii="Arial" w:hAnsi="Arial" w:cs="Arial"/>
          <w:color w:val="000000"/>
          <w:sz w:val="22"/>
          <w:szCs w:val="22"/>
        </w:rPr>
        <w:t>ten</w:t>
      </w:r>
      <w:r w:rsidR="00400B50" w:rsidRPr="00275D2E">
        <w:rPr>
          <w:rFonts w:ascii="Arial" w:hAnsi="Arial" w:cs="Arial"/>
          <w:color w:val="000000"/>
          <w:sz w:val="22"/>
          <w:szCs w:val="22"/>
        </w:rPr>
        <w:t xml:space="preserve"> </w:t>
      </w:r>
      <w:r w:rsidR="004359C6" w:rsidRPr="00275D2E">
        <w:rPr>
          <w:rFonts w:ascii="Arial" w:hAnsi="Arial" w:cs="Arial"/>
          <w:color w:val="000000"/>
          <w:sz w:val="22"/>
          <w:szCs w:val="22"/>
        </w:rPr>
        <w:t>working days’ notice</w:t>
      </w:r>
      <w:r>
        <w:rPr>
          <w:rFonts w:ascii="Arial" w:hAnsi="Arial" w:cs="Arial"/>
          <w:color w:val="000000"/>
          <w:sz w:val="22"/>
          <w:szCs w:val="22"/>
        </w:rPr>
        <w:t xml:space="preserve"> of the meeting</w:t>
      </w:r>
    </w:p>
    <w:p w14:paraId="6396B2EC" w14:textId="3E98EB1D" w:rsidR="00D53044" w:rsidRDefault="00D53044" w:rsidP="00D53044">
      <w:pPr>
        <w:autoSpaceDE w:val="0"/>
        <w:autoSpaceDN w:val="0"/>
        <w:adjustRightInd w:val="0"/>
        <w:ind w:left="1134" w:hanging="567"/>
        <w:rPr>
          <w:rFonts w:ascii="Arial" w:hAnsi="Arial" w:cs="Arial"/>
          <w:color w:val="000000"/>
          <w:sz w:val="22"/>
          <w:szCs w:val="22"/>
        </w:rPr>
      </w:pPr>
      <w:r>
        <w:rPr>
          <w:rFonts w:ascii="Arial" w:hAnsi="Arial" w:cs="Arial"/>
          <w:color w:val="000000"/>
          <w:sz w:val="22"/>
          <w:szCs w:val="22"/>
        </w:rPr>
        <w:t xml:space="preserve"> </w:t>
      </w:r>
      <w:r w:rsidR="004359C6" w:rsidRPr="00275D2E">
        <w:rPr>
          <w:rFonts w:ascii="Arial" w:hAnsi="Arial" w:cs="Arial"/>
          <w:color w:val="000000"/>
          <w:sz w:val="22"/>
          <w:szCs w:val="22"/>
        </w:rPr>
        <w:t>. The</w:t>
      </w:r>
      <w:r w:rsidR="00600406">
        <w:rPr>
          <w:rFonts w:ascii="Arial" w:hAnsi="Arial" w:cs="Arial"/>
          <w:color w:val="000000"/>
          <w:sz w:val="22"/>
          <w:szCs w:val="22"/>
        </w:rPr>
        <w:t xml:space="preserve"> </w:t>
      </w:r>
      <w:r w:rsidR="004359C6" w:rsidRPr="00275D2E">
        <w:rPr>
          <w:rFonts w:ascii="Arial" w:hAnsi="Arial" w:cs="Arial"/>
          <w:color w:val="000000"/>
          <w:sz w:val="22"/>
          <w:szCs w:val="22"/>
        </w:rPr>
        <w:t>notification</w:t>
      </w:r>
      <w:r w:rsidR="000C3617">
        <w:rPr>
          <w:rFonts w:ascii="Arial" w:hAnsi="Arial" w:cs="Arial"/>
          <w:color w:val="000000"/>
          <w:sz w:val="22"/>
          <w:szCs w:val="22"/>
        </w:rPr>
        <w:t xml:space="preserve"> </w:t>
      </w:r>
      <w:r w:rsidR="004359C6" w:rsidRPr="00275D2E">
        <w:rPr>
          <w:rFonts w:ascii="Arial" w:hAnsi="Arial" w:cs="Arial"/>
          <w:color w:val="000000"/>
          <w:sz w:val="22"/>
          <w:szCs w:val="22"/>
        </w:rPr>
        <w:t>will</w:t>
      </w:r>
      <w:r w:rsidR="000C3617">
        <w:rPr>
          <w:rFonts w:ascii="Arial" w:hAnsi="Arial" w:cs="Arial"/>
          <w:color w:val="000000"/>
          <w:sz w:val="22"/>
          <w:szCs w:val="22"/>
        </w:rPr>
        <w:t xml:space="preserve"> </w:t>
      </w:r>
      <w:r w:rsidR="004359C6" w:rsidRPr="00275D2E">
        <w:rPr>
          <w:rFonts w:ascii="Arial" w:hAnsi="Arial" w:cs="Arial"/>
          <w:color w:val="000000"/>
          <w:sz w:val="22"/>
          <w:szCs w:val="22"/>
        </w:rPr>
        <w:t xml:space="preserve">contain sufficient information about the performance </w:t>
      </w:r>
    </w:p>
    <w:p w14:paraId="7BE76CA1" w14:textId="5B39A55E" w:rsidR="00D53044" w:rsidRDefault="004359C6" w:rsidP="00D53044">
      <w:pPr>
        <w:autoSpaceDE w:val="0"/>
        <w:autoSpaceDN w:val="0"/>
        <w:adjustRightInd w:val="0"/>
        <w:ind w:left="1134" w:hanging="567"/>
        <w:rPr>
          <w:rFonts w:ascii="Arial" w:hAnsi="Arial" w:cs="Arial"/>
          <w:color w:val="000000"/>
          <w:sz w:val="22"/>
          <w:szCs w:val="22"/>
        </w:rPr>
      </w:pPr>
      <w:r w:rsidRPr="00275D2E">
        <w:rPr>
          <w:rFonts w:ascii="Arial" w:hAnsi="Arial" w:cs="Arial"/>
          <w:color w:val="000000"/>
          <w:sz w:val="22"/>
          <w:szCs w:val="22"/>
        </w:rPr>
        <w:t>concerns</w:t>
      </w:r>
      <w:r w:rsidR="00D53044">
        <w:rPr>
          <w:rFonts w:ascii="Arial" w:hAnsi="Arial" w:cs="Arial"/>
          <w:color w:val="000000"/>
          <w:sz w:val="22"/>
          <w:szCs w:val="22"/>
        </w:rPr>
        <w:t xml:space="preserve"> </w:t>
      </w:r>
      <w:r w:rsidRPr="00275D2E">
        <w:rPr>
          <w:rFonts w:ascii="Arial" w:hAnsi="Arial" w:cs="Arial"/>
          <w:color w:val="000000"/>
          <w:sz w:val="22"/>
          <w:szCs w:val="22"/>
        </w:rPr>
        <w:t>and the</w:t>
      </w:r>
      <w:r w:rsidR="00600406">
        <w:rPr>
          <w:rFonts w:ascii="Arial" w:hAnsi="Arial" w:cs="Arial"/>
          <w:color w:val="000000"/>
          <w:sz w:val="22"/>
          <w:szCs w:val="22"/>
        </w:rPr>
        <w:t xml:space="preserve"> </w:t>
      </w:r>
      <w:r w:rsidRPr="00275D2E">
        <w:rPr>
          <w:rFonts w:ascii="Arial" w:hAnsi="Arial" w:cs="Arial"/>
          <w:color w:val="000000"/>
          <w:sz w:val="22"/>
          <w:szCs w:val="22"/>
        </w:rPr>
        <w:t>possible</w:t>
      </w:r>
      <w:r w:rsidR="006C217D">
        <w:rPr>
          <w:rFonts w:ascii="Arial" w:hAnsi="Arial" w:cs="Arial"/>
          <w:color w:val="000000"/>
          <w:sz w:val="22"/>
          <w:szCs w:val="22"/>
        </w:rPr>
        <w:t xml:space="preserve"> </w:t>
      </w:r>
      <w:r w:rsidRPr="00275D2E">
        <w:rPr>
          <w:rFonts w:ascii="Arial" w:hAnsi="Arial" w:cs="Arial"/>
          <w:color w:val="000000"/>
          <w:sz w:val="22"/>
          <w:szCs w:val="22"/>
        </w:rPr>
        <w:t>consequences to</w:t>
      </w:r>
      <w:r w:rsidR="000C3617">
        <w:rPr>
          <w:rFonts w:ascii="Arial" w:hAnsi="Arial" w:cs="Arial"/>
          <w:color w:val="000000"/>
          <w:sz w:val="22"/>
          <w:szCs w:val="22"/>
        </w:rPr>
        <w:t xml:space="preserve"> </w:t>
      </w:r>
      <w:r w:rsidRPr="00275D2E">
        <w:rPr>
          <w:rFonts w:ascii="Arial" w:hAnsi="Arial" w:cs="Arial"/>
          <w:color w:val="000000"/>
          <w:sz w:val="22"/>
          <w:szCs w:val="22"/>
        </w:rPr>
        <w:t xml:space="preserve">enable the employee to prepare to answer the </w:t>
      </w:r>
    </w:p>
    <w:p w14:paraId="17C79E60" w14:textId="77777777" w:rsidR="00D53044" w:rsidRDefault="004359C6" w:rsidP="00D53044">
      <w:pPr>
        <w:autoSpaceDE w:val="0"/>
        <w:autoSpaceDN w:val="0"/>
        <w:adjustRightInd w:val="0"/>
        <w:ind w:left="1134" w:hanging="567"/>
        <w:rPr>
          <w:rFonts w:ascii="Arial" w:hAnsi="Arial" w:cs="Arial"/>
          <w:color w:val="000000"/>
          <w:sz w:val="22"/>
          <w:szCs w:val="22"/>
        </w:rPr>
      </w:pPr>
      <w:r w:rsidRPr="00275D2E">
        <w:rPr>
          <w:rFonts w:ascii="Arial" w:hAnsi="Arial" w:cs="Arial"/>
          <w:color w:val="000000"/>
          <w:sz w:val="22"/>
          <w:szCs w:val="22"/>
        </w:rPr>
        <w:t>case at a</w:t>
      </w:r>
      <w:r w:rsidR="00D53044">
        <w:rPr>
          <w:rFonts w:ascii="Arial" w:hAnsi="Arial" w:cs="Arial"/>
          <w:color w:val="000000"/>
          <w:sz w:val="22"/>
          <w:szCs w:val="22"/>
        </w:rPr>
        <w:t xml:space="preserve"> </w:t>
      </w:r>
      <w:r w:rsidRPr="00275D2E">
        <w:rPr>
          <w:rFonts w:ascii="Arial" w:hAnsi="Arial" w:cs="Arial"/>
          <w:color w:val="000000"/>
          <w:sz w:val="22"/>
          <w:szCs w:val="22"/>
        </w:rPr>
        <w:t>formal</w:t>
      </w:r>
      <w:r w:rsidR="00600406">
        <w:rPr>
          <w:rFonts w:ascii="Arial" w:hAnsi="Arial" w:cs="Arial"/>
          <w:color w:val="000000"/>
          <w:sz w:val="22"/>
          <w:szCs w:val="22"/>
        </w:rPr>
        <w:t xml:space="preserve"> </w:t>
      </w:r>
      <w:r w:rsidRPr="00275D2E">
        <w:rPr>
          <w:rFonts w:ascii="Arial" w:hAnsi="Arial" w:cs="Arial"/>
          <w:color w:val="000000"/>
          <w:sz w:val="22"/>
          <w:szCs w:val="22"/>
        </w:rPr>
        <w:t>capability</w:t>
      </w:r>
      <w:r w:rsidR="000C3617">
        <w:rPr>
          <w:rFonts w:ascii="Arial" w:hAnsi="Arial" w:cs="Arial"/>
          <w:color w:val="000000"/>
          <w:sz w:val="22"/>
          <w:szCs w:val="22"/>
        </w:rPr>
        <w:t xml:space="preserve"> </w:t>
      </w:r>
      <w:r w:rsidRPr="00275D2E">
        <w:rPr>
          <w:rFonts w:ascii="Arial" w:hAnsi="Arial" w:cs="Arial"/>
          <w:color w:val="000000"/>
          <w:sz w:val="22"/>
          <w:szCs w:val="22"/>
        </w:rPr>
        <w:t>meeting. It will also</w:t>
      </w:r>
      <w:r w:rsidR="000C3617">
        <w:rPr>
          <w:rFonts w:ascii="Arial" w:hAnsi="Arial" w:cs="Arial"/>
          <w:color w:val="000000"/>
          <w:sz w:val="22"/>
          <w:szCs w:val="22"/>
        </w:rPr>
        <w:t xml:space="preserve"> </w:t>
      </w:r>
      <w:r w:rsidRPr="00275D2E">
        <w:rPr>
          <w:rFonts w:ascii="Arial" w:hAnsi="Arial" w:cs="Arial"/>
          <w:color w:val="000000"/>
          <w:sz w:val="22"/>
          <w:szCs w:val="22"/>
        </w:rPr>
        <w:t>contain copies of any written evidence; the</w:t>
      </w:r>
      <w:r w:rsidR="00D53044">
        <w:rPr>
          <w:rFonts w:ascii="Arial" w:hAnsi="Arial" w:cs="Arial"/>
          <w:color w:val="000000"/>
          <w:sz w:val="22"/>
          <w:szCs w:val="22"/>
        </w:rPr>
        <w:t xml:space="preserve"> </w:t>
      </w:r>
    </w:p>
    <w:p w14:paraId="3BED03CD" w14:textId="77777777" w:rsidR="00D53044" w:rsidRDefault="004359C6" w:rsidP="00D53044">
      <w:pPr>
        <w:autoSpaceDE w:val="0"/>
        <w:autoSpaceDN w:val="0"/>
        <w:adjustRightInd w:val="0"/>
        <w:ind w:left="1134" w:hanging="567"/>
        <w:rPr>
          <w:rFonts w:ascii="Arial" w:hAnsi="Arial" w:cs="Arial"/>
          <w:color w:val="000000"/>
          <w:sz w:val="22"/>
          <w:szCs w:val="22"/>
        </w:rPr>
      </w:pPr>
      <w:r w:rsidRPr="00275D2E">
        <w:rPr>
          <w:rFonts w:ascii="Arial" w:hAnsi="Arial" w:cs="Arial"/>
          <w:color w:val="000000"/>
          <w:sz w:val="22"/>
          <w:szCs w:val="22"/>
        </w:rPr>
        <w:t>details of the time</w:t>
      </w:r>
      <w:r w:rsidR="00600406">
        <w:rPr>
          <w:rFonts w:ascii="Arial" w:hAnsi="Arial" w:cs="Arial"/>
          <w:color w:val="000000"/>
          <w:sz w:val="22"/>
          <w:szCs w:val="22"/>
        </w:rPr>
        <w:t xml:space="preserve"> </w:t>
      </w:r>
      <w:r w:rsidRPr="00275D2E">
        <w:rPr>
          <w:rFonts w:ascii="Arial" w:hAnsi="Arial" w:cs="Arial"/>
          <w:color w:val="000000"/>
          <w:sz w:val="22"/>
          <w:szCs w:val="22"/>
        </w:rPr>
        <w:t>and place</w:t>
      </w:r>
      <w:r w:rsidR="006C217D">
        <w:rPr>
          <w:rFonts w:ascii="Arial" w:hAnsi="Arial" w:cs="Arial"/>
          <w:color w:val="000000"/>
          <w:sz w:val="22"/>
          <w:szCs w:val="22"/>
        </w:rPr>
        <w:t xml:space="preserve"> </w:t>
      </w:r>
      <w:r w:rsidRPr="00275D2E">
        <w:rPr>
          <w:rFonts w:ascii="Arial" w:hAnsi="Arial" w:cs="Arial"/>
          <w:color w:val="000000"/>
          <w:sz w:val="22"/>
          <w:szCs w:val="22"/>
        </w:rPr>
        <w:t>of</w:t>
      </w:r>
      <w:r w:rsidR="000C3617">
        <w:rPr>
          <w:rFonts w:ascii="Arial" w:hAnsi="Arial" w:cs="Arial"/>
          <w:color w:val="000000"/>
          <w:sz w:val="22"/>
          <w:szCs w:val="22"/>
        </w:rPr>
        <w:t xml:space="preserve"> </w:t>
      </w:r>
      <w:r w:rsidRPr="00275D2E">
        <w:rPr>
          <w:rFonts w:ascii="Arial" w:hAnsi="Arial" w:cs="Arial"/>
          <w:color w:val="000000"/>
          <w:sz w:val="22"/>
          <w:szCs w:val="22"/>
        </w:rPr>
        <w:t>the meeting, and will</w:t>
      </w:r>
      <w:r w:rsidR="000C3617">
        <w:rPr>
          <w:rFonts w:ascii="Arial" w:hAnsi="Arial" w:cs="Arial"/>
          <w:color w:val="000000"/>
          <w:sz w:val="22"/>
          <w:szCs w:val="22"/>
        </w:rPr>
        <w:t xml:space="preserve"> </w:t>
      </w:r>
      <w:r w:rsidRPr="00275D2E">
        <w:rPr>
          <w:rFonts w:ascii="Arial" w:hAnsi="Arial" w:cs="Arial"/>
          <w:color w:val="000000"/>
          <w:sz w:val="22"/>
          <w:szCs w:val="22"/>
        </w:rPr>
        <w:t xml:space="preserve">advise the employee of their right to be </w:t>
      </w:r>
    </w:p>
    <w:p w14:paraId="035AFD2B" w14:textId="2821F697" w:rsidR="004359C6" w:rsidRDefault="004359C6" w:rsidP="00D53044">
      <w:pPr>
        <w:autoSpaceDE w:val="0"/>
        <w:autoSpaceDN w:val="0"/>
        <w:adjustRightInd w:val="0"/>
        <w:ind w:left="1134" w:hanging="567"/>
        <w:rPr>
          <w:rFonts w:ascii="Arial" w:hAnsi="Arial" w:cs="Arial"/>
          <w:color w:val="000000"/>
          <w:sz w:val="22"/>
          <w:szCs w:val="22"/>
        </w:rPr>
      </w:pPr>
      <w:r w:rsidRPr="00275D2E">
        <w:rPr>
          <w:rFonts w:ascii="Arial" w:hAnsi="Arial" w:cs="Arial"/>
          <w:color w:val="000000"/>
          <w:sz w:val="22"/>
          <w:szCs w:val="22"/>
        </w:rPr>
        <w:t>accompanied by</w:t>
      </w:r>
      <w:r w:rsidR="00600406">
        <w:rPr>
          <w:rFonts w:ascii="Arial" w:hAnsi="Arial" w:cs="Arial"/>
          <w:color w:val="000000"/>
          <w:sz w:val="22"/>
          <w:szCs w:val="22"/>
        </w:rPr>
        <w:t xml:space="preserve"> </w:t>
      </w:r>
      <w:r w:rsidRPr="00275D2E">
        <w:rPr>
          <w:rFonts w:ascii="Arial" w:hAnsi="Arial" w:cs="Arial"/>
          <w:color w:val="000000"/>
          <w:sz w:val="22"/>
          <w:szCs w:val="22"/>
        </w:rPr>
        <w:t>their</w:t>
      </w:r>
      <w:r w:rsidR="006C217D">
        <w:rPr>
          <w:rFonts w:ascii="Arial" w:hAnsi="Arial" w:cs="Arial"/>
          <w:color w:val="000000"/>
          <w:sz w:val="22"/>
          <w:szCs w:val="22"/>
        </w:rPr>
        <w:t xml:space="preserve"> </w:t>
      </w:r>
      <w:r w:rsidRPr="00275D2E">
        <w:rPr>
          <w:rFonts w:ascii="Arial" w:hAnsi="Arial" w:cs="Arial"/>
          <w:color w:val="000000"/>
          <w:sz w:val="22"/>
          <w:szCs w:val="22"/>
        </w:rPr>
        <w:t>accredited Trade Union</w:t>
      </w:r>
      <w:r w:rsidR="00FA34E6">
        <w:rPr>
          <w:rFonts w:ascii="Arial" w:hAnsi="Arial" w:cs="Arial"/>
          <w:color w:val="000000"/>
          <w:sz w:val="22"/>
          <w:szCs w:val="22"/>
        </w:rPr>
        <w:t xml:space="preserve"> Representative</w:t>
      </w:r>
      <w:r w:rsidRPr="00275D2E">
        <w:rPr>
          <w:rFonts w:ascii="Arial" w:hAnsi="Arial" w:cs="Arial"/>
          <w:color w:val="000000"/>
          <w:sz w:val="22"/>
          <w:szCs w:val="22"/>
        </w:rPr>
        <w:t>, or a work colleague.</w:t>
      </w:r>
    </w:p>
    <w:p w14:paraId="54AF18D0" w14:textId="77777777" w:rsidR="004359C6" w:rsidRPr="00275D2E" w:rsidRDefault="004359C6" w:rsidP="000C3617">
      <w:pPr>
        <w:autoSpaceDE w:val="0"/>
        <w:autoSpaceDN w:val="0"/>
        <w:adjustRightInd w:val="0"/>
        <w:ind w:left="851" w:hanging="284"/>
        <w:rPr>
          <w:rFonts w:ascii="Arial" w:hAnsi="Arial" w:cs="Arial"/>
          <w:sz w:val="22"/>
          <w:szCs w:val="22"/>
        </w:rPr>
      </w:pPr>
    </w:p>
    <w:p w14:paraId="5C57B442" w14:textId="77777777" w:rsidR="00D10B66" w:rsidRDefault="009E37D3" w:rsidP="000C3617">
      <w:pPr>
        <w:autoSpaceDE w:val="0"/>
        <w:autoSpaceDN w:val="0"/>
        <w:adjustRightInd w:val="0"/>
        <w:ind w:left="851" w:hanging="284"/>
        <w:rPr>
          <w:rFonts w:ascii="Arial" w:hAnsi="Arial" w:cs="Arial"/>
          <w:sz w:val="22"/>
          <w:szCs w:val="22"/>
        </w:rPr>
      </w:pPr>
      <w:r>
        <w:rPr>
          <w:rFonts w:ascii="Arial" w:hAnsi="Arial" w:cs="Arial"/>
          <w:sz w:val="22"/>
          <w:szCs w:val="22"/>
        </w:rPr>
        <w:t xml:space="preserve">At the </w:t>
      </w:r>
      <w:r w:rsidR="004359C6" w:rsidRPr="00275D2E">
        <w:rPr>
          <w:rFonts w:ascii="Arial" w:hAnsi="Arial" w:cs="Arial"/>
          <w:sz w:val="22"/>
          <w:szCs w:val="22"/>
        </w:rPr>
        <w:t>formal</w:t>
      </w:r>
      <w:r w:rsidR="00FA34E6">
        <w:rPr>
          <w:rFonts w:ascii="Arial" w:hAnsi="Arial" w:cs="Arial"/>
          <w:sz w:val="22"/>
          <w:szCs w:val="22"/>
        </w:rPr>
        <w:t xml:space="preserve"> </w:t>
      </w:r>
      <w:r w:rsidR="004359C6" w:rsidRPr="00275D2E">
        <w:rPr>
          <w:rFonts w:ascii="Arial" w:hAnsi="Arial" w:cs="Arial"/>
          <w:sz w:val="22"/>
          <w:szCs w:val="22"/>
        </w:rPr>
        <w:t>review</w:t>
      </w:r>
      <w:r w:rsidR="002E1E10">
        <w:rPr>
          <w:rFonts w:ascii="Arial" w:hAnsi="Arial" w:cs="Arial"/>
          <w:sz w:val="22"/>
          <w:szCs w:val="22"/>
        </w:rPr>
        <w:t xml:space="preserve"> </w:t>
      </w:r>
      <w:r w:rsidR="004359C6" w:rsidRPr="00275D2E">
        <w:rPr>
          <w:rFonts w:ascii="Arial" w:hAnsi="Arial" w:cs="Arial"/>
          <w:sz w:val="22"/>
          <w:szCs w:val="22"/>
        </w:rPr>
        <w:t>meeting</w:t>
      </w:r>
      <w:r>
        <w:rPr>
          <w:rFonts w:ascii="Arial" w:hAnsi="Arial" w:cs="Arial"/>
          <w:sz w:val="22"/>
          <w:szCs w:val="22"/>
        </w:rPr>
        <w:t xml:space="preserve"> the</w:t>
      </w:r>
      <w:r w:rsidR="000C3617">
        <w:rPr>
          <w:rFonts w:ascii="Arial" w:hAnsi="Arial" w:cs="Arial"/>
          <w:sz w:val="22"/>
          <w:szCs w:val="22"/>
        </w:rPr>
        <w:t xml:space="preserve"> </w:t>
      </w:r>
      <w:r>
        <w:rPr>
          <w:rFonts w:ascii="Arial" w:hAnsi="Arial" w:cs="Arial"/>
          <w:sz w:val="22"/>
          <w:szCs w:val="22"/>
        </w:rPr>
        <w:t>following will be discussed:</w:t>
      </w:r>
    </w:p>
    <w:p w14:paraId="2BAB39DE" w14:textId="77777777" w:rsidR="00D10B66" w:rsidRDefault="00D10B66" w:rsidP="000C3617">
      <w:pPr>
        <w:autoSpaceDE w:val="0"/>
        <w:autoSpaceDN w:val="0"/>
        <w:adjustRightInd w:val="0"/>
        <w:ind w:left="851" w:hanging="284"/>
        <w:rPr>
          <w:rFonts w:ascii="Arial" w:hAnsi="Arial" w:cs="Arial"/>
          <w:sz w:val="22"/>
          <w:szCs w:val="22"/>
        </w:rPr>
      </w:pPr>
    </w:p>
    <w:p w14:paraId="62D7D715" w14:textId="676BF5F9" w:rsidR="004359C6" w:rsidRPr="002B4CB6" w:rsidRDefault="004359C6" w:rsidP="002E1E10">
      <w:pPr>
        <w:pStyle w:val="ListParagraph"/>
        <w:numPr>
          <w:ilvl w:val="0"/>
          <w:numId w:val="25"/>
        </w:numPr>
        <w:autoSpaceDE w:val="0"/>
        <w:autoSpaceDN w:val="0"/>
        <w:adjustRightInd w:val="0"/>
        <w:ind w:left="851" w:hanging="284"/>
        <w:rPr>
          <w:rFonts w:ascii="Arial" w:hAnsi="Arial" w:cs="Arial"/>
          <w:sz w:val="22"/>
          <w:szCs w:val="22"/>
        </w:rPr>
      </w:pPr>
      <w:r w:rsidRPr="002B4CB6">
        <w:rPr>
          <w:rFonts w:ascii="Arial" w:hAnsi="Arial" w:cs="Arial"/>
          <w:sz w:val="22"/>
          <w:szCs w:val="22"/>
        </w:rPr>
        <w:lastRenderedPageBreak/>
        <w:t>Confirm that the employee has the ri</w:t>
      </w:r>
      <w:r w:rsidR="00257EB4" w:rsidRPr="002B4CB6">
        <w:rPr>
          <w:rFonts w:ascii="Arial" w:hAnsi="Arial" w:cs="Arial"/>
          <w:sz w:val="22"/>
          <w:szCs w:val="22"/>
        </w:rPr>
        <w:t xml:space="preserve">ght to </w:t>
      </w:r>
      <w:r w:rsidR="00DB01AD">
        <w:rPr>
          <w:rFonts w:ascii="Arial" w:hAnsi="Arial" w:cs="Arial"/>
          <w:sz w:val="22"/>
          <w:szCs w:val="22"/>
        </w:rPr>
        <w:t>be accompanied</w:t>
      </w:r>
      <w:r w:rsidR="009E52ED">
        <w:rPr>
          <w:rFonts w:ascii="Arial" w:hAnsi="Arial" w:cs="Arial"/>
          <w:sz w:val="22"/>
          <w:szCs w:val="22"/>
        </w:rPr>
        <w:t xml:space="preserve"> by a union representative or work colleague</w:t>
      </w:r>
      <w:r w:rsidR="00D86B73">
        <w:rPr>
          <w:rFonts w:ascii="Arial" w:hAnsi="Arial" w:cs="Arial"/>
          <w:sz w:val="22"/>
          <w:szCs w:val="22"/>
        </w:rPr>
        <w:t>;</w:t>
      </w:r>
    </w:p>
    <w:p w14:paraId="0D632DE1" w14:textId="77777777" w:rsidR="004359C6" w:rsidRPr="00275D2E" w:rsidRDefault="004359C6" w:rsidP="002E1E10">
      <w:pPr>
        <w:numPr>
          <w:ilvl w:val="0"/>
          <w:numId w:val="25"/>
        </w:numPr>
        <w:autoSpaceDE w:val="0"/>
        <w:autoSpaceDN w:val="0"/>
        <w:adjustRightInd w:val="0"/>
        <w:ind w:left="851" w:hanging="284"/>
        <w:rPr>
          <w:rFonts w:ascii="Arial" w:hAnsi="Arial" w:cs="Arial"/>
          <w:sz w:val="22"/>
          <w:szCs w:val="22"/>
        </w:rPr>
      </w:pPr>
      <w:r w:rsidRPr="00275D2E">
        <w:rPr>
          <w:rFonts w:ascii="Arial" w:hAnsi="Arial" w:cs="Arial"/>
          <w:sz w:val="22"/>
          <w:szCs w:val="22"/>
        </w:rPr>
        <w:t xml:space="preserve">Confirm that the meeting is being held under the school’s capability procedure and explain the process that will be followed and the possible outcomes; </w:t>
      </w:r>
    </w:p>
    <w:p w14:paraId="30E3BDC5" w14:textId="0DE00810" w:rsidR="004359C6" w:rsidRPr="002B4CB6" w:rsidRDefault="004359C6" w:rsidP="002E1E10">
      <w:pPr>
        <w:pStyle w:val="ListParagraph"/>
        <w:numPr>
          <w:ilvl w:val="0"/>
          <w:numId w:val="25"/>
        </w:numPr>
        <w:autoSpaceDE w:val="0"/>
        <w:autoSpaceDN w:val="0"/>
        <w:adjustRightInd w:val="0"/>
        <w:ind w:left="851" w:hanging="284"/>
        <w:rPr>
          <w:rFonts w:ascii="Arial" w:hAnsi="Arial" w:cs="Arial"/>
          <w:sz w:val="22"/>
          <w:szCs w:val="22"/>
        </w:rPr>
      </w:pPr>
      <w:r w:rsidRPr="002B4CB6">
        <w:rPr>
          <w:rFonts w:ascii="Arial" w:hAnsi="Arial" w:cs="Arial"/>
          <w:sz w:val="22"/>
          <w:szCs w:val="22"/>
        </w:rPr>
        <w:t>Confirm the expected standard of performance and the standard at which the employee is currently performing, i.e. identify the professional shortcomings, e.g. for teachers, which of the standards expected of teachers</w:t>
      </w:r>
      <w:r w:rsidR="000C1A58">
        <w:rPr>
          <w:rFonts w:ascii="Arial" w:hAnsi="Arial" w:cs="Arial"/>
          <w:sz w:val="22"/>
          <w:szCs w:val="22"/>
        </w:rPr>
        <w:t>,</w:t>
      </w:r>
      <w:r w:rsidRPr="002B4CB6">
        <w:rPr>
          <w:rFonts w:ascii="Arial" w:hAnsi="Arial" w:cs="Arial"/>
          <w:sz w:val="22"/>
          <w:szCs w:val="22"/>
        </w:rPr>
        <w:t xml:space="preserve"> or</w:t>
      </w:r>
      <w:r w:rsidR="00B6361E">
        <w:rPr>
          <w:rFonts w:ascii="Arial" w:hAnsi="Arial" w:cs="Arial"/>
          <w:sz w:val="22"/>
          <w:szCs w:val="22"/>
        </w:rPr>
        <w:t xml:space="preserve"> </w:t>
      </w:r>
      <w:r w:rsidRPr="002B4CB6">
        <w:rPr>
          <w:rFonts w:ascii="Arial" w:hAnsi="Arial" w:cs="Arial"/>
          <w:sz w:val="22"/>
          <w:szCs w:val="22"/>
        </w:rPr>
        <w:t>pupil progress targets</w:t>
      </w:r>
      <w:r w:rsidR="000C1A58">
        <w:rPr>
          <w:rFonts w:ascii="Arial" w:hAnsi="Arial" w:cs="Arial"/>
          <w:sz w:val="22"/>
          <w:szCs w:val="22"/>
        </w:rPr>
        <w:t>,</w:t>
      </w:r>
      <w:r w:rsidRPr="002B4CB6">
        <w:rPr>
          <w:rFonts w:ascii="Arial" w:hAnsi="Arial" w:cs="Arial"/>
          <w:sz w:val="22"/>
          <w:szCs w:val="22"/>
        </w:rPr>
        <w:t xml:space="preserve"> are not being met;</w:t>
      </w:r>
    </w:p>
    <w:p w14:paraId="2BF40EC7" w14:textId="77777777" w:rsidR="00C03470" w:rsidRDefault="004359C6" w:rsidP="002E1E10">
      <w:pPr>
        <w:numPr>
          <w:ilvl w:val="0"/>
          <w:numId w:val="25"/>
        </w:numPr>
        <w:autoSpaceDE w:val="0"/>
        <w:autoSpaceDN w:val="0"/>
        <w:adjustRightInd w:val="0"/>
        <w:ind w:left="851" w:hanging="284"/>
        <w:rPr>
          <w:rFonts w:ascii="Arial" w:hAnsi="Arial" w:cs="Arial"/>
          <w:sz w:val="22"/>
          <w:szCs w:val="22"/>
        </w:rPr>
      </w:pPr>
      <w:r w:rsidRPr="00257EB4">
        <w:rPr>
          <w:rFonts w:ascii="Arial" w:hAnsi="Arial" w:cs="Arial"/>
          <w:sz w:val="22"/>
          <w:szCs w:val="22"/>
        </w:rPr>
        <w:t xml:space="preserve">Ensure the employee has </w:t>
      </w:r>
      <w:r w:rsidR="00FA34E6">
        <w:rPr>
          <w:rFonts w:ascii="Arial" w:hAnsi="Arial" w:cs="Arial"/>
          <w:sz w:val="22"/>
          <w:szCs w:val="22"/>
        </w:rPr>
        <w:t>an</w:t>
      </w:r>
      <w:r w:rsidRPr="00257EB4">
        <w:rPr>
          <w:rFonts w:ascii="Arial" w:hAnsi="Arial" w:cs="Arial"/>
          <w:sz w:val="22"/>
          <w:szCs w:val="22"/>
        </w:rPr>
        <w:t xml:space="preserve"> opportunity to respond to and explain any factors affecting their </w:t>
      </w:r>
      <w:r w:rsidRPr="00A93FF2">
        <w:rPr>
          <w:rFonts w:ascii="Arial" w:hAnsi="Arial" w:cs="Arial"/>
          <w:sz w:val="22"/>
          <w:szCs w:val="22"/>
        </w:rPr>
        <w:t xml:space="preserve">current performance and consider this when determining the appropriate course of action (it </w:t>
      </w:r>
      <w:r w:rsidR="00257EB4" w:rsidRPr="00A93FF2">
        <w:rPr>
          <w:rFonts w:ascii="Arial" w:hAnsi="Arial" w:cs="Arial"/>
          <w:sz w:val="22"/>
          <w:szCs w:val="22"/>
        </w:rPr>
        <w:t xml:space="preserve">may be necessary for new information on </w:t>
      </w:r>
      <w:r w:rsidR="00257EB4" w:rsidRPr="00257EB4">
        <w:rPr>
          <w:rFonts w:ascii="Arial" w:hAnsi="Arial" w:cs="Arial"/>
          <w:sz w:val="22"/>
          <w:szCs w:val="22"/>
        </w:rPr>
        <w:t xml:space="preserve">performance </w:t>
      </w:r>
      <w:r w:rsidR="00C03470">
        <w:rPr>
          <w:rFonts w:ascii="Arial" w:hAnsi="Arial" w:cs="Arial"/>
          <w:sz w:val="22"/>
          <w:szCs w:val="22"/>
        </w:rPr>
        <w:t>to be disclosed</w:t>
      </w:r>
      <w:r w:rsidR="00FA34E6">
        <w:rPr>
          <w:rFonts w:ascii="Arial" w:hAnsi="Arial" w:cs="Arial"/>
          <w:sz w:val="22"/>
          <w:szCs w:val="22"/>
        </w:rPr>
        <w:t>)</w:t>
      </w:r>
      <w:r w:rsidR="00C03470">
        <w:rPr>
          <w:rFonts w:ascii="Arial" w:hAnsi="Arial" w:cs="Arial"/>
          <w:sz w:val="22"/>
          <w:szCs w:val="22"/>
        </w:rPr>
        <w:t>;</w:t>
      </w:r>
      <w:r w:rsidR="00257EB4" w:rsidRPr="00257EB4">
        <w:rPr>
          <w:rFonts w:ascii="Arial" w:hAnsi="Arial" w:cs="Arial"/>
          <w:sz w:val="22"/>
          <w:szCs w:val="22"/>
        </w:rPr>
        <w:t xml:space="preserve"> </w:t>
      </w:r>
    </w:p>
    <w:p w14:paraId="4CE7A476" w14:textId="46BEA5CC" w:rsidR="004359C6" w:rsidRPr="00257EB4" w:rsidRDefault="004359C6" w:rsidP="002E1E10">
      <w:pPr>
        <w:numPr>
          <w:ilvl w:val="0"/>
          <w:numId w:val="25"/>
        </w:numPr>
        <w:autoSpaceDE w:val="0"/>
        <w:autoSpaceDN w:val="0"/>
        <w:adjustRightInd w:val="0"/>
        <w:ind w:left="851" w:hanging="284"/>
        <w:rPr>
          <w:rFonts w:ascii="Arial" w:hAnsi="Arial" w:cs="Arial"/>
          <w:sz w:val="22"/>
          <w:szCs w:val="22"/>
        </w:rPr>
      </w:pPr>
      <w:r w:rsidRPr="00257EB4">
        <w:rPr>
          <w:rFonts w:ascii="Arial" w:hAnsi="Arial" w:cs="Arial"/>
          <w:sz w:val="22"/>
          <w:szCs w:val="22"/>
        </w:rPr>
        <w:t xml:space="preserve">Confirm the </w:t>
      </w:r>
      <w:r w:rsidR="00B6361E">
        <w:rPr>
          <w:rFonts w:ascii="Arial" w:hAnsi="Arial" w:cs="Arial"/>
          <w:sz w:val="22"/>
          <w:szCs w:val="22"/>
        </w:rPr>
        <w:t>impact</w:t>
      </w:r>
      <w:r w:rsidR="00B6361E" w:rsidRPr="00257EB4">
        <w:rPr>
          <w:rFonts w:ascii="Arial" w:hAnsi="Arial" w:cs="Arial"/>
          <w:sz w:val="22"/>
          <w:szCs w:val="22"/>
        </w:rPr>
        <w:t xml:space="preserve"> </w:t>
      </w:r>
      <w:r w:rsidRPr="00257EB4">
        <w:rPr>
          <w:rFonts w:ascii="Arial" w:hAnsi="Arial" w:cs="Arial"/>
          <w:sz w:val="22"/>
          <w:szCs w:val="22"/>
        </w:rPr>
        <w:t>to the school and pupils of the under</w:t>
      </w:r>
      <w:r w:rsidR="000C1A58">
        <w:rPr>
          <w:rFonts w:ascii="Arial" w:hAnsi="Arial" w:cs="Arial"/>
          <w:sz w:val="22"/>
          <w:szCs w:val="22"/>
        </w:rPr>
        <w:t>-</w:t>
      </w:r>
      <w:r w:rsidRPr="00257EB4">
        <w:rPr>
          <w:rFonts w:ascii="Arial" w:hAnsi="Arial" w:cs="Arial"/>
          <w:sz w:val="22"/>
          <w:szCs w:val="22"/>
        </w:rPr>
        <w:t>performance;</w:t>
      </w:r>
    </w:p>
    <w:p w14:paraId="6D9D173C" w14:textId="2379EE52" w:rsidR="004359C6" w:rsidRPr="00275D2E" w:rsidRDefault="004359C6" w:rsidP="002E1E10">
      <w:pPr>
        <w:numPr>
          <w:ilvl w:val="0"/>
          <w:numId w:val="25"/>
        </w:numPr>
        <w:autoSpaceDE w:val="0"/>
        <w:autoSpaceDN w:val="0"/>
        <w:adjustRightInd w:val="0"/>
        <w:ind w:left="851" w:hanging="284"/>
        <w:rPr>
          <w:rFonts w:ascii="Arial" w:hAnsi="Arial" w:cs="Arial"/>
          <w:sz w:val="22"/>
          <w:szCs w:val="22"/>
        </w:rPr>
      </w:pPr>
      <w:r w:rsidRPr="00275D2E">
        <w:rPr>
          <w:rFonts w:ascii="Arial" w:hAnsi="Arial" w:cs="Arial"/>
          <w:sz w:val="22"/>
          <w:szCs w:val="22"/>
        </w:rPr>
        <w:t>Confirm the options available to support the employee in improving their performance (i.e. support, development,</w:t>
      </w:r>
      <w:r w:rsidR="00B6361E">
        <w:rPr>
          <w:rFonts w:ascii="Arial" w:hAnsi="Arial" w:cs="Arial"/>
          <w:sz w:val="22"/>
          <w:szCs w:val="22"/>
        </w:rPr>
        <w:t xml:space="preserve"> reasonable adjustments,</w:t>
      </w:r>
      <w:r w:rsidRPr="00275D2E">
        <w:rPr>
          <w:rFonts w:ascii="Arial" w:hAnsi="Arial" w:cs="Arial"/>
          <w:sz w:val="22"/>
          <w:szCs w:val="22"/>
        </w:rPr>
        <w:t xml:space="preserve"> training,</w:t>
      </w:r>
      <w:r w:rsidR="004F1A13">
        <w:rPr>
          <w:rFonts w:ascii="Arial" w:hAnsi="Arial" w:cs="Arial"/>
          <w:sz w:val="22"/>
          <w:szCs w:val="22"/>
        </w:rPr>
        <w:t xml:space="preserve"> mentoring or shadowing</w:t>
      </w:r>
      <w:r w:rsidRPr="00275D2E">
        <w:rPr>
          <w:rFonts w:ascii="Arial" w:hAnsi="Arial" w:cs="Arial"/>
          <w:sz w:val="22"/>
          <w:szCs w:val="22"/>
        </w:rPr>
        <w:t xml:space="preserve"> etc.);</w:t>
      </w:r>
    </w:p>
    <w:p w14:paraId="3E9146DE" w14:textId="34FCFAFE" w:rsidR="000C3617" w:rsidRDefault="004359C6" w:rsidP="000C3617">
      <w:pPr>
        <w:numPr>
          <w:ilvl w:val="0"/>
          <w:numId w:val="25"/>
        </w:numPr>
        <w:autoSpaceDE w:val="0"/>
        <w:autoSpaceDN w:val="0"/>
        <w:adjustRightInd w:val="0"/>
        <w:ind w:left="851" w:hanging="284"/>
        <w:rPr>
          <w:rFonts w:ascii="Arial" w:hAnsi="Arial" w:cs="Arial"/>
          <w:sz w:val="22"/>
          <w:szCs w:val="22"/>
        </w:rPr>
      </w:pPr>
      <w:r w:rsidRPr="000C3617">
        <w:rPr>
          <w:rFonts w:ascii="Arial" w:hAnsi="Arial" w:cs="Arial"/>
          <w:sz w:val="22"/>
          <w:szCs w:val="22"/>
        </w:rPr>
        <w:t xml:space="preserve">Ensure the employee is aware of what support is available to them e.g. the Employee Assistance </w:t>
      </w:r>
      <w:r w:rsidR="00D86B73" w:rsidRPr="000C3617">
        <w:rPr>
          <w:rFonts w:ascii="Arial" w:hAnsi="Arial" w:cs="Arial"/>
          <w:sz w:val="22"/>
          <w:szCs w:val="22"/>
        </w:rPr>
        <w:t>Program</w:t>
      </w:r>
      <w:r w:rsidRPr="000C3617">
        <w:rPr>
          <w:rFonts w:ascii="Arial" w:hAnsi="Arial" w:cs="Arial"/>
          <w:sz w:val="22"/>
          <w:szCs w:val="22"/>
        </w:rPr>
        <w:t xml:space="preserve"> (EAP), Trade Union support, etc.;</w:t>
      </w:r>
    </w:p>
    <w:p w14:paraId="6658860B" w14:textId="52E2D367" w:rsidR="004359C6" w:rsidRPr="000C3617" w:rsidRDefault="004359C6" w:rsidP="002E1E10">
      <w:pPr>
        <w:numPr>
          <w:ilvl w:val="0"/>
          <w:numId w:val="25"/>
        </w:numPr>
        <w:autoSpaceDE w:val="0"/>
        <w:autoSpaceDN w:val="0"/>
        <w:adjustRightInd w:val="0"/>
        <w:ind w:left="851" w:hanging="284"/>
        <w:rPr>
          <w:rFonts w:ascii="Arial" w:hAnsi="Arial" w:cs="Arial"/>
          <w:sz w:val="22"/>
          <w:szCs w:val="22"/>
        </w:rPr>
      </w:pPr>
      <w:r w:rsidRPr="000C3617">
        <w:rPr>
          <w:rFonts w:ascii="Arial" w:hAnsi="Arial" w:cs="Arial"/>
          <w:sz w:val="22"/>
          <w:szCs w:val="22"/>
        </w:rPr>
        <w:t>Confirm that Formal Stage 1 constitutes a</w:t>
      </w:r>
      <w:r w:rsidR="003856A2">
        <w:rPr>
          <w:rFonts w:ascii="Arial" w:hAnsi="Arial" w:cs="Arial"/>
          <w:sz w:val="22"/>
          <w:szCs w:val="22"/>
        </w:rPr>
        <w:t>s a</w:t>
      </w:r>
      <w:r w:rsidRPr="000C3617">
        <w:rPr>
          <w:rFonts w:ascii="Arial" w:hAnsi="Arial" w:cs="Arial"/>
          <w:sz w:val="22"/>
          <w:szCs w:val="22"/>
        </w:rPr>
        <w:t xml:space="preserve"> ‘written warning’</w:t>
      </w:r>
      <w:r w:rsidR="003856A2">
        <w:rPr>
          <w:rFonts w:ascii="Arial" w:hAnsi="Arial" w:cs="Arial"/>
          <w:sz w:val="22"/>
          <w:szCs w:val="22"/>
        </w:rPr>
        <w:t>,</w:t>
      </w:r>
      <w:r w:rsidRPr="000C3617">
        <w:rPr>
          <w:rFonts w:ascii="Arial" w:hAnsi="Arial" w:cs="Arial"/>
          <w:sz w:val="22"/>
          <w:szCs w:val="22"/>
        </w:rPr>
        <w:t xml:space="preserve"> which if no further action is taken, will remain active for 6 months from the end of Formal Stage 1. </w:t>
      </w:r>
    </w:p>
    <w:p w14:paraId="6D1B3434" w14:textId="77777777" w:rsidR="004359C6" w:rsidRPr="00275D2E" w:rsidRDefault="004359C6" w:rsidP="000C3617">
      <w:pPr>
        <w:autoSpaceDE w:val="0"/>
        <w:autoSpaceDN w:val="0"/>
        <w:adjustRightInd w:val="0"/>
        <w:ind w:left="851" w:hanging="284"/>
        <w:rPr>
          <w:rFonts w:ascii="Arial" w:hAnsi="Arial" w:cs="Arial"/>
          <w:sz w:val="22"/>
          <w:szCs w:val="22"/>
        </w:rPr>
      </w:pPr>
    </w:p>
    <w:p w14:paraId="47AE916C" w14:textId="0F9E1156" w:rsidR="004359C6" w:rsidRDefault="004359C6" w:rsidP="000C3617">
      <w:pPr>
        <w:autoSpaceDE w:val="0"/>
        <w:autoSpaceDN w:val="0"/>
        <w:adjustRightInd w:val="0"/>
        <w:ind w:left="567"/>
        <w:rPr>
          <w:rFonts w:ascii="Arial" w:hAnsi="Arial" w:cs="Arial"/>
          <w:sz w:val="22"/>
          <w:szCs w:val="22"/>
        </w:rPr>
      </w:pPr>
      <w:r w:rsidRPr="00275D2E">
        <w:rPr>
          <w:rFonts w:ascii="Arial" w:hAnsi="Arial" w:cs="Arial"/>
          <w:sz w:val="22"/>
          <w:szCs w:val="22"/>
        </w:rPr>
        <w:t>On occasion, the manager may decide to adjourn the meeting if they decide that further investigation is needed, or that more time is need</w:t>
      </w:r>
      <w:r w:rsidR="009E37D3">
        <w:rPr>
          <w:rFonts w:ascii="Arial" w:hAnsi="Arial" w:cs="Arial"/>
          <w:sz w:val="22"/>
          <w:szCs w:val="22"/>
        </w:rPr>
        <w:t>ed</w:t>
      </w:r>
      <w:r w:rsidRPr="00275D2E">
        <w:rPr>
          <w:rFonts w:ascii="Arial" w:hAnsi="Arial" w:cs="Arial"/>
          <w:sz w:val="22"/>
          <w:szCs w:val="22"/>
        </w:rPr>
        <w:t xml:space="preserve"> in which to consider any additional information</w:t>
      </w:r>
      <w:r w:rsidR="00B6361E">
        <w:rPr>
          <w:rFonts w:ascii="Arial" w:hAnsi="Arial" w:cs="Arial"/>
          <w:sz w:val="22"/>
          <w:szCs w:val="22"/>
        </w:rPr>
        <w:t xml:space="preserve"> provided by the employee at the meeting</w:t>
      </w:r>
      <w:r w:rsidRPr="00275D2E">
        <w:rPr>
          <w:rFonts w:ascii="Arial" w:hAnsi="Arial" w:cs="Arial"/>
          <w:sz w:val="22"/>
          <w:szCs w:val="22"/>
        </w:rPr>
        <w:t>.</w:t>
      </w:r>
    </w:p>
    <w:p w14:paraId="0F0DB0AF" w14:textId="77777777" w:rsidR="000C3617" w:rsidRPr="00275D2E" w:rsidRDefault="000C3617" w:rsidP="002E1E10">
      <w:pPr>
        <w:autoSpaceDE w:val="0"/>
        <w:autoSpaceDN w:val="0"/>
        <w:adjustRightInd w:val="0"/>
        <w:ind w:left="567"/>
        <w:rPr>
          <w:rFonts w:ascii="Arial" w:hAnsi="Arial" w:cs="Arial"/>
          <w:sz w:val="22"/>
          <w:szCs w:val="22"/>
        </w:rPr>
      </w:pPr>
    </w:p>
    <w:p w14:paraId="1B3FD1E3" w14:textId="77777777" w:rsidR="004359C6" w:rsidRDefault="004359C6" w:rsidP="000C3617">
      <w:pPr>
        <w:autoSpaceDE w:val="0"/>
        <w:autoSpaceDN w:val="0"/>
        <w:adjustRightInd w:val="0"/>
        <w:ind w:left="851" w:hanging="284"/>
        <w:rPr>
          <w:rFonts w:ascii="Arial" w:hAnsi="Arial" w:cs="Arial"/>
          <w:b/>
          <w:bCs/>
        </w:rPr>
      </w:pPr>
      <w:r w:rsidRPr="002E1E10">
        <w:rPr>
          <w:rFonts w:ascii="Arial" w:hAnsi="Arial" w:cs="Arial"/>
          <w:b/>
          <w:bCs/>
        </w:rPr>
        <w:t>At the meeting the manager and employee will discuss and agree:</w:t>
      </w:r>
    </w:p>
    <w:p w14:paraId="7A63C0A9" w14:textId="77777777" w:rsidR="00FA34E6" w:rsidRPr="002E1E10" w:rsidRDefault="00FA34E6" w:rsidP="000C3617">
      <w:pPr>
        <w:autoSpaceDE w:val="0"/>
        <w:autoSpaceDN w:val="0"/>
        <w:adjustRightInd w:val="0"/>
        <w:ind w:left="851" w:hanging="284"/>
        <w:rPr>
          <w:rFonts w:ascii="Arial" w:hAnsi="Arial" w:cs="Arial"/>
          <w:b/>
          <w:bCs/>
        </w:rPr>
      </w:pPr>
    </w:p>
    <w:p w14:paraId="5FE3135F" w14:textId="77777777" w:rsidR="004359C6" w:rsidRPr="00275D2E" w:rsidRDefault="004359C6" w:rsidP="000C3617">
      <w:pPr>
        <w:numPr>
          <w:ilvl w:val="1"/>
          <w:numId w:val="3"/>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The employee’s current and expected levels of performance;</w:t>
      </w:r>
    </w:p>
    <w:p w14:paraId="256B06A5" w14:textId="77777777" w:rsidR="004359C6" w:rsidRPr="00275D2E" w:rsidRDefault="004359C6" w:rsidP="000C3617">
      <w:pPr>
        <w:numPr>
          <w:ilvl w:val="1"/>
          <w:numId w:val="3"/>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The objectives for the Development Plan, how they will be achieved, the timescales for achieving them and when progress against each objective will be reviewed;</w:t>
      </w:r>
    </w:p>
    <w:p w14:paraId="15EAA755" w14:textId="77777777" w:rsidR="004359C6" w:rsidRPr="00275D2E" w:rsidRDefault="004359C6" w:rsidP="000C3617">
      <w:pPr>
        <w:numPr>
          <w:ilvl w:val="1"/>
          <w:numId w:val="3"/>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The reasons the employee is not meeting the expected standards (which may be as a consequence of personal issues);</w:t>
      </w:r>
    </w:p>
    <w:p w14:paraId="662234FA" w14:textId="77777777" w:rsidR="004359C6" w:rsidRPr="00275D2E" w:rsidRDefault="004359C6" w:rsidP="000C3617">
      <w:pPr>
        <w:numPr>
          <w:ilvl w:val="1"/>
          <w:numId w:val="3"/>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When review meetings will be held;</w:t>
      </w:r>
    </w:p>
    <w:p w14:paraId="49575780" w14:textId="74313173" w:rsidR="004359C6" w:rsidRPr="00275D2E" w:rsidRDefault="004359C6" w:rsidP="000C3617">
      <w:pPr>
        <w:numPr>
          <w:ilvl w:val="1"/>
          <w:numId w:val="3"/>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Warn the employee formally that failure to improve within the set period could lead to</w:t>
      </w:r>
      <w:r w:rsidR="00A53771">
        <w:rPr>
          <w:rFonts w:ascii="Arial" w:hAnsi="Arial" w:cs="Arial"/>
          <w:sz w:val="22"/>
          <w:szCs w:val="22"/>
        </w:rPr>
        <w:t xml:space="preserve"> </w:t>
      </w:r>
      <w:r w:rsidR="00C25108">
        <w:rPr>
          <w:rFonts w:ascii="Arial" w:hAnsi="Arial" w:cs="Arial"/>
          <w:sz w:val="22"/>
          <w:szCs w:val="22"/>
        </w:rPr>
        <w:t xml:space="preserve">the </w:t>
      </w:r>
      <w:r w:rsidR="00C25108" w:rsidRPr="00275D2E">
        <w:rPr>
          <w:rFonts w:ascii="Arial" w:hAnsi="Arial" w:cs="Arial"/>
          <w:sz w:val="22"/>
          <w:szCs w:val="22"/>
        </w:rPr>
        <w:t>progression</w:t>
      </w:r>
      <w:r w:rsidR="0069039C">
        <w:rPr>
          <w:rFonts w:ascii="Arial" w:hAnsi="Arial" w:cs="Arial"/>
          <w:sz w:val="22"/>
          <w:szCs w:val="22"/>
        </w:rPr>
        <w:t xml:space="preserve"> to the next stage of the process</w:t>
      </w:r>
      <w:r w:rsidR="009E52ED">
        <w:rPr>
          <w:rFonts w:ascii="Arial" w:hAnsi="Arial" w:cs="Arial"/>
          <w:sz w:val="22"/>
          <w:szCs w:val="22"/>
        </w:rPr>
        <w:t xml:space="preserve"> which could lead to dismissal</w:t>
      </w:r>
      <w:r w:rsidRPr="00275D2E">
        <w:rPr>
          <w:rFonts w:ascii="Arial" w:hAnsi="Arial" w:cs="Arial"/>
          <w:sz w:val="22"/>
          <w:szCs w:val="22"/>
        </w:rPr>
        <w:t>.  (In very serious cases, this warning could be a final written warning);</w:t>
      </w:r>
    </w:p>
    <w:p w14:paraId="36EDF930" w14:textId="160D9264" w:rsidR="00CD0222" w:rsidRPr="00D86B73" w:rsidRDefault="004359C6" w:rsidP="00D86B73">
      <w:pPr>
        <w:numPr>
          <w:ilvl w:val="1"/>
          <w:numId w:val="3"/>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Write, agree and sign the Development Plan</w:t>
      </w:r>
      <w:r w:rsidR="00D86B73">
        <w:rPr>
          <w:rFonts w:ascii="Arial" w:hAnsi="Arial" w:cs="Arial"/>
          <w:sz w:val="22"/>
          <w:szCs w:val="22"/>
        </w:rPr>
        <w:t xml:space="preserve"> w</w:t>
      </w:r>
      <w:r w:rsidR="00B6361E" w:rsidRPr="00D86B73">
        <w:rPr>
          <w:rFonts w:ascii="Arial" w:hAnsi="Arial" w:cs="Arial"/>
          <w:sz w:val="22"/>
          <w:szCs w:val="22"/>
        </w:rPr>
        <w:t xml:space="preserve">hether any </w:t>
      </w:r>
      <w:r w:rsidR="00D86B73" w:rsidRPr="00D86B73">
        <w:rPr>
          <w:rFonts w:ascii="Arial" w:hAnsi="Arial" w:cs="Arial"/>
          <w:sz w:val="22"/>
          <w:szCs w:val="22"/>
        </w:rPr>
        <w:t>further reasonable</w:t>
      </w:r>
      <w:r w:rsidRPr="00D86B73">
        <w:rPr>
          <w:rFonts w:ascii="Arial" w:hAnsi="Arial" w:cs="Arial"/>
          <w:sz w:val="22"/>
          <w:szCs w:val="22"/>
        </w:rPr>
        <w:t xml:space="preserve"> adjustments</w:t>
      </w:r>
      <w:r w:rsidR="00B6361E" w:rsidRPr="00D86B73">
        <w:rPr>
          <w:rFonts w:ascii="Arial" w:hAnsi="Arial" w:cs="Arial"/>
          <w:sz w:val="22"/>
          <w:szCs w:val="22"/>
        </w:rPr>
        <w:t xml:space="preserve"> may be need</w:t>
      </w:r>
      <w:r w:rsidRPr="00D86B73">
        <w:rPr>
          <w:rFonts w:ascii="Arial" w:hAnsi="Arial" w:cs="Arial"/>
          <w:sz w:val="22"/>
          <w:szCs w:val="22"/>
        </w:rPr>
        <w:t xml:space="preserve"> </w:t>
      </w:r>
    </w:p>
    <w:p w14:paraId="168F7F76" w14:textId="77777777" w:rsidR="00D86B73" w:rsidRPr="00B6361E" w:rsidRDefault="00D86B73" w:rsidP="00184BFC">
      <w:pPr>
        <w:autoSpaceDE w:val="0"/>
        <w:autoSpaceDN w:val="0"/>
        <w:adjustRightInd w:val="0"/>
        <w:ind w:left="851"/>
        <w:rPr>
          <w:rFonts w:ascii="Arial" w:hAnsi="Arial" w:cs="Arial"/>
        </w:rPr>
      </w:pPr>
    </w:p>
    <w:p w14:paraId="627D7E40" w14:textId="77777777" w:rsidR="004359C6" w:rsidRDefault="004359C6" w:rsidP="000C3617">
      <w:pPr>
        <w:autoSpaceDE w:val="0"/>
        <w:autoSpaceDN w:val="0"/>
        <w:adjustRightInd w:val="0"/>
        <w:ind w:left="851" w:hanging="284"/>
        <w:rPr>
          <w:rFonts w:ascii="Arial" w:hAnsi="Arial" w:cs="Arial"/>
          <w:b/>
          <w:bCs/>
        </w:rPr>
      </w:pPr>
      <w:r w:rsidRPr="002E1E10">
        <w:rPr>
          <w:rFonts w:ascii="Arial" w:hAnsi="Arial" w:cs="Arial"/>
          <w:b/>
          <w:bCs/>
        </w:rPr>
        <w:t>At the end of the meeting the manager will:</w:t>
      </w:r>
    </w:p>
    <w:p w14:paraId="036158F6" w14:textId="77777777" w:rsidR="00FA34E6" w:rsidRPr="002E1E10" w:rsidRDefault="00FA34E6" w:rsidP="000C3617">
      <w:pPr>
        <w:autoSpaceDE w:val="0"/>
        <w:autoSpaceDN w:val="0"/>
        <w:adjustRightInd w:val="0"/>
        <w:ind w:left="851" w:hanging="284"/>
        <w:rPr>
          <w:rFonts w:ascii="Arial" w:hAnsi="Arial" w:cs="Arial"/>
          <w:b/>
          <w:bCs/>
        </w:rPr>
      </w:pPr>
    </w:p>
    <w:p w14:paraId="489E8492" w14:textId="77777777" w:rsidR="004359C6" w:rsidRPr="00275D2E" w:rsidRDefault="004359C6" w:rsidP="000C3617">
      <w:pPr>
        <w:numPr>
          <w:ilvl w:val="1"/>
          <w:numId w:val="4"/>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 xml:space="preserve">Summarise the meeting; </w:t>
      </w:r>
    </w:p>
    <w:p w14:paraId="0450BF84" w14:textId="4643A982" w:rsidR="004359C6" w:rsidRPr="00275D2E" w:rsidRDefault="004359C6" w:rsidP="000C3617">
      <w:pPr>
        <w:numPr>
          <w:ilvl w:val="1"/>
          <w:numId w:val="4"/>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Ensure the employee understands what is expected of them, the process that will be followed and the possible next stages of the procedure, including the right of appeal against the warning</w:t>
      </w:r>
      <w:r w:rsidR="00DC26E0">
        <w:rPr>
          <w:rFonts w:ascii="Arial" w:hAnsi="Arial" w:cs="Arial"/>
          <w:sz w:val="22"/>
          <w:szCs w:val="22"/>
        </w:rPr>
        <w:t xml:space="preserve"> and the grounds to do so (See section </w:t>
      </w:r>
      <w:r w:rsidR="00C25108">
        <w:rPr>
          <w:rFonts w:ascii="Arial" w:hAnsi="Arial" w:cs="Arial"/>
          <w:sz w:val="22"/>
          <w:szCs w:val="22"/>
        </w:rPr>
        <w:t>10</w:t>
      </w:r>
      <w:r w:rsidR="00DC26E0">
        <w:rPr>
          <w:rFonts w:ascii="Arial" w:hAnsi="Arial" w:cs="Arial"/>
          <w:sz w:val="22"/>
          <w:szCs w:val="22"/>
        </w:rPr>
        <w:t>)</w:t>
      </w:r>
      <w:r w:rsidRPr="00275D2E">
        <w:rPr>
          <w:rFonts w:ascii="Arial" w:hAnsi="Arial" w:cs="Arial"/>
          <w:sz w:val="22"/>
          <w:szCs w:val="22"/>
        </w:rPr>
        <w:t>;</w:t>
      </w:r>
    </w:p>
    <w:p w14:paraId="28CFE2B4" w14:textId="77777777" w:rsidR="004359C6" w:rsidRPr="00275D2E" w:rsidRDefault="004359C6" w:rsidP="000C3617">
      <w:pPr>
        <w:numPr>
          <w:ilvl w:val="1"/>
          <w:numId w:val="4"/>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Agree what support, development and reasonable adjustments (if appropriate) will be put in place</w:t>
      </w:r>
      <w:r w:rsidR="00FA34E6">
        <w:rPr>
          <w:rFonts w:ascii="Arial" w:hAnsi="Arial" w:cs="Arial"/>
          <w:sz w:val="22"/>
          <w:szCs w:val="22"/>
        </w:rPr>
        <w:t>.</w:t>
      </w:r>
    </w:p>
    <w:p w14:paraId="4A38CC43" w14:textId="77777777" w:rsidR="004359C6" w:rsidRDefault="004359C6" w:rsidP="000C3617">
      <w:pPr>
        <w:autoSpaceDE w:val="0"/>
        <w:autoSpaceDN w:val="0"/>
        <w:adjustRightInd w:val="0"/>
        <w:ind w:left="851" w:hanging="284"/>
        <w:rPr>
          <w:rFonts w:ascii="Arial" w:hAnsi="Arial" w:cs="Arial"/>
        </w:rPr>
      </w:pPr>
    </w:p>
    <w:p w14:paraId="0000FB03" w14:textId="77777777" w:rsidR="004359C6" w:rsidRDefault="004359C6" w:rsidP="000C3617">
      <w:pPr>
        <w:autoSpaceDE w:val="0"/>
        <w:autoSpaceDN w:val="0"/>
        <w:adjustRightInd w:val="0"/>
        <w:ind w:left="851" w:hanging="284"/>
        <w:rPr>
          <w:rFonts w:ascii="Arial" w:hAnsi="Arial" w:cs="Arial"/>
          <w:b/>
          <w:bCs/>
        </w:rPr>
      </w:pPr>
      <w:r w:rsidRPr="002E1E10">
        <w:rPr>
          <w:rFonts w:ascii="Arial" w:hAnsi="Arial" w:cs="Arial"/>
          <w:b/>
          <w:bCs/>
        </w:rPr>
        <w:t>After the meeting the manager will:</w:t>
      </w:r>
    </w:p>
    <w:p w14:paraId="40AA5F4E" w14:textId="77777777" w:rsidR="00FA34E6" w:rsidRPr="002E1E10" w:rsidRDefault="00FA34E6" w:rsidP="000C3617">
      <w:pPr>
        <w:autoSpaceDE w:val="0"/>
        <w:autoSpaceDN w:val="0"/>
        <w:adjustRightInd w:val="0"/>
        <w:ind w:left="851" w:hanging="284"/>
        <w:rPr>
          <w:rFonts w:ascii="Arial" w:hAnsi="Arial" w:cs="Arial"/>
          <w:b/>
          <w:bCs/>
        </w:rPr>
      </w:pPr>
    </w:p>
    <w:p w14:paraId="62631E3D" w14:textId="77777777" w:rsidR="005A589C" w:rsidRDefault="004359C6" w:rsidP="000C3617">
      <w:pPr>
        <w:numPr>
          <w:ilvl w:val="1"/>
          <w:numId w:val="5"/>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Confirm the outcome of the meeting in writing</w:t>
      </w:r>
      <w:r w:rsidR="005A589C">
        <w:rPr>
          <w:rFonts w:ascii="Arial" w:hAnsi="Arial" w:cs="Arial"/>
          <w:sz w:val="22"/>
          <w:szCs w:val="22"/>
        </w:rPr>
        <w:t xml:space="preserve"> within XX days of the meeting, the letter shall include the following:</w:t>
      </w:r>
    </w:p>
    <w:p w14:paraId="63171C89" w14:textId="16498A22" w:rsidR="004359C6" w:rsidRDefault="004359C6" w:rsidP="005A589C">
      <w:pPr>
        <w:numPr>
          <w:ilvl w:val="2"/>
          <w:numId w:val="5"/>
        </w:numPr>
        <w:autoSpaceDE w:val="0"/>
        <w:autoSpaceDN w:val="0"/>
        <w:adjustRightInd w:val="0"/>
        <w:rPr>
          <w:rFonts w:ascii="Arial" w:hAnsi="Arial" w:cs="Arial"/>
          <w:sz w:val="22"/>
          <w:szCs w:val="22"/>
        </w:rPr>
      </w:pPr>
      <w:r w:rsidRPr="00275D2E">
        <w:rPr>
          <w:rFonts w:ascii="Arial" w:hAnsi="Arial" w:cs="Arial"/>
          <w:sz w:val="22"/>
          <w:szCs w:val="22"/>
        </w:rPr>
        <w:t xml:space="preserve"> that a written warning has been issued;</w:t>
      </w:r>
    </w:p>
    <w:p w14:paraId="06A49BE2" w14:textId="77777777" w:rsidR="005A589C" w:rsidRDefault="005A589C" w:rsidP="005A589C">
      <w:pPr>
        <w:numPr>
          <w:ilvl w:val="2"/>
          <w:numId w:val="5"/>
        </w:numPr>
        <w:autoSpaceDE w:val="0"/>
        <w:autoSpaceDN w:val="0"/>
        <w:adjustRightInd w:val="0"/>
        <w:rPr>
          <w:rFonts w:ascii="Arial" w:hAnsi="Arial" w:cs="Arial"/>
          <w:sz w:val="22"/>
          <w:szCs w:val="22"/>
        </w:rPr>
      </w:pPr>
      <w:r>
        <w:rPr>
          <w:rFonts w:ascii="Arial" w:hAnsi="Arial" w:cs="Arial"/>
          <w:sz w:val="22"/>
          <w:szCs w:val="22"/>
        </w:rPr>
        <w:t>Include the dates of any agreed review meetings</w:t>
      </w:r>
    </w:p>
    <w:p w14:paraId="0DEE47FD" w14:textId="6DD2D7FF" w:rsidR="005A589C" w:rsidRDefault="005A589C" w:rsidP="005A589C">
      <w:pPr>
        <w:numPr>
          <w:ilvl w:val="2"/>
          <w:numId w:val="5"/>
        </w:numPr>
        <w:autoSpaceDE w:val="0"/>
        <w:autoSpaceDN w:val="0"/>
        <w:adjustRightInd w:val="0"/>
        <w:rPr>
          <w:rFonts w:ascii="Arial" w:hAnsi="Arial" w:cs="Arial"/>
          <w:sz w:val="22"/>
          <w:szCs w:val="22"/>
        </w:rPr>
      </w:pPr>
      <w:r>
        <w:rPr>
          <w:rFonts w:ascii="Arial" w:hAnsi="Arial" w:cs="Arial"/>
          <w:sz w:val="22"/>
          <w:szCs w:val="22"/>
        </w:rPr>
        <w:t>Invite to the</w:t>
      </w:r>
      <w:r w:rsidR="00282994">
        <w:rPr>
          <w:rFonts w:ascii="Arial" w:hAnsi="Arial" w:cs="Arial"/>
          <w:sz w:val="22"/>
          <w:szCs w:val="22"/>
        </w:rPr>
        <w:t xml:space="preserve"> formal review meetings</w:t>
      </w:r>
    </w:p>
    <w:p w14:paraId="4FF45338" w14:textId="38AECC6D" w:rsidR="005A589C" w:rsidRDefault="005A589C" w:rsidP="005A589C">
      <w:pPr>
        <w:numPr>
          <w:ilvl w:val="2"/>
          <w:numId w:val="5"/>
        </w:numPr>
        <w:autoSpaceDE w:val="0"/>
        <w:autoSpaceDN w:val="0"/>
        <w:adjustRightInd w:val="0"/>
        <w:rPr>
          <w:rFonts w:ascii="Arial" w:hAnsi="Arial" w:cs="Arial"/>
          <w:sz w:val="22"/>
          <w:szCs w:val="22"/>
        </w:rPr>
      </w:pPr>
      <w:r>
        <w:rPr>
          <w:rFonts w:ascii="Arial" w:hAnsi="Arial" w:cs="Arial"/>
          <w:sz w:val="22"/>
          <w:szCs w:val="22"/>
        </w:rPr>
        <w:lastRenderedPageBreak/>
        <w:t>Enclose a copy of the Development plan</w:t>
      </w:r>
    </w:p>
    <w:p w14:paraId="4408738D" w14:textId="77777777" w:rsidR="005A589C" w:rsidRPr="00275D2E" w:rsidRDefault="005A589C" w:rsidP="005A589C">
      <w:pPr>
        <w:autoSpaceDE w:val="0"/>
        <w:autoSpaceDN w:val="0"/>
        <w:adjustRightInd w:val="0"/>
        <w:ind w:left="2160"/>
        <w:rPr>
          <w:rFonts w:ascii="Arial" w:hAnsi="Arial" w:cs="Arial"/>
          <w:sz w:val="22"/>
          <w:szCs w:val="22"/>
        </w:rPr>
      </w:pPr>
    </w:p>
    <w:p w14:paraId="08AE9C60" w14:textId="61005FA3" w:rsidR="004359C6" w:rsidRPr="00275D2E" w:rsidRDefault="004359C6" w:rsidP="000C3617">
      <w:pPr>
        <w:numPr>
          <w:ilvl w:val="1"/>
          <w:numId w:val="5"/>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 xml:space="preserve">Ensure that the employee receives the support agreed in the Development </w:t>
      </w:r>
      <w:r w:rsidR="00C25108" w:rsidRPr="00275D2E">
        <w:rPr>
          <w:rFonts w:ascii="Arial" w:hAnsi="Arial" w:cs="Arial"/>
          <w:sz w:val="22"/>
          <w:szCs w:val="22"/>
        </w:rPr>
        <w:t>Plan</w:t>
      </w:r>
      <w:r w:rsidR="00C25108">
        <w:rPr>
          <w:rFonts w:ascii="Arial" w:hAnsi="Arial" w:cs="Arial"/>
          <w:sz w:val="22"/>
          <w:szCs w:val="22"/>
        </w:rPr>
        <w:t xml:space="preserve"> in</w:t>
      </w:r>
      <w:r w:rsidR="00A93FF2">
        <w:rPr>
          <w:rFonts w:ascii="Arial" w:hAnsi="Arial" w:cs="Arial"/>
          <w:sz w:val="22"/>
          <w:szCs w:val="22"/>
        </w:rPr>
        <w:t xml:space="preserve"> a timely manner</w:t>
      </w:r>
      <w:r w:rsidRPr="00275D2E">
        <w:rPr>
          <w:rFonts w:ascii="Arial" w:hAnsi="Arial" w:cs="Arial"/>
          <w:sz w:val="22"/>
          <w:szCs w:val="22"/>
        </w:rPr>
        <w:t>;</w:t>
      </w:r>
    </w:p>
    <w:p w14:paraId="2DB1B1DE" w14:textId="77777777" w:rsidR="004359C6" w:rsidRPr="00275D2E" w:rsidRDefault="004359C6" w:rsidP="000C3617">
      <w:pPr>
        <w:numPr>
          <w:ilvl w:val="1"/>
          <w:numId w:val="5"/>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Ensure that the agreed review meetings and any further review meetings deemed necessary take place;</w:t>
      </w:r>
    </w:p>
    <w:p w14:paraId="150164D2" w14:textId="77777777" w:rsidR="004359C6" w:rsidRPr="00275D2E" w:rsidRDefault="004359C6" w:rsidP="000C3617">
      <w:pPr>
        <w:numPr>
          <w:ilvl w:val="1"/>
          <w:numId w:val="5"/>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Continue to monitor the employee’s progress against the Development Plan and progress the employee through the procedure as appropriate and in line with this procedure;</w:t>
      </w:r>
    </w:p>
    <w:p w14:paraId="71859797" w14:textId="77777777" w:rsidR="004359C6" w:rsidRDefault="004359C6" w:rsidP="000C3617">
      <w:pPr>
        <w:numPr>
          <w:ilvl w:val="1"/>
          <w:numId w:val="5"/>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 xml:space="preserve">Ensure that </w:t>
      </w:r>
      <w:r w:rsidR="00A93FF2">
        <w:rPr>
          <w:rFonts w:ascii="Arial" w:hAnsi="Arial" w:cs="Arial"/>
          <w:sz w:val="22"/>
          <w:szCs w:val="22"/>
        </w:rPr>
        <w:t>the employee is informed of any signs that they are not likely to achieve their targets at an early stage</w:t>
      </w:r>
      <w:r w:rsidR="00ED728A">
        <w:rPr>
          <w:rFonts w:ascii="Arial" w:hAnsi="Arial" w:cs="Arial"/>
          <w:sz w:val="22"/>
          <w:szCs w:val="22"/>
        </w:rPr>
        <w:t>.</w:t>
      </w:r>
      <w:r w:rsidR="00A93FF2">
        <w:rPr>
          <w:rFonts w:ascii="Arial" w:hAnsi="Arial" w:cs="Arial"/>
          <w:sz w:val="22"/>
          <w:szCs w:val="22"/>
        </w:rPr>
        <w:t xml:space="preserve"> </w:t>
      </w:r>
    </w:p>
    <w:p w14:paraId="382561C6" w14:textId="59B19E28" w:rsidR="00187602" w:rsidRPr="00275D2E" w:rsidRDefault="00187602" w:rsidP="00D86B73">
      <w:pPr>
        <w:autoSpaceDE w:val="0"/>
        <w:autoSpaceDN w:val="0"/>
        <w:adjustRightInd w:val="0"/>
        <w:ind w:left="851"/>
        <w:rPr>
          <w:rFonts w:ascii="Arial" w:hAnsi="Arial" w:cs="Arial"/>
          <w:sz w:val="22"/>
          <w:szCs w:val="22"/>
        </w:rPr>
      </w:pPr>
    </w:p>
    <w:p w14:paraId="2D156AC0" w14:textId="77777777" w:rsidR="004359C6" w:rsidRPr="00275D2E" w:rsidRDefault="004359C6" w:rsidP="000C3617">
      <w:pPr>
        <w:autoSpaceDE w:val="0"/>
        <w:autoSpaceDN w:val="0"/>
        <w:adjustRightInd w:val="0"/>
        <w:ind w:left="851" w:hanging="284"/>
        <w:rPr>
          <w:rFonts w:ascii="Arial" w:hAnsi="Arial" w:cs="Arial"/>
          <w:sz w:val="22"/>
          <w:szCs w:val="22"/>
        </w:rPr>
      </w:pPr>
    </w:p>
    <w:p w14:paraId="29AD1AFF" w14:textId="77777777" w:rsidR="004359C6" w:rsidRPr="002E1E10" w:rsidRDefault="004359C6" w:rsidP="000C3617">
      <w:pPr>
        <w:autoSpaceDE w:val="0"/>
        <w:autoSpaceDN w:val="0"/>
        <w:adjustRightInd w:val="0"/>
        <w:ind w:left="851" w:hanging="284"/>
        <w:rPr>
          <w:rFonts w:ascii="Arial" w:hAnsi="Arial" w:cs="Arial"/>
          <w:b/>
          <w:bCs/>
        </w:rPr>
      </w:pPr>
      <w:r w:rsidRPr="002E1E10">
        <w:rPr>
          <w:rFonts w:ascii="Arial" w:hAnsi="Arial" w:cs="Arial"/>
          <w:b/>
          <w:bCs/>
        </w:rPr>
        <w:t>After the meeting the employee will:</w:t>
      </w:r>
    </w:p>
    <w:p w14:paraId="70F17AE8" w14:textId="77777777" w:rsidR="00FA34E6" w:rsidRPr="002F5C45" w:rsidRDefault="00FA34E6" w:rsidP="000C3617">
      <w:pPr>
        <w:autoSpaceDE w:val="0"/>
        <w:autoSpaceDN w:val="0"/>
        <w:adjustRightInd w:val="0"/>
        <w:ind w:left="851" w:hanging="284"/>
        <w:rPr>
          <w:rFonts w:ascii="Arial" w:hAnsi="Arial" w:cs="Arial"/>
          <w:b/>
          <w:bCs/>
          <w:sz w:val="26"/>
          <w:szCs w:val="26"/>
        </w:rPr>
      </w:pPr>
    </w:p>
    <w:p w14:paraId="7B05010D" w14:textId="77777777" w:rsidR="004359C6" w:rsidRPr="00275D2E" w:rsidRDefault="004359C6" w:rsidP="000C3617">
      <w:pPr>
        <w:numPr>
          <w:ilvl w:val="1"/>
          <w:numId w:val="6"/>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Make every effort to meet the objectives agreed in the Development Plan;</w:t>
      </w:r>
    </w:p>
    <w:p w14:paraId="0A0649C9" w14:textId="77777777" w:rsidR="004359C6" w:rsidRPr="00275D2E" w:rsidRDefault="004359C6" w:rsidP="000C3617">
      <w:pPr>
        <w:numPr>
          <w:ilvl w:val="1"/>
          <w:numId w:val="6"/>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Attend the agreed review meetings and any further review meetings deemed necessary;</w:t>
      </w:r>
    </w:p>
    <w:p w14:paraId="2E495373" w14:textId="016CFB1B" w:rsidR="004359C6" w:rsidRPr="00275D2E" w:rsidRDefault="004359C6" w:rsidP="000C3617">
      <w:pPr>
        <w:numPr>
          <w:ilvl w:val="1"/>
          <w:numId w:val="6"/>
        </w:numPr>
        <w:tabs>
          <w:tab w:val="clear" w:pos="1440"/>
          <w:tab w:val="num" w:pos="360"/>
        </w:tabs>
        <w:autoSpaceDE w:val="0"/>
        <w:autoSpaceDN w:val="0"/>
        <w:adjustRightInd w:val="0"/>
        <w:ind w:left="851" w:hanging="284"/>
        <w:rPr>
          <w:rFonts w:ascii="Arial" w:hAnsi="Arial" w:cs="Arial"/>
          <w:sz w:val="22"/>
          <w:szCs w:val="22"/>
        </w:rPr>
      </w:pPr>
      <w:r w:rsidRPr="00275D2E">
        <w:rPr>
          <w:rFonts w:ascii="Arial" w:hAnsi="Arial" w:cs="Arial"/>
          <w:sz w:val="22"/>
          <w:szCs w:val="22"/>
        </w:rPr>
        <w:t>Give feedback on their current performance and progress against the Development Plan and pupil progress targets.</w:t>
      </w:r>
    </w:p>
    <w:p w14:paraId="4E133BCB" w14:textId="77777777" w:rsidR="004359C6" w:rsidRPr="00275D2E" w:rsidRDefault="004359C6" w:rsidP="000C3617">
      <w:pPr>
        <w:autoSpaceDE w:val="0"/>
        <w:autoSpaceDN w:val="0"/>
        <w:adjustRightInd w:val="0"/>
        <w:ind w:left="851" w:hanging="284"/>
        <w:rPr>
          <w:rFonts w:ascii="Arial" w:hAnsi="Arial" w:cs="Arial"/>
          <w:sz w:val="22"/>
          <w:szCs w:val="22"/>
        </w:rPr>
      </w:pPr>
    </w:p>
    <w:p w14:paraId="52E9AC7E" w14:textId="77777777" w:rsidR="004359C6" w:rsidRPr="002E1E10" w:rsidRDefault="004359C6" w:rsidP="005F3933">
      <w:pPr>
        <w:numPr>
          <w:ilvl w:val="1"/>
          <w:numId w:val="18"/>
        </w:numPr>
        <w:autoSpaceDE w:val="0"/>
        <w:autoSpaceDN w:val="0"/>
        <w:adjustRightInd w:val="0"/>
        <w:ind w:left="567" w:hanging="567"/>
        <w:rPr>
          <w:rFonts w:ascii="Arial" w:hAnsi="Arial" w:cs="Arial"/>
          <w:b/>
          <w:bCs/>
        </w:rPr>
      </w:pPr>
      <w:r w:rsidRPr="002E1E10">
        <w:rPr>
          <w:rFonts w:ascii="Arial" w:hAnsi="Arial" w:cs="Arial"/>
          <w:b/>
          <w:bCs/>
        </w:rPr>
        <w:t>Formal Review Meeting</w:t>
      </w:r>
    </w:p>
    <w:p w14:paraId="698B3E21" w14:textId="77777777" w:rsidR="004359C6" w:rsidRDefault="004359C6" w:rsidP="004359C6">
      <w:pPr>
        <w:autoSpaceDE w:val="0"/>
        <w:autoSpaceDN w:val="0"/>
        <w:adjustRightInd w:val="0"/>
        <w:rPr>
          <w:rFonts w:ascii="Arial" w:hAnsi="Arial" w:cs="Arial"/>
          <w:b/>
          <w:bCs/>
        </w:rPr>
      </w:pPr>
    </w:p>
    <w:p w14:paraId="1DDB6875" w14:textId="084B72DA" w:rsidR="004359C6" w:rsidRPr="00275D2E" w:rsidRDefault="004359C6" w:rsidP="002E1E10">
      <w:pPr>
        <w:autoSpaceDE w:val="0"/>
        <w:autoSpaceDN w:val="0"/>
        <w:adjustRightInd w:val="0"/>
        <w:ind w:left="567"/>
        <w:rPr>
          <w:rFonts w:ascii="Arial" w:hAnsi="Arial" w:cs="Arial"/>
          <w:sz w:val="22"/>
          <w:szCs w:val="22"/>
        </w:rPr>
      </w:pPr>
      <w:r w:rsidRPr="00275D2E">
        <w:rPr>
          <w:rFonts w:ascii="Arial" w:hAnsi="Arial" w:cs="Arial"/>
          <w:sz w:val="22"/>
          <w:szCs w:val="22"/>
        </w:rPr>
        <w:t xml:space="preserve">The letter confirming the outcome of the first formal </w:t>
      </w:r>
      <w:r w:rsidR="00C25108" w:rsidRPr="00275D2E">
        <w:rPr>
          <w:rFonts w:ascii="Arial" w:hAnsi="Arial" w:cs="Arial"/>
          <w:sz w:val="22"/>
          <w:szCs w:val="22"/>
        </w:rPr>
        <w:t>meeting,</w:t>
      </w:r>
      <w:r w:rsidRPr="00275D2E">
        <w:rPr>
          <w:rFonts w:ascii="Arial" w:hAnsi="Arial" w:cs="Arial"/>
          <w:sz w:val="22"/>
          <w:szCs w:val="22"/>
        </w:rPr>
        <w:t xml:space="preserve"> and a copy of the Development Plan</w:t>
      </w:r>
      <w:r w:rsidR="00851F22">
        <w:rPr>
          <w:rFonts w:ascii="Arial" w:hAnsi="Arial" w:cs="Arial"/>
          <w:sz w:val="22"/>
          <w:szCs w:val="22"/>
        </w:rPr>
        <w:t xml:space="preserve"> </w:t>
      </w:r>
      <w:r w:rsidRPr="00275D2E">
        <w:rPr>
          <w:rFonts w:ascii="Arial" w:hAnsi="Arial" w:cs="Arial"/>
          <w:sz w:val="22"/>
          <w:szCs w:val="22"/>
        </w:rPr>
        <w:t xml:space="preserve">will be sent to the employee and will invite the employee to a formal review meeting at the end of the agreed review period </w:t>
      </w:r>
      <w:r w:rsidRPr="00275D2E">
        <w:rPr>
          <w:rFonts w:ascii="Arial" w:hAnsi="Arial" w:cs="Arial"/>
          <w:b/>
          <w:i/>
          <w:sz w:val="22"/>
          <w:szCs w:val="22"/>
        </w:rPr>
        <w:t xml:space="preserve">(this can be brought forward if necessary (see section 5.3).  </w:t>
      </w:r>
      <w:r w:rsidRPr="00275D2E">
        <w:rPr>
          <w:rFonts w:ascii="Arial" w:hAnsi="Arial" w:cs="Arial"/>
          <w:sz w:val="22"/>
          <w:szCs w:val="22"/>
        </w:rPr>
        <w:t xml:space="preserve">The employee has the right to be accompanied at the formal review meeting by their </w:t>
      </w:r>
      <w:r w:rsidRPr="00275D2E">
        <w:rPr>
          <w:rFonts w:ascii="Arial" w:hAnsi="Arial" w:cs="Arial"/>
          <w:color w:val="000000"/>
          <w:sz w:val="22"/>
          <w:szCs w:val="22"/>
        </w:rPr>
        <w:t>accredited Trade Union Representative, or a work colleague.</w:t>
      </w:r>
    </w:p>
    <w:p w14:paraId="05431CA3" w14:textId="77777777" w:rsidR="004359C6" w:rsidRPr="00275D2E" w:rsidRDefault="004359C6" w:rsidP="005F3933">
      <w:pPr>
        <w:autoSpaceDE w:val="0"/>
        <w:autoSpaceDN w:val="0"/>
        <w:adjustRightInd w:val="0"/>
        <w:ind w:left="567" w:hanging="567"/>
        <w:rPr>
          <w:rFonts w:ascii="Arial" w:hAnsi="Arial" w:cs="Arial"/>
          <w:sz w:val="22"/>
          <w:szCs w:val="22"/>
        </w:rPr>
      </w:pPr>
    </w:p>
    <w:p w14:paraId="7AAE3B4E" w14:textId="4CE9EB70" w:rsidR="004359C6" w:rsidRDefault="004359C6" w:rsidP="000C4CA7">
      <w:pPr>
        <w:autoSpaceDE w:val="0"/>
        <w:autoSpaceDN w:val="0"/>
        <w:adjustRightInd w:val="0"/>
        <w:ind w:left="567"/>
        <w:rPr>
          <w:rFonts w:ascii="Arial" w:hAnsi="Arial" w:cs="Arial"/>
          <w:sz w:val="22"/>
          <w:szCs w:val="22"/>
        </w:rPr>
      </w:pPr>
      <w:r w:rsidRPr="00275D2E">
        <w:rPr>
          <w:rFonts w:ascii="Arial" w:hAnsi="Arial" w:cs="Arial"/>
          <w:sz w:val="22"/>
          <w:szCs w:val="22"/>
        </w:rPr>
        <w:t xml:space="preserve">At the formal review meeting, the manager and employee will review the employee’s progress against the Development Plan and the manager will confirm one of the </w:t>
      </w:r>
      <w:r w:rsidR="002E1E10" w:rsidRPr="000C4CA7">
        <w:rPr>
          <w:rFonts w:ascii="Arial" w:hAnsi="Arial" w:cs="Arial"/>
          <w:b/>
          <w:sz w:val="22"/>
          <w:szCs w:val="22"/>
        </w:rPr>
        <w:t xml:space="preserve">possible </w:t>
      </w:r>
      <w:r w:rsidRPr="000C4CA7">
        <w:rPr>
          <w:rFonts w:ascii="Arial" w:hAnsi="Arial" w:cs="Arial"/>
          <w:b/>
          <w:sz w:val="22"/>
          <w:szCs w:val="22"/>
        </w:rPr>
        <w:t xml:space="preserve">outcomes </w:t>
      </w:r>
      <w:r w:rsidR="002E1E10" w:rsidRPr="000C4CA7">
        <w:rPr>
          <w:rFonts w:ascii="Arial" w:hAnsi="Arial" w:cs="Arial"/>
          <w:b/>
          <w:sz w:val="22"/>
          <w:szCs w:val="22"/>
        </w:rPr>
        <w:t>at the end of formal stage 1,</w:t>
      </w:r>
      <w:r w:rsidR="002E1E10">
        <w:rPr>
          <w:rFonts w:ascii="Arial" w:hAnsi="Arial" w:cs="Arial"/>
          <w:sz w:val="22"/>
          <w:szCs w:val="22"/>
        </w:rPr>
        <w:t xml:space="preserve"> </w:t>
      </w:r>
      <w:r w:rsidRPr="00275D2E">
        <w:rPr>
          <w:rFonts w:ascii="Arial" w:hAnsi="Arial" w:cs="Arial"/>
          <w:sz w:val="22"/>
          <w:szCs w:val="22"/>
        </w:rPr>
        <w:t>stated below.</w:t>
      </w:r>
    </w:p>
    <w:p w14:paraId="092611FB" w14:textId="77777777" w:rsidR="000C4CA7" w:rsidRPr="00275D2E" w:rsidRDefault="000C4CA7" w:rsidP="000C4CA7">
      <w:pPr>
        <w:autoSpaceDE w:val="0"/>
        <w:autoSpaceDN w:val="0"/>
        <w:adjustRightInd w:val="0"/>
        <w:ind w:left="567"/>
        <w:rPr>
          <w:rFonts w:ascii="Arial" w:hAnsi="Arial" w:cs="Arial"/>
          <w:sz w:val="22"/>
          <w:szCs w:val="22"/>
        </w:rPr>
      </w:pPr>
    </w:p>
    <w:p w14:paraId="148C7A5E" w14:textId="77777777" w:rsidR="004359C6" w:rsidRPr="002E1E10" w:rsidRDefault="004359C6" w:rsidP="002E1E10">
      <w:pPr>
        <w:pStyle w:val="ListParagraph"/>
        <w:numPr>
          <w:ilvl w:val="0"/>
          <w:numId w:val="42"/>
        </w:numPr>
        <w:autoSpaceDE w:val="0"/>
        <w:autoSpaceDN w:val="0"/>
        <w:adjustRightInd w:val="0"/>
        <w:ind w:left="851" w:hanging="284"/>
        <w:rPr>
          <w:rFonts w:ascii="Arial" w:hAnsi="Arial" w:cs="Arial"/>
          <w:sz w:val="22"/>
          <w:szCs w:val="22"/>
        </w:rPr>
      </w:pPr>
      <w:r w:rsidRPr="002E1E10">
        <w:rPr>
          <w:rFonts w:ascii="Arial" w:hAnsi="Arial" w:cs="Arial"/>
          <w:b/>
          <w:bCs/>
          <w:sz w:val="22"/>
          <w:szCs w:val="22"/>
        </w:rPr>
        <w:t>The required standard of performance has been met</w:t>
      </w:r>
      <w:r w:rsidR="00DC1ECF" w:rsidRPr="000C3617">
        <w:rPr>
          <w:rFonts w:ascii="Arial" w:hAnsi="Arial" w:cs="Arial"/>
          <w:b/>
          <w:bCs/>
          <w:sz w:val="22"/>
          <w:szCs w:val="22"/>
        </w:rPr>
        <w:t xml:space="preserve">.  </w:t>
      </w:r>
      <w:r w:rsidRPr="002E1E10">
        <w:rPr>
          <w:rFonts w:ascii="Arial" w:hAnsi="Arial" w:cs="Arial"/>
          <w:sz w:val="22"/>
          <w:szCs w:val="22"/>
        </w:rPr>
        <w:t>The employee’s performance will be managed under normal performance management arrangements and the written warning will remain active for 6 months from the da</w:t>
      </w:r>
      <w:r w:rsidR="00CD0222" w:rsidRPr="002E1E10">
        <w:rPr>
          <w:rFonts w:ascii="Arial" w:hAnsi="Arial" w:cs="Arial"/>
          <w:sz w:val="22"/>
          <w:szCs w:val="22"/>
        </w:rPr>
        <w:t>te of the Formal Review Meeting.</w:t>
      </w:r>
      <w:r w:rsidR="00DC1ECF">
        <w:rPr>
          <w:rFonts w:ascii="Arial" w:hAnsi="Arial" w:cs="Arial"/>
          <w:sz w:val="22"/>
          <w:szCs w:val="22"/>
        </w:rPr>
        <w:br/>
      </w:r>
    </w:p>
    <w:p w14:paraId="6C3F13C1" w14:textId="7D6BE939" w:rsidR="004359C6" w:rsidRPr="002E1E10" w:rsidRDefault="00DC1ECF" w:rsidP="002E1E10">
      <w:pPr>
        <w:pStyle w:val="ListParagraph"/>
        <w:autoSpaceDE w:val="0"/>
        <w:autoSpaceDN w:val="0"/>
        <w:adjustRightInd w:val="0"/>
        <w:ind w:left="851" w:hanging="284"/>
        <w:rPr>
          <w:rFonts w:ascii="Arial" w:hAnsi="Arial" w:cs="Arial"/>
          <w:sz w:val="22"/>
          <w:szCs w:val="22"/>
        </w:rPr>
      </w:pPr>
      <w:r>
        <w:rPr>
          <w:rFonts w:ascii="Arial" w:hAnsi="Arial" w:cs="Arial"/>
          <w:sz w:val="22"/>
          <w:szCs w:val="22"/>
        </w:rPr>
        <w:t>b)</w:t>
      </w:r>
      <w:r>
        <w:rPr>
          <w:rFonts w:ascii="Arial" w:hAnsi="Arial" w:cs="Arial"/>
          <w:sz w:val="22"/>
          <w:szCs w:val="22"/>
        </w:rPr>
        <w:tab/>
      </w:r>
      <w:r w:rsidR="004359C6" w:rsidRPr="002E1E10">
        <w:rPr>
          <w:rFonts w:ascii="Arial" w:hAnsi="Arial" w:cs="Arial"/>
          <w:b/>
          <w:sz w:val="22"/>
          <w:szCs w:val="22"/>
        </w:rPr>
        <w:t>The required standard of performance has not been met or significant progress has not been made towards meeting the required standards</w:t>
      </w:r>
      <w:r>
        <w:rPr>
          <w:rFonts w:ascii="Arial" w:hAnsi="Arial" w:cs="Arial"/>
          <w:b/>
          <w:sz w:val="22"/>
          <w:szCs w:val="22"/>
        </w:rPr>
        <w:t xml:space="preserve">.  </w:t>
      </w:r>
      <w:r w:rsidR="004359C6" w:rsidRPr="002E1E10">
        <w:rPr>
          <w:rFonts w:ascii="Arial" w:hAnsi="Arial" w:cs="Arial"/>
          <w:sz w:val="22"/>
          <w:szCs w:val="22"/>
        </w:rPr>
        <w:t>The employee will be progressed to Formal Stage 2 of the procedure (see section 7) and a ‘final written warning’ will be given. Until the</w:t>
      </w:r>
      <w:r w:rsidR="00542B74">
        <w:rPr>
          <w:rFonts w:ascii="Arial" w:hAnsi="Arial" w:cs="Arial"/>
          <w:sz w:val="22"/>
          <w:szCs w:val="22"/>
        </w:rPr>
        <w:t xml:space="preserve"> </w:t>
      </w:r>
      <w:r w:rsidR="004359C6" w:rsidRPr="002E1E10">
        <w:rPr>
          <w:rFonts w:ascii="Arial" w:hAnsi="Arial" w:cs="Arial"/>
          <w:sz w:val="22"/>
          <w:szCs w:val="22"/>
        </w:rPr>
        <w:t>hearing</w:t>
      </w:r>
      <w:r w:rsidR="00D86B73">
        <w:rPr>
          <w:rFonts w:ascii="Arial" w:hAnsi="Arial" w:cs="Arial"/>
          <w:sz w:val="22"/>
          <w:szCs w:val="22"/>
        </w:rPr>
        <w:t xml:space="preserve"> </w:t>
      </w:r>
      <w:r w:rsidR="004359C6" w:rsidRPr="002E1E10">
        <w:rPr>
          <w:rFonts w:ascii="Arial" w:hAnsi="Arial" w:cs="Arial"/>
          <w:sz w:val="22"/>
          <w:szCs w:val="22"/>
        </w:rPr>
        <w:t>takes place, the employee will continue to be supported to meet the requirements of the Development Plan.</w:t>
      </w:r>
    </w:p>
    <w:p w14:paraId="4AE5C860" w14:textId="77777777" w:rsidR="004359C6" w:rsidRPr="002E1E10" w:rsidRDefault="004359C6" w:rsidP="00DC1ECF">
      <w:pPr>
        <w:autoSpaceDE w:val="0"/>
        <w:autoSpaceDN w:val="0"/>
        <w:adjustRightInd w:val="0"/>
        <w:ind w:left="851" w:hanging="284"/>
        <w:rPr>
          <w:rFonts w:ascii="Arial" w:hAnsi="Arial" w:cs="Arial"/>
          <w:sz w:val="22"/>
          <w:szCs w:val="22"/>
        </w:rPr>
      </w:pPr>
    </w:p>
    <w:p w14:paraId="1F9E0A20" w14:textId="77777777" w:rsidR="005A589C" w:rsidRDefault="004359C6" w:rsidP="005A589C">
      <w:pPr>
        <w:pStyle w:val="ListParagraph"/>
        <w:autoSpaceDE w:val="0"/>
        <w:autoSpaceDN w:val="0"/>
        <w:adjustRightInd w:val="0"/>
        <w:ind w:left="851" w:hanging="284"/>
        <w:rPr>
          <w:rFonts w:ascii="Arial" w:hAnsi="Arial" w:cs="Arial"/>
          <w:sz w:val="22"/>
          <w:szCs w:val="22"/>
        </w:rPr>
      </w:pPr>
      <w:r w:rsidRPr="002E1E10">
        <w:rPr>
          <w:rFonts w:ascii="Arial" w:hAnsi="Arial" w:cs="Arial"/>
          <w:sz w:val="22"/>
          <w:szCs w:val="22"/>
        </w:rPr>
        <w:t>The outcome of the formal review meeting will be confirmed to the employee in writing</w:t>
      </w:r>
      <w:r w:rsidR="005A589C">
        <w:rPr>
          <w:rFonts w:ascii="Arial" w:hAnsi="Arial" w:cs="Arial"/>
          <w:sz w:val="22"/>
          <w:szCs w:val="22"/>
        </w:rPr>
        <w:t xml:space="preserve"> within</w:t>
      </w:r>
    </w:p>
    <w:p w14:paraId="3508FC1E" w14:textId="1BCAEA03" w:rsidR="005A589C" w:rsidRDefault="005A589C" w:rsidP="005A589C">
      <w:pPr>
        <w:pStyle w:val="ListParagraph"/>
        <w:autoSpaceDE w:val="0"/>
        <w:autoSpaceDN w:val="0"/>
        <w:adjustRightInd w:val="0"/>
        <w:ind w:left="851" w:hanging="284"/>
        <w:rPr>
          <w:rFonts w:ascii="Arial" w:hAnsi="Arial" w:cs="Arial"/>
          <w:sz w:val="22"/>
          <w:szCs w:val="22"/>
        </w:rPr>
      </w:pPr>
      <w:r>
        <w:rPr>
          <w:rFonts w:ascii="Arial" w:hAnsi="Arial" w:cs="Arial"/>
          <w:sz w:val="22"/>
          <w:szCs w:val="22"/>
        </w:rPr>
        <w:t>XX days of the review meeting</w:t>
      </w:r>
      <w:r w:rsidR="00E40689">
        <w:rPr>
          <w:rFonts w:ascii="Arial" w:hAnsi="Arial" w:cs="Arial"/>
          <w:sz w:val="22"/>
          <w:szCs w:val="22"/>
        </w:rPr>
        <w:t xml:space="preserve"> </w:t>
      </w:r>
      <w:r w:rsidR="0062063B" w:rsidRPr="005A589C">
        <w:rPr>
          <w:rFonts w:ascii="Arial" w:hAnsi="Arial" w:cs="Arial"/>
          <w:sz w:val="22"/>
          <w:szCs w:val="22"/>
        </w:rPr>
        <w:t>(Template letter PM8)</w:t>
      </w:r>
      <w:r w:rsidR="004359C6" w:rsidRPr="005A589C">
        <w:rPr>
          <w:rFonts w:ascii="Arial" w:hAnsi="Arial" w:cs="Arial"/>
          <w:sz w:val="22"/>
          <w:szCs w:val="22"/>
        </w:rPr>
        <w:t>.  If the</w:t>
      </w:r>
      <w:r w:rsidR="002E1E10" w:rsidRPr="005A589C">
        <w:rPr>
          <w:rFonts w:ascii="Arial" w:hAnsi="Arial" w:cs="Arial"/>
          <w:sz w:val="22"/>
          <w:szCs w:val="22"/>
        </w:rPr>
        <w:t xml:space="preserve"> e</w:t>
      </w:r>
      <w:r w:rsidR="004359C6" w:rsidRPr="005A589C">
        <w:rPr>
          <w:rFonts w:ascii="Arial" w:hAnsi="Arial" w:cs="Arial"/>
          <w:sz w:val="22"/>
          <w:szCs w:val="22"/>
        </w:rPr>
        <w:t>mployee has been progressed</w:t>
      </w:r>
    </w:p>
    <w:p w14:paraId="4B885951" w14:textId="77777777" w:rsidR="005A589C" w:rsidRDefault="004359C6" w:rsidP="005A589C">
      <w:pPr>
        <w:pStyle w:val="ListParagraph"/>
        <w:autoSpaceDE w:val="0"/>
        <w:autoSpaceDN w:val="0"/>
        <w:adjustRightInd w:val="0"/>
        <w:ind w:left="851" w:hanging="284"/>
        <w:rPr>
          <w:rFonts w:ascii="Arial" w:hAnsi="Arial" w:cs="Arial"/>
          <w:sz w:val="22"/>
          <w:szCs w:val="22"/>
        </w:rPr>
      </w:pPr>
      <w:r w:rsidRPr="005A589C">
        <w:rPr>
          <w:rFonts w:ascii="Arial" w:hAnsi="Arial" w:cs="Arial"/>
          <w:sz w:val="22"/>
          <w:szCs w:val="22"/>
        </w:rPr>
        <w:t>to Formal Stage 2 of the procedure, the letter will include an</w:t>
      </w:r>
      <w:r w:rsidR="0062063B" w:rsidRPr="005A589C">
        <w:rPr>
          <w:rFonts w:ascii="Arial" w:hAnsi="Arial" w:cs="Arial"/>
          <w:sz w:val="22"/>
          <w:szCs w:val="22"/>
        </w:rPr>
        <w:t xml:space="preserve"> </w:t>
      </w:r>
      <w:r w:rsidRPr="005A589C">
        <w:rPr>
          <w:rFonts w:ascii="Arial" w:hAnsi="Arial" w:cs="Arial"/>
          <w:sz w:val="22"/>
          <w:szCs w:val="22"/>
        </w:rPr>
        <w:t>invitation to a hearing (see</w:t>
      </w:r>
    </w:p>
    <w:p w14:paraId="37C9F49C" w14:textId="77777777" w:rsidR="005A589C" w:rsidRDefault="004359C6" w:rsidP="005A589C">
      <w:pPr>
        <w:pStyle w:val="ListParagraph"/>
        <w:autoSpaceDE w:val="0"/>
        <w:autoSpaceDN w:val="0"/>
        <w:adjustRightInd w:val="0"/>
        <w:ind w:left="851" w:hanging="284"/>
        <w:rPr>
          <w:rFonts w:ascii="Arial" w:hAnsi="Arial" w:cs="Arial"/>
          <w:sz w:val="22"/>
          <w:szCs w:val="22"/>
        </w:rPr>
      </w:pPr>
      <w:r w:rsidRPr="005A589C">
        <w:rPr>
          <w:rFonts w:ascii="Arial" w:hAnsi="Arial" w:cs="Arial"/>
          <w:sz w:val="22"/>
          <w:szCs w:val="22"/>
        </w:rPr>
        <w:t>section 7) and confirmation</w:t>
      </w:r>
      <w:r w:rsidR="005A589C">
        <w:rPr>
          <w:rFonts w:ascii="Arial" w:hAnsi="Arial" w:cs="Arial"/>
          <w:sz w:val="22"/>
          <w:szCs w:val="22"/>
        </w:rPr>
        <w:t xml:space="preserve"> </w:t>
      </w:r>
      <w:r w:rsidRPr="005A589C">
        <w:rPr>
          <w:rFonts w:ascii="Arial" w:hAnsi="Arial" w:cs="Arial"/>
          <w:sz w:val="22"/>
          <w:szCs w:val="22"/>
        </w:rPr>
        <w:t>that a final written warning has been</w:t>
      </w:r>
      <w:r w:rsidR="0062063B" w:rsidRPr="005A589C">
        <w:rPr>
          <w:rFonts w:ascii="Arial" w:hAnsi="Arial" w:cs="Arial"/>
          <w:sz w:val="22"/>
          <w:szCs w:val="22"/>
        </w:rPr>
        <w:t xml:space="preserve"> </w:t>
      </w:r>
      <w:r w:rsidRPr="005A589C">
        <w:rPr>
          <w:rFonts w:ascii="Arial" w:hAnsi="Arial" w:cs="Arial"/>
          <w:sz w:val="22"/>
          <w:szCs w:val="22"/>
        </w:rPr>
        <w:t>issued, which if no further</w:t>
      </w:r>
    </w:p>
    <w:p w14:paraId="494CE605" w14:textId="77777777" w:rsidR="005A589C" w:rsidRDefault="004359C6" w:rsidP="005A589C">
      <w:pPr>
        <w:pStyle w:val="ListParagraph"/>
        <w:autoSpaceDE w:val="0"/>
        <w:autoSpaceDN w:val="0"/>
        <w:adjustRightInd w:val="0"/>
        <w:ind w:left="851" w:hanging="284"/>
        <w:rPr>
          <w:rFonts w:ascii="Arial" w:hAnsi="Arial" w:cs="Arial"/>
          <w:sz w:val="22"/>
          <w:szCs w:val="22"/>
        </w:rPr>
      </w:pPr>
      <w:r w:rsidRPr="005A589C">
        <w:rPr>
          <w:rFonts w:ascii="Arial" w:hAnsi="Arial" w:cs="Arial"/>
          <w:sz w:val="22"/>
          <w:szCs w:val="22"/>
        </w:rPr>
        <w:t>action is required, will remain</w:t>
      </w:r>
      <w:r w:rsidR="005A589C">
        <w:rPr>
          <w:rFonts w:ascii="Arial" w:hAnsi="Arial" w:cs="Arial"/>
          <w:sz w:val="22"/>
          <w:szCs w:val="22"/>
        </w:rPr>
        <w:t xml:space="preserve"> </w:t>
      </w:r>
      <w:r w:rsidRPr="005A589C">
        <w:rPr>
          <w:rFonts w:ascii="Arial" w:hAnsi="Arial" w:cs="Arial"/>
          <w:sz w:val="22"/>
          <w:szCs w:val="22"/>
        </w:rPr>
        <w:t>active for 12 months from the end of</w:t>
      </w:r>
      <w:r w:rsidR="0062063B" w:rsidRPr="005A589C">
        <w:rPr>
          <w:rFonts w:ascii="Arial" w:hAnsi="Arial" w:cs="Arial"/>
          <w:sz w:val="22"/>
          <w:szCs w:val="22"/>
        </w:rPr>
        <w:t xml:space="preserve"> </w:t>
      </w:r>
      <w:r w:rsidRPr="005A589C">
        <w:rPr>
          <w:rFonts w:ascii="Arial" w:hAnsi="Arial" w:cs="Arial"/>
          <w:sz w:val="22"/>
          <w:szCs w:val="22"/>
        </w:rPr>
        <w:t>Formal Stage 2, and</w:t>
      </w:r>
    </w:p>
    <w:p w14:paraId="1A3E8E93" w14:textId="77777777" w:rsidR="005A589C" w:rsidRDefault="004359C6" w:rsidP="005A589C">
      <w:pPr>
        <w:pStyle w:val="ListParagraph"/>
        <w:autoSpaceDE w:val="0"/>
        <w:autoSpaceDN w:val="0"/>
        <w:adjustRightInd w:val="0"/>
        <w:ind w:left="851" w:hanging="284"/>
        <w:rPr>
          <w:rFonts w:ascii="Arial" w:hAnsi="Arial" w:cs="Arial"/>
          <w:sz w:val="22"/>
          <w:szCs w:val="22"/>
        </w:rPr>
      </w:pPr>
      <w:r w:rsidRPr="005A589C">
        <w:rPr>
          <w:rFonts w:ascii="Arial" w:hAnsi="Arial" w:cs="Arial"/>
          <w:sz w:val="22"/>
          <w:szCs w:val="22"/>
        </w:rPr>
        <w:t>warning the employee that failure</w:t>
      </w:r>
      <w:r w:rsidR="005A589C">
        <w:rPr>
          <w:rFonts w:ascii="Arial" w:hAnsi="Arial" w:cs="Arial"/>
          <w:sz w:val="22"/>
          <w:szCs w:val="22"/>
        </w:rPr>
        <w:t xml:space="preserve"> </w:t>
      </w:r>
      <w:r w:rsidRPr="005A589C">
        <w:rPr>
          <w:rFonts w:ascii="Arial" w:hAnsi="Arial" w:cs="Arial"/>
          <w:sz w:val="22"/>
          <w:szCs w:val="22"/>
        </w:rPr>
        <w:t>to achieve an acceptable standard of</w:t>
      </w:r>
      <w:r w:rsidR="002E1E10" w:rsidRPr="005A589C">
        <w:rPr>
          <w:rFonts w:ascii="Arial" w:hAnsi="Arial" w:cs="Arial"/>
          <w:sz w:val="22"/>
          <w:szCs w:val="22"/>
        </w:rPr>
        <w:t xml:space="preserve"> </w:t>
      </w:r>
      <w:r w:rsidRPr="005A589C">
        <w:rPr>
          <w:rFonts w:ascii="Arial" w:hAnsi="Arial" w:cs="Arial"/>
          <w:sz w:val="22"/>
          <w:szCs w:val="22"/>
        </w:rPr>
        <w:t>performance (within</w:t>
      </w:r>
    </w:p>
    <w:p w14:paraId="2AF20BAF" w14:textId="6F76CF88" w:rsidR="005A589C" w:rsidRDefault="004359C6">
      <w:pPr>
        <w:pStyle w:val="ListParagraph"/>
        <w:autoSpaceDE w:val="0"/>
        <w:autoSpaceDN w:val="0"/>
        <w:adjustRightInd w:val="0"/>
        <w:ind w:left="851" w:hanging="284"/>
        <w:rPr>
          <w:rFonts w:ascii="Arial" w:hAnsi="Arial" w:cs="Arial"/>
          <w:sz w:val="22"/>
          <w:szCs w:val="22"/>
        </w:rPr>
      </w:pPr>
      <w:r w:rsidRPr="005A589C">
        <w:rPr>
          <w:rFonts w:ascii="Arial" w:hAnsi="Arial" w:cs="Arial"/>
          <w:sz w:val="22"/>
          <w:szCs w:val="22"/>
        </w:rPr>
        <w:t>the set timescale) may result in</w:t>
      </w:r>
      <w:r w:rsidR="005A589C">
        <w:rPr>
          <w:rFonts w:ascii="Arial" w:hAnsi="Arial" w:cs="Arial"/>
          <w:sz w:val="22"/>
          <w:szCs w:val="22"/>
        </w:rPr>
        <w:t xml:space="preserve"> </w:t>
      </w:r>
      <w:r w:rsidRPr="002E1E10">
        <w:rPr>
          <w:rFonts w:ascii="Arial" w:hAnsi="Arial" w:cs="Arial"/>
          <w:sz w:val="22"/>
          <w:szCs w:val="22"/>
        </w:rPr>
        <w:t>dismissal. The letter will also give</w:t>
      </w:r>
      <w:r w:rsidR="0062063B">
        <w:rPr>
          <w:rFonts w:ascii="Arial" w:hAnsi="Arial" w:cs="Arial"/>
          <w:sz w:val="22"/>
          <w:szCs w:val="22"/>
        </w:rPr>
        <w:t xml:space="preserve"> </w:t>
      </w:r>
      <w:r w:rsidRPr="002E1E10">
        <w:rPr>
          <w:rFonts w:ascii="Arial" w:hAnsi="Arial" w:cs="Arial"/>
          <w:sz w:val="22"/>
          <w:szCs w:val="22"/>
        </w:rPr>
        <w:t>information about the</w:t>
      </w:r>
      <w:r w:rsidR="005A589C">
        <w:rPr>
          <w:rFonts w:ascii="Arial" w:hAnsi="Arial" w:cs="Arial"/>
          <w:sz w:val="22"/>
          <w:szCs w:val="22"/>
        </w:rPr>
        <w:t xml:space="preserve"> </w:t>
      </w:r>
    </w:p>
    <w:p w14:paraId="44A84D89" w14:textId="77777777" w:rsidR="005A589C" w:rsidRDefault="004359C6" w:rsidP="005A589C">
      <w:pPr>
        <w:pStyle w:val="ListParagraph"/>
        <w:autoSpaceDE w:val="0"/>
        <w:autoSpaceDN w:val="0"/>
        <w:adjustRightInd w:val="0"/>
        <w:ind w:left="851" w:hanging="284"/>
        <w:rPr>
          <w:rFonts w:ascii="Arial" w:hAnsi="Arial" w:cs="Arial"/>
          <w:sz w:val="22"/>
          <w:szCs w:val="22"/>
        </w:rPr>
      </w:pPr>
      <w:r w:rsidRPr="002E1E10">
        <w:rPr>
          <w:rFonts w:ascii="Arial" w:hAnsi="Arial" w:cs="Arial"/>
          <w:sz w:val="22"/>
          <w:szCs w:val="22"/>
        </w:rPr>
        <w:t>handling of the further monitoring</w:t>
      </w:r>
      <w:r w:rsidR="005A589C">
        <w:rPr>
          <w:rFonts w:ascii="Arial" w:hAnsi="Arial" w:cs="Arial"/>
          <w:sz w:val="22"/>
          <w:szCs w:val="22"/>
        </w:rPr>
        <w:t xml:space="preserve"> </w:t>
      </w:r>
      <w:r w:rsidRPr="005A589C">
        <w:rPr>
          <w:rFonts w:ascii="Arial" w:hAnsi="Arial" w:cs="Arial"/>
          <w:sz w:val="22"/>
          <w:szCs w:val="22"/>
        </w:rPr>
        <w:t>and review period and the procedure</w:t>
      </w:r>
      <w:r w:rsidR="0062063B" w:rsidRPr="005A589C">
        <w:rPr>
          <w:rFonts w:ascii="Arial" w:hAnsi="Arial" w:cs="Arial"/>
          <w:sz w:val="22"/>
          <w:szCs w:val="22"/>
        </w:rPr>
        <w:t xml:space="preserve"> </w:t>
      </w:r>
      <w:r w:rsidRPr="005A589C">
        <w:rPr>
          <w:rFonts w:ascii="Arial" w:hAnsi="Arial" w:cs="Arial"/>
          <w:sz w:val="22"/>
          <w:szCs w:val="22"/>
        </w:rPr>
        <w:t>and time limits for</w:t>
      </w:r>
    </w:p>
    <w:p w14:paraId="750BE39D" w14:textId="65929D45" w:rsidR="004359C6" w:rsidRDefault="004359C6" w:rsidP="005A589C">
      <w:pPr>
        <w:pStyle w:val="ListParagraph"/>
        <w:autoSpaceDE w:val="0"/>
        <w:autoSpaceDN w:val="0"/>
        <w:adjustRightInd w:val="0"/>
        <w:ind w:left="851" w:hanging="284"/>
        <w:rPr>
          <w:rFonts w:ascii="Arial" w:hAnsi="Arial" w:cs="Arial"/>
          <w:sz w:val="22"/>
          <w:szCs w:val="22"/>
        </w:rPr>
      </w:pPr>
      <w:r w:rsidRPr="005A589C">
        <w:rPr>
          <w:rFonts w:ascii="Arial" w:hAnsi="Arial" w:cs="Arial"/>
          <w:sz w:val="22"/>
          <w:szCs w:val="22"/>
        </w:rPr>
        <w:t>appealing against the final</w:t>
      </w:r>
      <w:r w:rsidR="005A589C">
        <w:rPr>
          <w:rFonts w:ascii="Arial" w:hAnsi="Arial" w:cs="Arial"/>
          <w:sz w:val="22"/>
          <w:szCs w:val="22"/>
        </w:rPr>
        <w:t xml:space="preserve"> </w:t>
      </w:r>
      <w:r w:rsidRPr="005A589C">
        <w:rPr>
          <w:rFonts w:ascii="Arial" w:hAnsi="Arial" w:cs="Arial"/>
          <w:sz w:val="22"/>
          <w:szCs w:val="22"/>
        </w:rPr>
        <w:t>warning.</w:t>
      </w:r>
    </w:p>
    <w:p w14:paraId="2A36D02F" w14:textId="77777777" w:rsidR="00D86B73" w:rsidRPr="005A589C" w:rsidRDefault="00D86B73" w:rsidP="005A589C">
      <w:pPr>
        <w:pStyle w:val="ListParagraph"/>
        <w:autoSpaceDE w:val="0"/>
        <w:autoSpaceDN w:val="0"/>
        <w:adjustRightInd w:val="0"/>
        <w:ind w:left="851" w:hanging="284"/>
        <w:rPr>
          <w:rFonts w:ascii="Arial" w:hAnsi="Arial" w:cs="Arial"/>
          <w:sz w:val="22"/>
          <w:szCs w:val="22"/>
        </w:rPr>
      </w:pPr>
    </w:p>
    <w:p w14:paraId="6427E3A3" w14:textId="7F89E892" w:rsidR="004359C6" w:rsidRPr="002E1E10" w:rsidRDefault="004359C6" w:rsidP="005F3933">
      <w:pPr>
        <w:autoSpaceDE w:val="0"/>
        <w:autoSpaceDN w:val="0"/>
        <w:adjustRightInd w:val="0"/>
        <w:ind w:left="567" w:hanging="567"/>
        <w:rPr>
          <w:rFonts w:ascii="Arial" w:hAnsi="Arial" w:cs="Arial"/>
          <w:sz w:val="22"/>
          <w:szCs w:val="22"/>
        </w:rPr>
      </w:pPr>
    </w:p>
    <w:p w14:paraId="6954C9BE" w14:textId="14F72B51" w:rsidR="004359C6" w:rsidRPr="00D86B73" w:rsidRDefault="004359C6" w:rsidP="005F3933">
      <w:pPr>
        <w:numPr>
          <w:ilvl w:val="0"/>
          <w:numId w:val="18"/>
        </w:numPr>
        <w:autoSpaceDE w:val="0"/>
        <w:autoSpaceDN w:val="0"/>
        <w:adjustRightInd w:val="0"/>
        <w:ind w:left="567" w:hanging="567"/>
        <w:rPr>
          <w:rFonts w:ascii="Arial" w:hAnsi="Arial" w:cs="Arial"/>
          <w:b/>
          <w:bCs/>
        </w:rPr>
      </w:pPr>
      <w:r w:rsidRPr="00D86B73">
        <w:rPr>
          <w:rFonts w:ascii="Arial" w:hAnsi="Arial" w:cs="Arial"/>
          <w:b/>
          <w:bCs/>
        </w:rPr>
        <w:lastRenderedPageBreak/>
        <w:t xml:space="preserve">Formal stage 2 </w:t>
      </w:r>
      <w:r w:rsidR="00542B74" w:rsidRPr="00D86B73">
        <w:rPr>
          <w:rFonts w:ascii="Arial" w:hAnsi="Arial" w:cs="Arial"/>
          <w:b/>
          <w:bCs/>
        </w:rPr>
        <w:t>Hearing</w:t>
      </w:r>
    </w:p>
    <w:p w14:paraId="74CC5C94" w14:textId="77777777" w:rsidR="004359C6" w:rsidRDefault="004359C6" w:rsidP="005F3933">
      <w:pPr>
        <w:autoSpaceDE w:val="0"/>
        <w:autoSpaceDN w:val="0"/>
        <w:adjustRightInd w:val="0"/>
        <w:ind w:left="567" w:hanging="567"/>
        <w:rPr>
          <w:rFonts w:ascii="Arial" w:hAnsi="Arial" w:cs="Arial"/>
          <w:b/>
          <w:bCs/>
        </w:rPr>
      </w:pPr>
    </w:p>
    <w:p w14:paraId="5F08A2CF" w14:textId="6DB5B43A" w:rsidR="004359C6" w:rsidRPr="00275D2E" w:rsidRDefault="004359C6" w:rsidP="000C4CA7">
      <w:pPr>
        <w:autoSpaceDE w:val="0"/>
        <w:autoSpaceDN w:val="0"/>
        <w:adjustRightInd w:val="0"/>
        <w:ind w:left="567"/>
        <w:rPr>
          <w:rFonts w:ascii="Arial" w:hAnsi="Arial" w:cs="Arial"/>
          <w:bCs/>
          <w:sz w:val="22"/>
          <w:szCs w:val="22"/>
        </w:rPr>
      </w:pPr>
      <w:r w:rsidRPr="00275D2E">
        <w:rPr>
          <w:rFonts w:ascii="Arial" w:hAnsi="Arial" w:cs="Arial"/>
          <w:bCs/>
          <w:sz w:val="22"/>
          <w:szCs w:val="22"/>
        </w:rPr>
        <w:t xml:space="preserve">As with the formal capability meetings and formal review meetings, at least </w:t>
      </w:r>
      <w:r w:rsidR="00D25394">
        <w:rPr>
          <w:rFonts w:ascii="Arial" w:hAnsi="Arial" w:cs="Arial"/>
          <w:bCs/>
          <w:sz w:val="22"/>
          <w:szCs w:val="22"/>
        </w:rPr>
        <w:t>ten</w:t>
      </w:r>
      <w:r w:rsidRPr="00275D2E">
        <w:rPr>
          <w:rFonts w:ascii="Arial" w:hAnsi="Arial" w:cs="Arial"/>
          <w:bCs/>
          <w:sz w:val="22"/>
          <w:szCs w:val="22"/>
        </w:rPr>
        <w:t xml:space="preserve"> working days’ notice will be </w:t>
      </w:r>
      <w:r w:rsidR="009372DD" w:rsidRPr="00275D2E">
        <w:rPr>
          <w:rFonts w:ascii="Arial" w:hAnsi="Arial" w:cs="Arial"/>
          <w:bCs/>
          <w:sz w:val="22"/>
          <w:szCs w:val="22"/>
        </w:rPr>
        <w:t>given,</w:t>
      </w:r>
      <w:r w:rsidRPr="00275D2E">
        <w:rPr>
          <w:rFonts w:ascii="Arial" w:hAnsi="Arial" w:cs="Arial"/>
          <w:bCs/>
          <w:sz w:val="22"/>
          <w:szCs w:val="22"/>
        </w:rPr>
        <w:t xml:space="preserve"> and the notification will give details of the time and place of the </w:t>
      </w:r>
      <w:r w:rsidR="00542B74">
        <w:rPr>
          <w:rFonts w:ascii="Arial" w:hAnsi="Arial" w:cs="Arial"/>
          <w:bCs/>
          <w:sz w:val="22"/>
          <w:szCs w:val="22"/>
        </w:rPr>
        <w:t>hearing</w:t>
      </w:r>
      <w:r w:rsidRPr="00275D2E">
        <w:rPr>
          <w:rFonts w:ascii="Arial" w:hAnsi="Arial" w:cs="Arial"/>
          <w:bCs/>
          <w:sz w:val="22"/>
          <w:szCs w:val="22"/>
        </w:rPr>
        <w:t xml:space="preserve"> and will advise the employee of their right to be accompanied. </w:t>
      </w:r>
    </w:p>
    <w:p w14:paraId="695AC194" w14:textId="77777777" w:rsidR="004359C6" w:rsidRPr="00275D2E" w:rsidRDefault="004359C6" w:rsidP="005F3933">
      <w:pPr>
        <w:autoSpaceDE w:val="0"/>
        <w:autoSpaceDN w:val="0"/>
        <w:adjustRightInd w:val="0"/>
        <w:ind w:left="567" w:hanging="567"/>
        <w:rPr>
          <w:rFonts w:ascii="Arial" w:hAnsi="Arial" w:cs="Arial"/>
          <w:bCs/>
          <w:sz w:val="22"/>
          <w:szCs w:val="22"/>
        </w:rPr>
      </w:pPr>
    </w:p>
    <w:p w14:paraId="59C1378F" w14:textId="77777777" w:rsidR="004359C6" w:rsidRPr="000C4CA7" w:rsidRDefault="004359C6" w:rsidP="005F3933">
      <w:pPr>
        <w:numPr>
          <w:ilvl w:val="1"/>
          <w:numId w:val="18"/>
        </w:numPr>
        <w:autoSpaceDE w:val="0"/>
        <w:autoSpaceDN w:val="0"/>
        <w:adjustRightInd w:val="0"/>
        <w:ind w:left="567" w:hanging="567"/>
        <w:rPr>
          <w:rFonts w:ascii="Arial" w:hAnsi="Arial" w:cs="Arial"/>
          <w:b/>
          <w:bCs/>
        </w:rPr>
      </w:pPr>
      <w:r w:rsidRPr="000C4CA7">
        <w:rPr>
          <w:rFonts w:ascii="Arial" w:hAnsi="Arial" w:cs="Arial"/>
          <w:b/>
          <w:bCs/>
        </w:rPr>
        <w:t>Purpose</w:t>
      </w:r>
    </w:p>
    <w:p w14:paraId="647D5F42" w14:textId="77777777" w:rsidR="004359C6" w:rsidRDefault="004359C6" w:rsidP="000C4CA7">
      <w:pPr>
        <w:autoSpaceDE w:val="0"/>
        <w:autoSpaceDN w:val="0"/>
        <w:adjustRightInd w:val="0"/>
        <w:ind w:left="567"/>
        <w:rPr>
          <w:rFonts w:ascii="Arial" w:hAnsi="Arial" w:cs="Arial"/>
          <w:b/>
          <w:bCs/>
        </w:rPr>
      </w:pPr>
    </w:p>
    <w:p w14:paraId="38BC5FE9" w14:textId="77777777" w:rsidR="004359C6" w:rsidRDefault="004359C6" w:rsidP="005F3933">
      <w:pPr>
        <w:autoSpaceDE w:val="0"/>
        <w:autoSpaceDN w:val="0"/>
        <w:adjustRightInd w:val="0"/>
        <w:ind w:left="567"/>
        <w:rPr>
          <w:rFonts w:ascii="Arial" w:hAnsi="Arial" w:cs="Arial"/>
          <w:sz w:val="22"/>
          <w:szCs w:val="22"/>
        </w:rPr>
      </w:pPr>
      <w:r w:rsidRPr="00275D2E">
        <w:rPr>
          <w:rFonts w:ascii="Arial" w:hAnsi="Arial" w:cs="Arial"/>
          <w:sz w:val="22"/>
          <w:szCs w:val="22"/>
        </w:rPr>
        <w:t>The purpose of Formal Stage 2 is to determine:</w:t>
      </w:r>
    </w:p>
    <w:p w14:paraId="2DB84DEE" w14:textId="77777777" w:rsidR="005F3933" w:rsidRPr="00275D2E" w:rsidRDefault="005F3933" w:rsidP="000C4CA7">
      <w:pPr>
        <w:autoSpaceDE w:val="0"/>
        <w:autoSpaceDN w:val="0"/>
        <w:adjustRightInd w:val="0"/>
        <w:ind w:left="567"/>
        <w:rPr>
          <w:rFonts w:ascii="Arial" w:hAnsi="Arial" w:cs="Arial"/>
          <w:sz w:val="22"/>
          <w:szCs w:val="22"/>
        </w:rPr>
      </w:pPr>
    </w:p>
    <w:p w14:paraId="1292669A" w14:textId="77777777" w:rsidR="004359C6" w:rsidRPr="00275D2E" w:rsidRDefault="004359C6" w:rsidP="005F3933">
      <w:pPr>
        <w:numPr>
          <w:ilvl w:val="1"/>
          <w:numId w:val="7"/>
        </w:numPr>
        <w:tabs>
          <w:tab w:val="clear" w:pos="1440"/>
        </w:tabs>
        <w:autoSpaceDE w:val="0"/>
        <w:autoSpaceDN w:val="0"/>
        <w:adjustRightInd w:val="0"/>
        <w:ind w:left="851" w:hanging="284"/>
        <w:rPr>
          <w:rFonts w:ascii="Arial" w:hAnsi="Arial" w:cs="Arial"/>
          <w:sz w:val="22"/>
          <w:szCs w:val="22"/>
        </w:rPr>
      </w:pPr>
      <w:r w:rsidRPr="00275D2E">
        <w:rPr>
          <w:rFonts w:ascii="Arial" w:hAnsi="Arial" w:cs="Arial"/>
          <w:sz w:val="22"/>
          <w:szCs w:val="22"/>
        </w:rPr>
        <w:t>If the school has exhausted all options in supporting the employee to improve their performance;</w:t>
      </w:r>
    </w:p>
    <w:p w14:paraId="1576CBD5" w14:textId="77777777" w:rsidR="004359C6" w:rsidRDefault="004359C6" w:rsidP="005F3933">
      <w:pPr>
        <w:numPr>
          <w:ilvl w:val="1"/>
          <w:numId w:val="7"/>
        </w:numPr>
        <w:tabs>
          <w:tab w:val="clear" w:pos="1440"/>
        </w:tabs>
        <w:autoSpaceDE w:val="0"/>
        <w:autoSpaceDN w:val="0"/>
        <w:adjustRightInd w:val="0"/>
        <w:ind w:left="851" w:hanging="284"/>
        <w:rPr>
          <w:rFonts w:ascii="Arial" w:hAnsi="Arial" w:cs="Arial"/>
          <w:sz w:val="22"/>
          <w:szCs w:val="22"/>
        </w:rPr>
      </w:pPr>
      <w:r w:rsidRPr="00275D2E">
        <w:rPr>
          <w:rFonts w:ascii="Arial" w:hAnsi="Arial" w:cs="Arial"/>
          <w:sz w:val="22"/>
          <w:szCs w:val="22"/>
        </w:rPr>
        <w:t>What the outcome of the procedure should be.</w:t>
      </w:r>
    </w:p>
    <w:p w14:paraId="09767277" w14:textId="77777777" w:rsidR="005F3933" w:rsidRPr="00275D2E" w:rsidRDefault="005F3933" w:rsidP="000C4CA7">
      <w:pPr>
        <w:autoSpaceDE w:val="0"/>
        <w:autoSpaceDN w:val="0"/>
        <w:adjustRightInd w:val="0"/>
        <w:ind w:left="851"/>
        <w:rPr>
          <w:rFonts w:ascii="Arial" w:hAnsi="Arial" w:cs="Arial"/>
          <w:sz w:val="22"/>
          <w:szCs w:val="22"/>
        </w:rPr>
      </w:pPr>
    </w:p>
    <w:p w14:paraId="2011E8AB" w14:textId="77777777" w:rsidR="004359C6" w:rsidRPr="004D2B69" w:rsidRDefault="004359C6" w:rsidP="000C4CA7">
      <w:pPr>
        <w:autoSpaceDE w:val="0"/>
        <w:autoSpaceDN w:val="0"/>
        <w:adjustRightInd w:val="0"/>
        <w:ind w:left="-7152"/>
        <w:rPr>
          <w:rFonts w:ascii="Arial" w:hAnsi="Arial" w:cs="Arial"/>
          <w:b/>
          <w:bCs/>
        </w:rPr>
      </w:pPr>
      <w:r w:rsidRPr="004D2B69">
        <w:rPr>
          <w:rFonts w:ascii="Arial" w:hAnsi="Arial" w:cs="Arial"/>
          <w:b/>
          <w:bCs/>
        </w:rPr>
        <w:t>Procedure</w:t>
      </w:r>
    </w:p>
    <w:p w14:paraId="6A17ACC1" w14:textId="77777777" w:rsidR="00C075E9" w:rsidRPr="000C4CA7" w:rsidRDefault="004359C6" w:rsidP="000C4CA7">
      <w:pPr>
        <w:numPr>
          <w:ilvl w:val="1"/>
          <w:numId w:val="18"/>
        </w:numPr>
        <w:autoSpaceDE w:val="0"/>
        <w:autoSpaceDN w:val="0"/>
        <w:adjustRightInd w:val="0"/>
        <w:ind w:left="567" w:hanging="567"/>
        <w:rPr>
          <w:rFonts w:ascii="Arial" w:hAnsi="Arial" w:cs="Arial"/>
          <w:b/>
          <w:bCs/>
        </w:rPr>
      </w:pPr>
      <w:r w:rsidRPr="000C4CA7">
        <w:rPr>
          <w:rFonts w:ascii="Arial" w:hAnsi="Arial" w:cs="Arial"/>
          <w:b/>
          <w:bCs/>
        </w:rPr>
        <w:t>Procedure</w:t>
      </w:r>
      <w:r w:rsidR="00C075E9">
        <w:rPr>
          <w:rFonts w:ascii="Arial" w:hAnsi="Arial" w:cs="Arial"/>
          <w:b/>
          <w:bCs/>
        </w:rPr>
        <w:br/>
      </w:r>
    </w:p>
    <w:p w14:paraId="294B50A4" w14:textId="77777777" w:rsidR="004359C6" w:rsidRDefault="004359C6" w:rsidP="00C075E9">
      <w:pPr>
        <w:autoSpaceDE w:val="0"/>
        <w:autoSpaceDN w:val="0"/>
        <w:adjustRightInd w:val="0"/>
        <w:ind w:left="567"/>
        <w:rPr>
          <w:rFonts w:ascii="Arial" w:hAnsi="Arial" w:cs="Arial"/>
          <w:sz w:val="22"/>
          <w:szCs w:val="22"/>
        </w:rPr>
      </w:pPr>
      <w:r w:rsidRPr="00275D2E">
        <w:rPr>
          <w:rFonts w:ascii="Arial" w:hAnsi="Arial" w:cs="Arial"/>
          <w:sz w:val="22"/>
          <w:szCs w:val="22"/>
        </w:rPr>
        <w:t xml:space="preserve">The procedure for the hearing will follow the procedure set out in </w:t>
      </w:r>
      <w:r w:rsidR="009A2231">
        <w:rPr>
          <w:rFonts w:ascii="Arial" w:hAnsi="Arial" w:cs="Arial"/>
          <w:sz w:val="22"/>
          <w:szCs w:val="22"/>
        </w:rPr>
        <w:t xml:space="preserve">Appendix </w:t>
      </w:r>
      <w:r w:rsidRPr="00275D2E">
        <w:rPr>
          <w:rFonts w:ascii="Arial" w:hAnsi="Arial" w:cs="Arial"/>
          <w:sz w:val="22"/>
          <w:szCs w:val="22"/>
        </w:rPr>
        <w:t xml:space="preserve">2.  </w:t>
      </w:r>
    </w:p>
    <w:p w14:paraId="496165F7" w14:textId="77777777" w:rsidR="00C075E9" w:rsidRPr="00275D2E" w:rsidRDefault="00C075E9" w:rsidP="000C4CA7">
      <w:pPr>
        <w:autoSpaceDE w:val="0"/>
        <w:autoSpaceDN w:val="0"/>
        <w:adjustRightInd w:val="0"/>
        <w:ind w:left="567"/>
        <w:rPr>
          <w:rFonts w:ascii="Arial" w:hAnsi="Arial" w:cs="Arial"/>
          <w:sz w:val="22"/>
          <w:szCs w:val="22"/>
        </w:rPr>
      </w:pPr>
    </w:p>
    <w:p w14:paraId="38918C06" w14:textId="77777777" w:rsidR="004359C6" w:rsidRPr="00275D2E" w:rsidRDefault="004359C6" w:rsidP="000C4CA7">
      <w:pPr>
        <w:autoSpaceDE w:val="0"/>
        <w:autoSpaceDN w:val="0"/>
        <w:adjustRightInd w:val="0"/>
        <w:ind w:left="567"/>
        <w:rPr>
          <w:rFonts w:ascii="Arial" w:hAnsi="Arial" w:cs="Arial"/>
          <w:sz w:val="22"/>
          <w:szCs w:val="22"/>
        </w:rPr>
      </w:pPr>
      <w:r w:rsidRPr="00275D2E">
        <w:rPr>
          <w:rFonts w:ascii="Arial" w:hAnsi="Arial" w:cs="Arial"/>
          <w:sz w:val="22"/>
          <w:szCs w:val="22"/>
        </w:rPr>
        <w:t xml:space="preserve">The </w:t>
      </w:r>
      <w:r w:rsidR="000C4CA7">
        <w:rPr>
          <w:rFonts w:ascii="Arial" w:hAnsi="Arial" w:cs="Arial"/>
          <w:sz w:val="22"/>
          <w:szCs w:val="22"/>
        </w:rPr>
        <w:t xml:space="preserve">possible </w:t>
      </w:r>
      <w:r w:rsidRPr="00275D2E">
        <w:rPr>
          <w:rFonts w:ascii="Arial" w:hAnsi="Arial" w:cs="Arial"/>
          <w:sz w:val="22"/>
          <w:szCs w:val="22"/>
        </w:rPr>
        <w:t>outcome of the hearing will be one of the following:</w:t>
      </w:r>
    </w:p>
    <w:p w14:paraId="42B58D1C" w14:textId="77777777" w:rsidR="004359C6" w:rsidRDefault="004359C6" w:rsidP="005F3933">
      <w:pPr>
        <w:autoSpaceDE w:val="0"/>
        <w:autoSpaceDN w:val="0"/>
        <w:adjustRightInd w:val="0"/>
        <w:ind w:left="567" w:hanging="567"/>
        <w:rPr>
          <w:rFonts w:ascii="Arial" w:hAnsi="Arial" w:cs="Arial"/>
        </w:rPr>
      </w:pPr>
    </w:p>
    <w:p w14:paraId="49F33739" w14:textId="77777777" w:rsidR="004359C6" w:rsidRPr="000C4CA7" w:rsidRDefault="004359C6" w:rsidP="000C4CA7">
      <w:pPr>
        <w:pStyle w:val="ListParagraph"/>
        <w:numPr>
          <w:ilvl w:val="0"/>
          <w:numId w:val="35"/>
        </w:numPr>
        <w:autoSpaceDE w:val="0"/>
        <w:autoSpaceDN w:val="0"/>
        <w:adjustRightInd w:val="0"/>
        <w:ind w:left="851" w:hanging="284"/>
        <w:rPr>
          <w:rFonts w:ascii="Arial" w:hAnsi="Arial" w:cs="Arial"/>
          <w:sz w:val="22"/>
          <w:szCs w:val="22"/>
        </w:rPr>
      </w:pPr>
      <w:r w:rsidRPr="000C4CA7">
        <w:rPr>
          <w:rFonts w:ascii="Arial" w:hAnsi="Arial" w:cs="Arial"/>
          <w:b/>
          <w:bCs/>
          <w:sz w:val="22"/>
          <w:szCs w:val="22"/>
        </w:rPr>
        <w:t>The required standard of performance has been met</w:t>
      </w:r>
      <w:r w:rsidR="00C075E9" w:rsidRPr="000C4CA7">
        <w:rPr>
          <w:rFonts w:ascii="Arial" w:hAnsi="Arial" w:cs="Arial"/>
          <w:b/>
          <w:bCs/>
          <w:sz w:val="22"/>
          <w:szCs w:val="22"/>
        </w:rPr>
        <w:t xml:space="preserve">. </w:t>
      </w:r>
      <w:r w:rsidRPr="000C4CA7">
        <w:rPr>
          <w:rFonts w:ascii="Arial" w:hAnsi="Arial" w:cs="Arial"/>
          <w:sz w:val="22"/>
          <w:szCs w:val="22"/>
        </w:rPr>
        <w:t xml:space="preserve">The employee is performing to the required standard and will be managed under normal performance management arrangements.   </w:t>
      </w:r>
    </w:p>
    <w:p w14:paraId="129A6D90" w14:textId="77777777" w:rsidR="004359C6" w:rsidRDefault="004359C6" w:rsidP="000C4CA7">
      <w:pPr>
        <w:autoSpaceDE w:val="0"/>
        <w:autoSpaceDN w:val="0"/>
        <w:adjustRightInd w:val="0"/>
        <w:ind w:left="851" w:hanging="284"/>
        <w:rPr>
          <w:rFonts w:ascii="Arial" w:hAnsi="Arial" w:cs="Arial"/>
        </w:rPr>
      </w:pPr>
    </w:p>
    <w:p w14:paraId="4969D759" w14:textId="7A50497F" w:rsidR="004359C6" w:rsidRPr="000C4CA7" w:rsidRDefault="004359C6" w:rsidP="000C4CA7">
      <w:pPr>
        <w:pStyle w:val="ListParagraph"/>
        <w:numPr>
          <w:ilvl w:val="0"/>
          <w:numId w:val="35"/>
        </w:numPr>
        <w:autoSpaceDE w:val="0"/>
        <w:autoSpaceDN w:val="0"/>
        <w:adjustRightInd w:val="0"/>
        <w:ind w:left="851" w:hanging="284"/>
        <w:rPr>
          <w:rFonts w:ascii="Arial" w:hAnsi="Arial" w:cs="Arial"/>
          <w:sz w:val="22"/>
          <w:szCs w:val="22"/>
        </w:rPr>
      </w:pPr>
      <w:r w:rsidRPr="000C4CA7">
        <w:rPr>
          <w:rFonts w:ascii="Arial" w:hAnsi="Arial" w:cs="Arial"/>
          <w:b/>
          <w:bCs/>
          <w:sz w:val="22"/>
          <w:szCs w:val="22"/>
        </w:rPr>
        <w:t>The required standard of performance has not been met but it has been determined that the required standard can be met within a short period</w:t>
      </w:r>
      <w:r w:rsidR="00C075E9" w:rsidRPr="000C4CA7">
        <w:rPr>
          <w:rFonts w:ascii="Arial" w:hAnsi="Arial" w:cs="Arial"/>
          <w:b/>
          <w:bCs/>
          <w:sz w:val="22"/>
          <w:szCs w:val="22"/>
        </w:rPr>
        <w:t xml:space="preserve">.  </w:t>
      </w:r>
      <w:r w:rsidRPr="000C4CA7">
        <w:rPr>
          <w:rFonts w:ascii="Arial" w:hAnsi="Arial" w:cs="Arial"/>
          <w:sz w:val="22"/>
          <w:szCs w:val="22"/>
        </w:rPr>
        <w:t xml:space="preserve"> </w:t>
      </w:r>
      <w:r w:rsidR="001F2B2F">
        <w:rPr>
          <w:rFonts w:ascii="Arial" w:hAnsi="Arial" w:cs="Arial"/>
          <w:sz w:val="22"/>
          <w:szCs w:val="22"/>
        </w:rPr>
        <w:t>F</w:t>
      </w:r>
      <w:r w:rsidRPr="000C4CA7">
        <w:rPr>
          <w:rFonts w:ascii="Arial" w:hAnsi="Arial" w:cs="Arial"/>
          <w:sz w:val="22"/>
          <w:szCs w:val="22"/>
        </w:rPr>
        <w:t xml:space="preserve">urther review period (it is recommended this is no more than two working weeks from receipt of the Development Plan) and </w:t>
      </w:r>
      <w:r w:rsidR="00B749D0">
        <w:rPr>
          <w:rFonts w:ascii="Arial" w:hAnsi="Arial" w:cs="Arial"/>
          <w:sz w:val="22"/>
          <w:szCs w:val="22"/>
        </w:rPr>
        <w:t xml:space="preserve">the </w:t>
      </w:r>
      <w:r w:rsidRPr="000C4CA7">
        <w:rPr>
          <w:rFonts w:ascii="Arial" w:hAnsi="Arial" w:cs="Arial"/>
          <w:sz w:val="22"/>
          <w:szCs w:val="22"/>
        </w:rPr>
        <w:t xml:space="preserve">Development Plan will be implemented (under Formal Stage 2 of this procedure). </w:t>
      </w:r>
    </w:p>
    <w:p w14:paraId="7C774759" w14:textId="77777777" w:rsidR="004359C6" w:rsidRPr="00275D2E" w:rsidRDefault="004359C6" w:rsidP="00A262A8">
      <w:pPr>
        <w:autoSpaceDE w:val="0"/>
        <w:autoSpaceDN w:val="0"/>
        <w:adjustRightInd w:val="0"/>
        <w:ind w:left="851" w:hanging="284"/>
        <w:rPr>
          <w:rFonts w:ascii="Arial" w:hAnsi="Arial" w:cs="Arial"/>
          <w:sz w:val="22"/>
          <w:szCs w:val="22"/>
        </w:rPr>
      </w:pPr>
    </w:p>
    <w:p w14:paraId="06F90F41" w14:textId="77777777" w:rsidR="004359C6" w:rsidRPr="000C4CA7" w:rsidRDefault="00A262A8" w:rsidP="000C4CA7">
      <w:pPr>
        <w:pStyle w:val="ListParagraph"/>
        <w:autoSpaceDE w:val="0"/>
        <w:autoSpaceDN w:val="0"/>
        <w:adjustRightInd w:val="0"/>
        <w:ind w:left="851"/>
        <w:rPr>
          <w:rFonts w:ascii="Arial" w:hAnsi="Arial" w:cs="Arial"/>
          <w:sz w:val="22"/>
          <w:szCs w:val="22"/>
        </w:rPr>
      </w:pPr>
      <w:r>
        <w:rPr>
          <w:rFonts w:ascii="Arial" w:hAnsi="Arial" w:cs="Arial"/>
          <w:sz w:val="22"/>
          <w:szCs w:val="22"/>
        </w:rPr>
        <w:t>I</w:t>
      </w:r>
      <w:r w:rsidR="004359C6" w:rsidRPr="000C4CA7">
        <w:rPr>
          <w:rFonts w:ascii="Arial" w:hAnsi="Arial" w:cs="Arial"/>
          <w:sz w:val="22"/>
          <w:szCs w:val="22"/>
        </w:rPr>
        <w:t>n these circumstances:</w:t>
      </w:r>
      <w:r w:rsidR="001F2B2F" w:rsidRPr="000C4CA7">
        <w:rPr>
          <w:rFonts w:ascii="Arial" w:hAnsi="Arial" w:cs="Arial"/>
          <w:sz w:val="22"/>
          <w:szCs w:val="22"/>
        </w:rPr>
        <w:br/>
      </w:r>
    </w:p>
    <w:p w14:paraId="1BCAF613" w14:textId="77777777" w:rsidR="004359C6" w:rsidRPr="00275D2E" w:rsidRDefault="004359C6" w:rsidP="000C4CA7">
      <w:pPr>
        <w:numPr>
          <w:ilvl w:val="0"/>
          <w:numId w:val="36"/>
        </w:numPr>
        <w:autoSpaceDE w:val="0"/>
        <w:autoSpaceDN w:val="0"/>
        <w:adjustRightInd w:val="0"/>
        <w:ind w:left="993" w:hanging="142"/>
        <w:rPr>
          <w:rFonts w:ascii="Arial" w:hAnsi="Arial" w:cs="Arial"/>
          <w:sz w:val="22"/>
          <w:szCs w:val="22"/>
        </w:rPr>
      </w:pPr>
      <w:r w:rsidRPr="00275D2E">
        <w:rPr>
          <w:rFonts w:ascii="Arial" w:hAnsi="Arial" w:cs="Arial"/>
          <w:sz w:val="22"/>
          <w:szCs w:val="22"/>
        </w:rPr>
        <w:t xml:space="preserve">The additional support to be given to the employee and the duration of the extended review period will be explained to the employee verbally at the meeting and a development plan detailing this will be forwarded to them with the letter confirming the outcome of the meeting </w:t>
      </w:r>
    </w:p>
    <w:p w14:paraId="544EF8FD" w14:textId="77777777" w:rsidR="004359C6" w:rsidRPr="00275D2E" w:rsidRDefault="004359C6" w:rsidP="000C4CA7">
      <w:pPr>
        <w:autoSpaceDE w:val="0"/>
        <w:autoSpaceDN w:val="0"/>
        <w:adjustRightInd w:val="0"/>
        <w:ind w:left="993" w:hanging="142"/>
        <w:rPr>
          <w:rFonts w:ascii="Arial" w:hAnsi="Arial" w:cs="Arial"/>
          <w:sz w:val="22"/>
          <w:szCs w:val="22"/>
        </w:rPr>
      </w:pPr>
    </w:p>
    <w:p w14:paraId="74B2E3B0" w14:textId="77777777" w:rsidR="004359C6" w:rsidRPr="00275D2E" w:rsidRDefault="004359C6" w:rsidP="000C4CA7">
      <w:pPr>
        <w:numPr>
          <w:ilvl w:val="0"/>
          <w:numId w:val="36"/>
        </w:numPr>
        <w:autoSpaceDE w:val="0"/>
        <w:autoSpaceDN w:val="0"/>
        <w:adjustRightInd w:val="0"/>
        <w:ind w:left="993" w:hanging="142"/>
        <w:rPr>
          <w:rFonts w:ascii="Arial" w:hAnsi="Arial" w:cs="Arial"/>
          <w:sz w:val="22"/>
          <w:szCs w:val="22"/>
        </w:rPr>
      </w:pPr>
      <w:r w:rsidRPr="00275D2E">
        <w:rPr>
          <w:rFonts w:ascii="Arial" w:hAnsi="Arial" w:cs="Arial"/>
          <w:sz w:val="22"/>
          <w:szCs w:val="22"/>
        </w:rPr>
        <w:t>A review meeting will take place at the end of the extended review period and one of the three outcomes set out within Section 7.2 will be determined.</w:t>
      </w:r>
    </w:p>
    <w:p w14:paraId="0DD5D8B7" w14:textId="77777777" w:rsidR="004359C6" w:rsidRDefault="004359C6" w:rsidP="00A262A8">
      <w:pPr>
        <w:autoSpaceDE w:val="0"/>
        <w:autoSpaceDN w:val="0"/>
        <w:adjustRightInd w:val="0"/>
        <w:ind w:left="851" w:hanging="284"/>
        <w:rPr>
          <w:rFonts w:ascii="Arial" w:hAnsi="Arial" w:cs="Arial"/>
        </w:rPr>
      </w:pPr>
    </w:p>
    <w:p w14:paraId="5FE7AF08" w14:textId="77777777" w:rsidR="004359C6" w:rsidRPr="000C4CA7" w:rsidRDefault="004359C6" w:rsidP="000C4CA7">
      <w:pPr>
        <w:pStyle w:val="ListParagraph"/>
        <w:numPr>
          <w:ilvl w:val="0"/>
          <w:numId w:val="35"/>
        </w:numPr>
        <w:autoSpaceDE w:val="0"/>
        <w:autoSpaceDN w:val="0"/>
        <w:adjustRightInd w:val="0"/>
        <w:ind w:left="851" w:hanging="284"/>
        <w:rPr>
          <w:rFonts w:ascii="Arial" w:hAnsi="Arial" w:cs="Arial"/>
          <w:b/>
          <w:bCs/>
          <w:sz w:val="22"/>
          <w:szCs w:val="22"/>
        </w:rPr>
      </w:pPr>
      <w:r w:rsidRPr="000C4CA7">
        <w:rPr>
          <w:rFonts w:ascii="Arial" w:hAnsi="Arial" w:cs="Arial"/>
          <w:b/>
          <w:bCs/>
          <w:sz w:val="22"/>
          <w:szCs w:val="22"/>
        </w:rPr>
        <w:t>The required standard of performance has not been met and the panel has determined:</w:t>
      </w:r>
    </w:p>
    <w:p w14:paraId="5632BBD8" w14:textId="77777777" w:rsidR="004359C6" w:rsidRPr="00275D2E" w:rsidRDefault="004359C6" w:rsidP="000C3617">
      <w:pPr>
        <w:autoSpaceDE w:val="0"/>
        <w:autoSpaceDN w:val="0"/>
        <w:adjustRightInd w:val="0"/>
        <w:ind w:left="851" w:hanging="284"/>
        <w:rPr>
          <w:rFonts w:ascii="Arial" w:hAnsi="Arial" w:cs="Arial"/>
          <w:b/>
          <w:bCs/>
          <w:sz w:val="22"/>
          <w:szCs w:val="22"/>
        </w:rPr>
      </w:pPr>
    </w:p>
    <w:p w14:paraId="735D238F" w14:textId="77777777" w:rsidR="004359C6" w:rsidRPr="000C4CA7" w:rsidRDefault="004359C6" w:rsidP="000C4CA7">
      <w:pPr>
        <w:autoSpaceDE w:val="0"/>
        <w:autoSpaceDN w:val="0"/>
        <w:adjustRightInd w:val="0"/>
        <w:ind w:left="851"/>
        <w:rPr>
          <w:rFonts w:ascii="Arial" w:hAnsi="Arial" w:cs="Arial"/>
          <w:b/>
          <w:bCs/>
          <w:sz w:val="22"/>
          <w:szCs w:val="22"/>
        </w:rPr>
      </w:pPr>
      <w:r w:rsidRPr="000C4CA7">
        <w:rPr>
          <w:rFonts w:ascii="Arial" w:hAnsi="Arial" w:cs="Arial"/>
          <w:b/>
          <w:bCs/>
          <w:sz w:val="22"/>
          <w:szCs w:val="22"/>
        </w:rPr>
        <w:t>The required standard cannot be met within a short period</w:t>
      </w:r>
      <w:r w:rsidR="00A262A8">
        <w:rPr>
          <w:rFonts w:ascii="Arial" w:hAnsi="Arial" w:cs="Arial"/>
          <w:b/>
          <w:bCs/>
          <w:sz w:val="22"/>
          <w:szCs w:val="22"/>
        </w:rPr>
        <w:t>;</w:t>
      </w:r>
      <w:r w:rsidR="00A262A8">
        <w:rPr>
          <w:rFonts w:ascii="Arial" w:hAnsi="Arial" w:cs="Arial"/>
          <w:b/>
          <w:bCs/>
          <w:sz w:val="22"/>
          <w:szCs w:val="22"/>
        </w:rPr>
        <w:br/>
      </w:r>
    </w:p>
    <w:p w14:paraId="572A19D6" w14:textId="77777777" w:rsidR="004359C6" w:rsidRPr="000C4CA7" w:rsidRDefault="004359C6" w:rsidP="000C4CA7">
      <w:pPr>
        <w:pStyle w:val="ListParagraph"/>
        <w:numPr>
          <w:ilvl w:val="2"/>
          <w:numId w:val="34"/>
        </w:numPr>
        <w:autoSpaceDE w:val="0"/>
        <w:autoSpaceDN w:val="0"/>
        <w:adjustRightInd w:val="0"/>
        <w:ind w:left="851" w:hanging="284"/>
        <w:rPr>
          <w:rFonts w:ascii="Arial" w:hAnsi="Arial" w:cs="Arial"/>
          <w:b/>
          <w:bCs/>
          <w:sz w:val="22"/>
          <w:szCs w:val="22"/>
        </w:rPr>
      </w:pPr>
      <w:r w:rsidRPr="000C4CA7">
        <w:rPr>
          <w:rFonts w:ascii="Arial" w:hAnsi="Arial" w:cs="Arial"/>
          <w:b/>
          <w:bCs/>
          <w:sz w:val="22"/>
          <w:szCs w:val="22"/>
        </w:rPr>
        <w:t>OR</w:t>
      </w:r>
    </w:p>
    <w:p w14:paraId="052E0E5F" w14:textId="77777777" w:rsidR="004359C6" w:rsidRPr="00275D2E" w:rsidRDefault="004359C6" w:rsidP="000C4CA7">
      <w:pPr>
        <w:autoSpaceDE w:val="0"/>
        <w:autoSpaceDN w:val="0"/>
        <w:adjustRightInd w:val="0"/>
        <w:ind w:left="851" w:hanging="284"/>
        <w:rPr>
          <w:rFonts w:ascii="Arial" w:hAnsi="Arial" w:cs="Arial"/>
          <w:b/>
          <w:bCs/>
          <w:sz w:val="22"/>
          <w:szCs w:val="22"/>
        </w:rPr>
      </w:pPr>
    </w:p>
    <w:p w14:paraId="52EA0E01" w14:textId="48596B8E" w:rsidR="004359C6" w:rsidRPr="000C4CA7" w:rsidRDefault="004359C6" w:rsidP="000C4CA7">
      <w:pPr>
        <w:pStyle w:val="ListParagraph"/>
        <w:autoSpaceDE w:val="0"/>
        <w:autoSpaceDN w:val="0"/>
        <w:adjustRightInd w:val="0"/>
        <w:ind w:left="851"/>
        <w:rPr>
          <w:rFonts w:ascii="Arial" w:hAnsi="Arial" w:cs="Arial"/>
          <w:b/>
          <w:bCs/>
          <w:sz w:val="22"/>
          <w:szCs w:val="22"/>
        </w:rPr>
      </w:pPr>
      <w:r w:rsidRPr="000C4CA7">
        <w:rPr>
          <w:rFonts w:ascii="Arial" w:hAnsi="Arial" w:cs="Arial"/>
          <w:b/>
          <w:bCs/>
          <w:sz w:val="22"/>
          <w:szCs w:val="22"/>
        </w:rPr>
        <w:t>The employee is capable of performing at the required standard but does not due either to negligence</w:t>
      </w:r>
      <w:r w:rsidR="00400B50">
        <w:rPr>
          <w:rFonts w:ascii="Arial" w:hAnsi="Arial" w:cs="Arial"/>
          <w:b/>
          <w:bCs/>
          <w:sz w:val="22"/>
          <w:szCs w:val="22"/>
        </w:rPr>
        <w:t>,</w:t>
      </w:r>
      <w:r w:rsidRPr="000C4CA7">
        <w:rPr>
          <w:rFonts w:ascii="Arial" w:hAnsi="Arial" w:cs="Arial"/>
          <w:b/>
          <w:bCs/>
          <w:sz w:val="22"/>
          <w:szCs w:val="22"/>
        </w:rPr>
        <w:t xml:space="preserve"> carelessness</w:t>
      </w:r>
      <w:r w:rsidR="00400B50">
        <w:rPr>
          <w:rFonts w:ascii="Arial" w:hAnsi="Arial" w:cs="Arial"/>
          <w:b/>
          <w:bCs/>
          <w:sz w:val="22"/>
          <w:szCs w:val="22"/>
        </w:rPr>
        <w:t>,</w:t>
      </w:r>
      <w:r w:rsidRPr="000C4CA7">
        <w:rPr>
          <w:rFonts w:ascii="Arial" w:hAnsi="Arial" w:cs="Arial"/>
          <w:b/>
          <w:bCs/>
          <w:sz w:val="22"/>
          <w:szCs w:val="22"/>
        </w:rPr>
        <w:t xml:space="preserve"> idleness</w:t>
      </w:r>
      <w:r w:rsidR="00400B50">
        <w:rPr>
          <w:rFonts w:ascii="Arial" w:hAnsi="Arial" w:cs="Arial"/>
          <w:b/>
          <w:bCs/>
          <w:sz w:val="22"/>
          <w:szCs w:val="22"/>
        </w:rPr>
        <w:t xml:space="preserve"> or unwillingness</w:t>
      </w:r>
      <w:r w:rsidRPr="000C4CA7">
        <w:rPr>
          <w:rFonts w:ascii="Arial" w:hAnsi="Arial" w:cs="Arial"/>
          <w:b/>
          <w:bCs/>
          <w:sz w:val="22"/>
          <w:szCs w:val="22"/>
        </w:rPr>
        <w:t xml:space="preserve"> or a combination of some or all of these.</w:t>
      </w:r>
    </w:p>
    <w:p w14:paraId="78281EBE" w14:textId="77777777" w:rsidR="004359C6" w:rsidRPr="00D93744" w:rsidRDefault="004359C6" w:rsidP="00A262A8">
      <w:pPr>
        <w:autoSpaceDE w:val="0"/>
        <w:autoSpaceDN w:val="0"/>
        <w:adjustRightInd w:val="0"/>
        <w:ind w:left="993" w:hanging="142"/>
        <w:rPr>
          <w:rFonts w:ascii="Arial" w:hAnsi="Arial" w:cs="Arial"/>
          <w:bCs/>
        </w:rPr>
      </w:pPr>
    </w:p>
    <w:p w14:paraId="36304BD2" w14:textId="348B10D1" w:rsidR="004359C6" w:rsidRPr="00275D2E" w:rsidRDefault="004359C6" w:rsidP="000C4CA7">
      <w:pPr>
        <w:pStyle w:val="No2"/>
        <w:numPr>
          <w:ilvl w:val="0"/>
          <w:numId w:val="39"/>
        </w:numPr>
        <w:spacing w:after="0"/>
        <w:ind w:left="993" w:hanging="142"/>
        <w:rPr>
          <w:szCs w:val="22"/>
        </w:rPr>
      </w:pPr>
      <w:r w:rsidRPr="00275D2E">
        <w:rPr>
          <w:rFonts w:cs="Arial"/>
          <w:szCs w:val="22"/>
        </w:rPr>
        <w:lastRenderedPageBreak/>
        <w:t>If performance remains unsatisfactory, a decision, or recommendation to the Governing Body will be made that the employee should be dismissed</w:t>
      </w:r>
      <w:r w:rsidR="00400B50">
        <w:rPr>
          <w:rFonts w:cs="Arial"/>
          <w:szCs w:val="22"/>
        </w:rPr>
        <w:t xml:space="preserve"> with notice</w:t>
      </w:r>
      <w:r w:rsidRPr="00275D2E">
        <w:rPr>
          <w:rFonts w:cs="Arial"/>
          <w:szCs w:val="22"/>
        </w:rPr>
        <w:t xml:space="preserve"> or required to cease working at the school. </w:t>
      </w:r>
      <w:r w:rsidRPr="00275D2E">
        <w:rPr>
          <w:rStyle w:val="FootnoteReference"/>
          <w:rFonts w:cs="Arial"/>
          <w:szCs w:val="22"/>
        </w:rPr>
        <w:footnoteReference w:id="1"/>
      </w:r>
      <w:r w:rsidRPr="00275D2E">
        <w:rPr>
          <w:rFonts w:cs="Arial"/>
          <w:szCs w:val="22"/>
        </w:rPr>
        <w:t xml:space="preserve"> </w:t>
      </w:r>
      <w:r w:rsidRPr="00275D2E">
        <w:rPr>
          <w:szCs w:val="22"/>
        </w:rPr>
        <w:t xml:space="preserve">However, it </w:t>
      </w:r>
      <w:r w:rsidR="00400B50">
        <w:rPr>
          <w:szCs w:val="22"/>
        </w:rPr>
        <w:t>could be</w:t>
      </w:r>
      <w:r w:rsidRPr="00275D2E">
        <w:rPr>
          <w:szCs w:val="22"/>
        </w:rPr>
        <w:t xml:space="preserve"> agreed that the employee will not return to work at the school in a capacity which directly affects the education of pupils, or they may be granted paid leave for the duration of their notice period. </w:t>
      </w:r>
    </w:p>
    <w:p w14:paraId="75D9873C" w14:textId="77777777" w:rsidR="004359C6" w:rsidRPr="00275D2E" w:rsidRDefault="004359C6" w:rsidP="00A262A8">
      <w:pPr>
        <w:autoSpaceDE w:val="0"/>
        <w:autoSpaceDN w:val="0"/>
        <w:adjustRightInd w:val="0"/>
        <w:ind w:left="993" w:hanging="142"/>
        <w:rPr>
          <w:rFonts w:ascii="Arial" w:hAnsi="Arial" w:cs="Arial"/>
          <w:sz w:val="22"/>
          <w:szCs w:val="22"/>
        </w:rPr>
      </w:pPr>
    </w:p>
    <w:p w14:paraId="352601BB" w14:textId="04FE0FA9" w:rsidR="004359C6" w:rsidRPr="000C4CA7" w:rsidRDefault="004359C6" w:rsidP="000C4CA7">
      <w:pPr>
        <w:pStyle w:val="ListParagraph"/>
        <w:numPr>
          <w:ilvl w:val="0"/>
          <w:numId w:val="38"/>
        </w:numPr>
        <w:autoSpaceDE w:val="0"/>
        <w:autoSpaceDN w:val="0"/>
        <w:adjustRightInd w:val="0"/>
        <w:ind w:left="993" w:hanging="142"/>
        <w:rPr>
          <w:rFonts w:ascii="Arial" w:hAnsi="Arial" w:cs="Arial"/>
          <w:sz w:val="22"/>
          <w:szCs w:val="22"/>
        </w:rPr>
      </w:pPr>
      <w:r w:rsidRPr="000C4CA7">
        <w:rPr>
          <w:rFonts w:ascii="Arial" w:hAnsi="Arial" w:cs="Arial"/>
          <w:sz w:val="22"/>
          <w:szCs w:val="22"/>
        </w:rPr>
        <w:t xml:space="preserve">The outcome of the hearing will be confirmed to the employee in writing </w:t>
      </w:r>
      <w:r w:rsidR="00B56D00">
        <w:rPr>
          <w:rFonts w:ascii="Arial" w:hAnsi="Arial" w:cs="Arial"/>
          <w:sz w:val="22"/>
          <w:szCs w:val="22"/>
        </w:rPr>
        <w:t>within 5 working days</w:t>
      </w:r>
      <w:r w:rsidRPr="000C4CA7">
        <w:rPr>
          <w:rFonts w:ascii="Arial" w:hAnsi="Arial" w:cs="Arial"/>
          <w:sz w:val="22"/>
          <w:szCs w:val="22"/>
        </w:rPr>
        <w:t xml:space="preserve"> and will include information about the employee’s right of appeal. If a further review period has been granted the letter will include an invitation to the </w:t>
      </w:r>
      <w:r w:rsidR="00B56D00">
        <w:rPr>
          <w:rFonts w:ascii="Arial" w:hAnsi="Arial" w:cs="Arial"/>
          <w:sz w:val="22"/>
          <w:szCs w:val="22"/>
        </w:rPr>
        <w:t>review</w:t>
      </w:r>
      <w:r w:rsidR="00C3145C" w:rsidRPr="000C4CA7">
        <w:rPr>
          <w:rFonts w:ascii="Arial" w:hAnsi="Arial" w:cs="Arial"/>
          <w:sz w:val="22"/>
          <w:szCs w:val="22"/>
        </w:rPr>
        <w:t xml:space="preserve"> </w:t>
      </w:r>
      <w:r w:rsidRPr="000C4CA7">
        <w:rPr>
          <w:rFonts w:ascii="Arial" w:hAnsi="Arial" w:cs="Arial"/>
          <w:sz w:val="22"/>
          <w:szCs w:val="22"/>
        </w:rPr>
        <w:t>hearing.</w:t>
      </w:r>
    </w:p>
    <w:p w14:paraId="0E1D435F" w14:textId="77777777" w:rsidR="00817380" w:rsidRPr="00275D2E" w:rsidRDefault="00817380" w:rsidP="00A262A8">
      <w:pPr>
        <w:ind w:left="993" w:hanging="142"/>
        <w:rPr>
          <w:rFonts w:ascii="Arial" w:hAnsi="Arial" w:cs="Arial"/>
          <w:sz w:val="22"/>
          <w:szCs w:val="22"/>
        </w:rPr>
      </w:pPr>
    </w:p>
    <w:p w14:paraId="13AE3E39" w14:textId="77777777" w:rsidR="004359C6" w:rsidRPr="00A27F83" w:rsidRDefault="004359C6" w:rsidP="00A27F83">
      <w:pPr>
        <w:numPr>
          <w:ilvl w:val="0"/>
          <w:numId w:val="18"/>
        </w:numPr>
        <w:autoSpaceDE w:val="0"/>
        <w:autoSpaceDN w:val="0"/>
        <w:adjustRightInd w:val="0"/>
        <w:ind w:left="567" w:hanging="567"/>
        <w:rPr>
          <w:rFonts w:ascii="Arial" w:hAnsi="Arial" w:cs="Arial"/>
          <w:b/>
          <w:bCs/>
          <w:sz w:val="26"/>
          <w:szCs w:val="26"/>
        </w:rPr>
      </w:pPr>
      <w:r w:rsidRPr="00A27F83">
        <w:rPr>
          <w:rFonts w:ascii="Arial" w:hAnsi="Arial" w:cs="Arial"/>
          <w:b/>
          <w:bCs/>
          <w:sz w:val="26"/>
          <w:szCs w:val="26"/>
        </w:rPr>
        <w:t>Returning to earlier warnings</w:t>
      </w:r>
      <w:r w:rsidR="00A27F83">
        <w:rPr>
          <w:rFonts w:ascii="Arial" w:hAnsi="Arial" w:cs="Arial"/>
          <w:b/>
          <w:bCs/>
          <w:sz w:val="26"/>
          <w:szCs w:val="26"/>
        </w:rPr>
        <w:br/>
      </w:r>
    </w:p>
    <w:p w14:paraId="004E05BD" w14:textId="77777777" w:rsidR="00D25394" w:rsidRDefault="004359C6" w:rsidP="000C4CA7">
      <w:pPr>
        <w:pStyle w:val="No2"/>
        <w:numPr>
          <w:ilvl w:val="0"/>
          <w:numId w:val="0"/>
        </w:numPr>
        <w:spacing w:after="0"/>
        <w:ind w:left="567"/>
        <w:rPr>
          <w:szCs w:val="22"/>
        </w:rPr>
      </w:pPr>
      <w:r w:rsidRPr="00275D2E">
        <w:rPr>
          <w:szCs w:val="22"/>
        </w:rPr>
        <w:t>If there is evidence within six months of the procedure ceasing (for a first written warning or within twelve months for a final written warning) that the employee has not sustained the level of performance required, the procedure may be resumed at any stage up to and including that stage previously reached.</w:t>
      </w:r>
    </w:p>
    <w:p w14:paraId="3B3E338F" w14:textId="77777777" w:rsidR="00D25394" w:rsidRDefault="00D25394" w:rsidP="000C4CA7">
      <w:pPr>
        <w:pStyle w:val="No2"/>
        <w:numPr>
          <w:ilvl w:val="0"/>
          <w:numId w:val="0"/>
        </w:numPr>
        <w:spacing w:after="0"/>
        <w:ind w:left="567"/>
        <w:rPr>
          <w:szCs w:val="22"/>
        </w:rPr>
      </w:pPr>
    </w:p>
    <w:p w14:paraId="75A7AD4F" w14:textId="77777777" w:rsidR="004359C6" w:rsidRDefault="004359C6" w:rsidP="001D3074">
      <w:pPr>
        <w:ind w:left="567"/>
        <w:rPr>
          <w:rFonts w:ascii="Arial" w:hAnsi="Arial" w:cs="Arial"/>
        </w:rPr>
      </w:pPr>
    </w:p>
    <w:p w14:paraId="3CB09ED2" w14:textId="77777777" w:rsidR="004359C6" w:rsidRPr="000C3617" w:rsidRDefault="004359C6" w:rsidP="00A27F83">
      <w:pPr>
        <w:numPr>
          <w:ilvl w:val="0"/>
          <w:numId w:val="18"/>
        </w:numPr>
        <w:autoSpaceDE w:val="0"/>
        <w:autoSpaceDN w:val="0"/>
        <w:adjustRightInd w:val="0"/>
        <w:ind w:left="567" w:hanging="567"/>
        <w:rPr>
          <w:rFonts w:ascii="Arial" w:hAnsi="Arial" w:cs="Arial"/>
          <w:b/>
          <w:bCs/>
          <w:sz w:val="26"/>
          <w:szCs w:val="26"/>
        </w:rPr>
      </w:pPr>
      <w:r w:rsidRPr="000C3617">
        <w:rPr>
          <w:rFonts w:ascii="Arial" w:hAnsi="Arial" w:cs="Arial"/>
          <w:b/>
          <w:bCs/>
          <w:sz w:val="26"/>
          <w:szCs w:val="26"/>
        </w:rPr>
        <w:t>Exceptional circumstances</w:t>
      </w:r>
      <w:r w:rsidR="00A27F83">
        <w:rPr>
          <w:rFonts w:ascii="Arial" w:hAnsi="Arial" w:cs="Arial"/>
          <w:b/>
          <w:bCs/>
          <w:sz w:val="26"/>
          <w:szCs w:val="26"/>
        </w:rPr>
        <w:br/>
      </w:r>
    </w:p>
    <w:p w14:paraId="5EC9A026" w14:textId="78F3F790" w:rsidR="004359C6" w:rsidRDefault="004359C6" w:rsidP="00A27F83">
      <w:pPr>
        <w:pStyle w:val="ListNumberRN"/>
        <w:ind w:left="567"/>
        <w:rPr>
          <w:rFonts w:ascii="Arial" w:hAnsi="Arial" w:cs="Arial"/>
          <w:sz w:val="22"/>
          <w:szCs w:val="22"/>
        </w:rPr>
      </w:pPr>
      <w:r w:rsidRPr="00275D2E">
        <w:rPr>
          <w:rFonts w:ascii="Arial" w:hAnsi="Arial" w:cs="Arial"/>
          <w:sz w:val="22"/>
          <w:szCs w:val="22"/>
        </w:rPr>
        <w:t>In exceptional cases where the level of performance could have serious consequences</w:t>
      </w:r>
      <w:r w:rsidR="00DC26E0">
        <w:rPr>
          <w:rFonts w:ascii="Arial" w:hAnsi="Arial" w:cs="Arial"/>
          <w:sz w:val="22"/>
          <w:szCs w:val="22"/>
        </w:rPr>
        <w:t>,</w:t>
      </w:r>
      <w:r w:rsidRPr="00275D2E">
        <w:rPr>
          <w:rFonts w:ascii="Arial" w:hAnsi="Arial" w:cs="Arial"/>
          <w:sz w:val="22"/>
          <w:szCs w:val="22"/>
        </w:rPr>
        <w:t xml:space="preserve"> successive warnings may not be appropriate</w:t>
      </w:r>
      <w:r w:rsidR="00C25108" w:rsidRPr="00275D2E">
        <w:rPr>
          <w:rFonts w:ascii="Arial" w:hAnsi="Arial" w:cs="Arial"/>
          <w:sz w:val="22"/>
          <w:szCs w:val="22"/>
        </w:rPr>
        <w:t xml:space="preserve">. </w:t>
      </w:r>
      <w:r w:rsidRPr="00275D2E">
        <w:rPr>
          <w:rFonts w:ascii="Arial" w:hAnsi="Arial" w:cs="Arial"/>
          <w:sz w:val="22"/>
          <w:szCs w:val="22"/>
        </w:rPr>
        <w:t>For example</w:t>
      </w:r>
      <w:r w:rsidR="00A27F83">
        <w:rPr>
          <w:rFonts w:ascii="Arial" w:hAnsi="Arial" w:cs="Arial"/>
          <w:sz w:val="22"/>
          <w:szCs w:val="22"/>
        </w:rPr>
        <w:t>:</w:t>
      </w:r>
    </w:p>
    <w:p w14:paraId="7811C50B" w14:textId="77777777" w:rsidR="00A27F83" w:rsidRPr="00275D2E" w:rsidRDefault="00A27F83" w:rsidP="001D3074">
      <w:pPr>
        <w:pStyle w:val="ListNumberRN"/>
        <w:ind w:left="567"/>
        <w:rPr>
          <w:rFonts w:ascii="Arial" w:hAnsi="Arial" w:cs="Arial"/>
          <w:sz w:val="22"/>
          <w:szCs w:val="22"/>
        </w:rPr>
      </w:pPr>
    </w:p>
    <w:p w14:paraId="5CC11EC5" w14:textId="77777777" w:rsidR="004359C6" w:rsidRPr="00275D2E" w:rsidRDefault="004359C6" w:rsidP="00A27F83">
      <w:pPr>
        <w:pStyle w:val="ListNumberRN"/>
        <w:numPr>
          <w:ilvl w:val="0"/>
          <w:numId w:val="16"/>
        </w:numPr>
        <w:tabs>
          <w:tab w:val="clear" w:pos="1494"/>
        </w:tabs>
        <w:ind w:left="851" w:hanging="284"/>
        <w:rPr>
          <w:rFonts w:ascii="Arial" w:hAnsi="Arial" w:cs="Arial"/>
          <w:sz w:val="22"/>
          <w:szCs w:val="22"/>
        </w:rPr>
      </w:pPr>
      <w:r w:rsidRPr="00275D2E">
        <w:rPr>
          <w:rFonts w:ascii="Arial" w:hAnsi="Arial" w:cs="Arial"/>
          <w:sz w:val="22"/>
          <w:szCs w:val="22"/>
        </w:rPr>
        <w:t>where the employee’s performance falls so far short of an acceptable standard, that improvement to an acceptable level may reasonably be deemed impossible; or</w:t>
      </w:r>
    </w:p>
    <w:p w14:paraId="77C65B6E" w14:textId="77777777" w:rsidR="004359C6" w:rsidRPr="00275D2E" w:rsidRDefault="004359C6" w:rsidP="00A27F83">
      <w:pPr>
        <w:pStyle w:val="ListNumberRN"/>
        <w:numPr>
          <w:ilvl w:val="0"/>
          <w:numId w:val="16"/>
        </w:numPr>
        <w:tabs>
          <w:tab w:val="clear" w:pos="1494"/>
        </w:tabs>
        <w:ind w:left="851" w:hanging="284"/>
        <w:rPr>
          <w:rFonts w:ascii="Arial" w:hAnsi="Arial" w:cs="Arial"/>
          <w:sz w:val="22"/>
          <w:szCs w:val="22"/>
        </w:rPr>
      </w:pPr>
      <w:r w:rsidRPr="00275D2E">
        <w:rPr>
          <w:rFonts w:ascii="Arial" w:hAnsi="Arial" w:cs="Arial"/>
          <w:sz w:val="22"/>
          <w:szCs w:val="22"/>
        </w:rPr>
        <w:t>where a lack of competence has a seriously detrimental effect on the education of pupils and students; or</w:t>
      </w:r>
    </w:p>
    <w:p w14:paraId="0FAE926F" w14:textId="0EF0B7F3" w:rsidR="00817380" w:rsidRDefault="004359C6" w:rsidP="00A27F83">
      <w:pPr>
        <w:pStyle w:val="ListNumberRN"/>
        <w:numPr>
          <w:ilvl w:val="0"/>
          <w:numId w:val="16"/>
        </w:numPr>
        <w:tabs>
          <w:tab w:val="clear" w:pos="1494"/>
        </w:tabs>
        <w:ind w:left="851" w:hanging="284"/>
        <w:rPr>
          <w:rFonts w:ascii="Arial" w:hAnsi="Arial" w:cs="Arial"/>
          <w:sz w:val="22"/>
          <w:szCs w:val="22"/>
        </w:rPr>
      </w:pPr>
      <w:r w:rsidRPr="00275D2E">
        <w:rPr>
          <w:rFonts w:ascii="Arial" w:hAnsi="Arial" w:cs="Arial"/>
          <w:sz w:val="22"/>
          <w:szCs w:val="22"/>
        </w:rPr>
        <w:t>where the employee’s lack of competence could have other serious consequences</w:t>
      </w:r>
      <w:r w:rsidR="00270561">
        <w:rPr>
          <w:rFonts w:ascii="Arial" w:hAnsi="Arial" w:cs="Arial"/>
          <w:sz w:val="22"/>
          <w:szCs w:val="22"/>
        </w:rPr>
        <w:t>,</w:t>
      </w:r>
      <w:r w:rsidRPr="00275D2E">
        <w:rPr>
          <w:rFonts w:ascii="Arial" w:hAnsi="Arial" w:cs="Arial"/>
          <w:sz w:val="22"/>
          <w:szCs w:val="22"/>
        </w:rPr>
        <w:t xml:space="preserve"> e.g. safety considerations</w:t>
      </w:r>
      <w:r w:rsidR="00A72DA1">
        <w:rPr>
          <w:rFonts w:ascii="Arial" w:hAnsi="Arial" w:cs="Arial"/>
          <w:sz w:val="22"/>
          <w:szCs w:val="22"/>
        </w:rPr>
        <w:t>.</w:t>
      </w:r>
      <w:r w:rsidRPr="00275D2E">
        <w:rPr>
          <w:rFonts w:ascii="Arial" w:hAnsi="Arial" w:cs="Arial"/>
          <w:sz w:val="22"/>
          <w:szCs w:val="22"/>
        </w:rPr>
        <w:t xml:space="preserve"> </w:t>
      </w:r>
    </w:p>
    <w:p w14:paraId="37346F63" w14:textId="77777777" w:rsidR="00817380" w:rsidRDefault="00817380" w:rsidP="00A27F83">
      <w:pPr>
        <w:pStyle w:val="ListNumberRN"/>
        <w:ind w:left="567" w:hanging="567"/>
        <w:rPr>
          <w:rFonts w:ascii="Arial" w:hAnsi="Arial" w:cs="Arial"/>
          <w:sz w:val="22"/>
          <w:szCs w:val="22"/>
        </w:rPr>
      </w:pPr>
    </w:p>
    <w:p w14:paraId="71A1F23E" w14:textId="734BD242" w:rsidR="004359C6" w:rsidRPr="00817380" w:rsidRDefault="004359C6" w:rsidP="000C4CA7">
      <w:pPr>
        <w:pStyle w:val="ListNumberRN"/>
        <w:ind w:left="567"/>
        <w:rPr>
          <w:rFonts w:ascii="Arial" w:hAnsi="Arial" w:cs="Arial"/>
          <w:sz w:val="22"/>
          <w:szCs w:val="22"/>
        </w:rPr>
      </w:pPr>
      <w:r w:rsidRPr="00817380">
        <w:rPr>
          <w:rFonts w:ascii="Arial" w:hAnsi="Arial" w:cs="Arial"/>
          <w:sz w:val="22"/>
          <w:szCs w:val="22"/>
        </w:rPr>
        <w:t>In such circumstances, the school may proceed directly to consideration of a final written warning or dismissal, as appropriate</w:t>
      </w:r>
      <w:r w:rsidR="00C25108" w:rsidRPr="00817380">
        <w:rPr>
          <w:rFonts w:ascii="Arial" w:hAnsi="Arial" w:cs="Arial"/>
          <w:sz w:val="22"/>
          <w:szCs w:val="22"/>
        </w:rPr>
        <w:t xml:space="preserve">. </w:t>
      </w:r>
      <w:r w:rsidRPr="00817380">
        <w:rPr>
          <w:rFonts w:ascii="Arial" w:hAnsi="Arial" w:cs="Arial"/>
          <w:sz w:val="22"/>
          <w:szCs w:val="22"/>
        </w:rPr>
        <w:t xml:space="preserve">Schools should seek advice from their HR </w:t>
      </w:r>
      <w:r w:rsidR="0074753E">
        <w:rPr>
          <w:rFonts w:ascii="Arial" w:hAnsi="Arial" w:cs="Arial"/>
          <w:sz w:val="22"/>
          <w:szCs w:val="22"/>
        </w:rPr>
        <w:t xml:space="preserve">Consultant </w:t>
      </w:r>
      <w:r w:rsidRPr="00817380">
        <w:rPr>
          <w:rFonts w:ascii="Arial" w:hAnsi="Arial" w:cs="Arial"/>
          <w:sz w:val="22"/>
          <w:szCs w:val="22"/>
        </w:rPr>
        <w:t>before taking such a decision.</w:t>
      </w:r>
    </w:p>
    <w:p w14:paraId="6CD72716" w14:textId="77777777" w:rsidR="004359C6" w:rsidRDefault="004359C6" w:rsidP="00A27F83">
      <w:pPr>
        <w:autoSpaceDE w:val="0"/>
        <w:autoSpaceDN w:val="0"/>
        <w:adjustRightInd w:val="0"/>
        <w:ind w:left="567" w:hanging="567"/>
        <w:rPr>
          <w:rFonts w:ascii="Arial" w:hAnsi="Arial" w:cs="Arial"/>
          <w:bCs/>
          <w:sz w:val="22"/>
          <w:szCs w:val="22"/>
        </w:rPr>
      </w:pPr>
    </w:p>
    <w:p w14:paraId="15036CDB" w14:textId="77777777" w:rsidR="005F6760" w:rsidRPr="00275D2E" w:rsidRDefault="005F6760" w:rsidP="004359C6">
      <w:pPr>
        <w:autoSpaceDE w:val="0"/>
        <w:autoSpaceDN w:val="0"/>
        <w:adjustRightInd w:val="0"/>
        <w:rPr>
          <w:rFonts w:ascii="Arial" w:hAnsi="Arial" w:cs="Arial"/>
          <w:bCs/>
          <w:sz w:val="22"/>
          <w:szCs w:val="22"/>
        </w:rPr>
      </w:pPr>
    </w:p>
    <w:p w14:paraId="3F73DCC2" w14:textId="77777777" w:rsidR="004359C6" w:rsidRPr="000C3617" w:rsidRDefault="004359C6" w:rsidP="001F2B2F">
      <w:pPr>
        <w:numPr>
          <w:ilvl w:val="0"/>
          <w:numId w:val="18"/>
        </w:numPr>
        <w:autoSpaceDE w:val="0"/>
        <w:autoSpaceDN w:val="0"/>
        <w:adjustRightInd w:val="0"/>
        <w:ind w:left="567" w:hanging="567"/>
        <w:rPr>
          <w:rFonts w:ascii="Arial" w:hAnsi="Arial" w:cs="Arial"/>
          <w:b/>
          <w:bCs/>
          <w:sz w:val="26"/>
          <w:szCs w:val="26"/>
        </w:rPr>
      </w:pPr>
      <w:r w:rsidRPr="000C3617">
        <w:rPr>
          <w:rFonts w:ascii="Arial" w:hAnsi="Arial" w:cs="Arial"/>
          <w:b/>
          <w:bCs/>
          <w:sz w:val="26"/>
          <w:szCs w:val="26"/>
        </w:rPr>
        <w:t>Appeals</w:t>
      </w:r>
      <w:r w:rsidR="00725AC9" w:rsidRPr="000C4CA7">
        <w:rPr>
          <w:rFonts w:ascii="Arial" w:hAnsi="Arial" w:cs="Arial"/>
          <w:b/>
          <w:bCs/>
          <w:sz w:val="26"/>
          <w:szCs w:val="26"/>
        </w:rPr>
        <w:br/>
      </w:r>
    </w:p>
    <w:p w14:paraId="0ACCA4B7" w14:textId="35AC66E4" w:rsidR="00531D31" w:rsidRDefault="004359C6" w:rsidP="000C4CA7">
      <w:pPr>
        <w:autoSpaceDE w:val="0"/>
        <w:autoSpaceDN w:val="0"/>
        <w:adjustRightInd w:val="0"/>
        <w:ind w:left="567"/>
        <w:rPr>
          <w:rFonts w:ascii="Arial" w:hAnsi="Arial" w:cs="Arial"/>
          <w:sz w:val="22"/>
          <w:szCs w:val="22"/>
        </w:rPr>
      </w:pPr>
      <w:r w:rsidRPr="00275D2E">
        <w:rPr>
          <w:rFonts w:ascii="Arial" w:hAnsi="Arial" w:cs="Arial"/>
          <w:sz w:val="22"/>
          <w:szCs w:val="22"/>
        </w:rPr>
        <w:t xml:space="preserve">Employees have the right to appeal against the first written warning, final written warning and any outcome of the Formal Stage 2 decision meeting.  </w:t>
      </w:r>
      <w:r w:rsidR="003A5503">
        <w:rPr>
          <w:rFonts w:ascii="Arial" w:hAnsi="Arial" w:cs="Arial"/>
          <w:sz w:val="22"/>
          <w:szCs w:val="22"/>
        </w:rPr>
        <w:t>If the employee feels the action taken against them has been wrong or unjust they have the right to appeal</w:t>
      </w:r>
      <w:r w:rsidR="00933803">
        <w:rPr>
          <w:rFonts w:ascii="Arial" w:hAnsi="Arial" w:cs="Arial"/>
          <w:sz w:val="22"/>
          <w:szCs w:val="22"/>
        </w:rPr>
        <w:t xml:space="preserve"> within 14 days of the</w:t>
      </w:r>
      <w:r w:rsidR="003A5503">
        <w:rPr>
          <w:rFonts w:ascii="Arial" w:hAnsi="Arial" w:cs="Arial"/>
          <w:sz w:val="22"/>
          <w:szCs w:val="22"/>
        </w:rPr>
        <w:t xml:space="preserve"> outcome they are</w:t>
      </w:r>
      <w:r w:rsidR="00933803">
        <w:rPr>
          <w:rFonts w:ascii="Arial" w:hAnsi="Arial" w:cs="Arial"/>
          <w:sz w:val="22"/>
          <w:szCs w:val="22"/>
        </w:rPr>
        <w:t xml:space="preserve"> appealing against. As part of the appeal, the employee must set out in detail the grounds for the appeal.</w:t>
      </w:r>
    </w:p>
    <w:p w14:paraId="49DDECC1" w14:textId="77777777" w:rsidR="00531D31" w:rsidRDefault="00531D31" w:rsidP="000C4CA7">
      <w:pPr>
        <w:autoSpaceDE w:val="0"/>
        <w:autoSpaceDN w:val="0"/>
        <w:adjustRightInd w:val="0"/>
        <w:ind w:left="567"/>
        <w:rPr>
          <w:rFonts w:ascii="Arial" w:hAnsi="Arial" w:cs="Arial"/>
          <w:sz w:val="22"/>
          <w:szCs w:val="22"/>
        </w:rPr>
      </w:pPr>
    </w:p>
    <w:p w14:paraId="5AE8D817" w14:textId="7B32E2B5" w:rsidR="004359C6" w:rsidRDefault="004359C6" w:rsidP="000C4CA7">
      <w:pPr>
        <w:autoSpaceDE w:val="0"/>
        <w:autoSpaceDN w:val="0"/>
        <w:adjustRightInd w:val="0"/>
        <w:ind w:left="567"/>
        <w:rPr>
          <w:rFonts w:ascii="Arial" w:hAnsi="Arial" w:cs="Arial"/>
          <w:sz w:val="22"/>
          <w:szCs w:val="22"/>
        </w:rPr>
      </w:pPr>
      <w:r w:rsidRPr="00275D2E">
        <w:rPr>
          <w:rFonts w:ascii="Arial" w:hAnsi="Arial" w:cs="Arial"/>
          <w:sz w:val="22"/>
          <w:szCs w:val="22"/>
        </w:rPr>
        <w:lastRenderedPageBreak/>
        <w:t xml:space="preserve">The procedure for any appeal will follow that set out in </w:t>
      </w:r>
      <w:r>
        <w:rPr>
          <w:rFonts w:ascii="Arial" w:hAnsi="Arial" w:cs="Arial"/>
          <w:sz w:val="22"/>
          <w:szCs w:val="22"/>
        </w:rPr>
        <w:t>Appendix 2, except that the running order will be reversed.</w:t>
      </w:r>
    </w:p>
    <w:p w14:paraId="1296CC94" w14:textId="77777777" w:rsidR="004359C6" w:rsidRDefault="004359C6" w:rsidP="004359C6">
      <w:pPr>
        <w:autoSpaceDE w:val="0"/>
        <w:autoSpaceDN w:val="0"/>
        <w:adjustRightInd w:val="0"/>
        <w:rPr>
          <w:rFonts w:ascii="Arial" w:hAnsi="Arial" w:cs="Arial"/>
        </w:rPr>
      </w:pPr>
    </w:p>
    <w:p w14:paraId="3E32F9B8" w14:textId="77777777" w:rsidR="004359C6" w:rsidRPr="000C3617" w:rsidRDefault="004359C6" w:rsidP="001F2B2F">
      <w:pPr>
        <w:numPr>
          <w:ilvl w:val="0"/>
          <w:numId w:val="18"/>
        </w:numPr>
        <w:autoSpaceDE w:val="0"/>
        <w:autoSpaceDN w:val="0"/>
        <w:adjustRightInd w:val="0"/>
        <w:ind w:left="567" w:hanging="567"/>
        <w:rPr>
          <w:rFonts w:ascii="Arial" w:hAnsi="Arial" w:cs="Arial"/>
          <w:b/>
          <w:bCs/>
          <w:sz w:val="26"/>
          <w:szCs w:val="26"/>
        </w:rPr>
      </w:pPr>
      <w:r w:rsidRPr="000C3617">
        <w:rPr>
          <w:rFonts w:ascii="Arial" w:hAnsi="Arial" w:cs="Arial"/>
          <w:b/>
          <w:bCs/>
          <w:sz w:val="26"/>
          <w:szCs w:val="26"/>
        </w:rPr>
        <w:t>Headteachers</w:t>
      </w:r>
      <w:r w:rsidR="001F2B2F">
        <w:rPr>
          <w:rFonts w:ascii="Arial" w:hAnsi="Arial" w:cs="Arial"/>
          <w:b/>
          <w:bCs/>
          <w:sz w:val="26"/>
          <w:szCs w:val="26"/>
        </w:rPr>
        <w:br/>
      </w:r>
    </w:p>
    <w:p w14:paraId="44A2EB46" w14:textId="027BBE54" w:rsidR="004359C6" w:rsidRPr="00FB3E4F" w:rsidRDefault="009372DD" w:rsidP="000C4CA7">
      <w:pPr>
        <w:pStyle w:val="No2"/>
        <w:numPr>
          <w:ilvl w:val="0"/>
          <w:numId w:val="0"/>
        </w:numPr>
        <w:ind w:left="567"/>
        <w:rPr>
          <w:szCs w:val="22"/>
        </w:rPr>
      </w:pPr>
      <w:r w:rsidRPr="00FB3E4F">
        <w:rPr>
          <w:szCs w:val="22"/>
        </w:rPr>
        <w:t>If</w:t>
      </w:r>
      <w:r w:rsidR="004359C6" w:rsidRPr="00FB3E4F">
        <w:rPr>
          <w:szCs w:val="22"/>
        </w:rPr>
        <w:t xml:space="preserve"> there are concerns about the capability of the Headteacher, it would clearly be inappropriate for </w:t>
      </w:r>
      <w:r w:rsidR="0074753E">
        <w:rPr>
          <w:szCs w:val="22"/>
        </w:rPr>
        <w:t>them</w:t>
      </w:r>
      <w:r w:rsidR="004359C6" w:rsidRPr="00FB3E4F">
        <w:rPr>
          <w:szCs w:val="22"/>
        </w:rPr>
        <w:t xml:space="preserve"> to carry out the roles normally assigned to the Headteacher in this procedure</w:t>
      </w:r>
      <w:r w:rsidR="00C25108" w:rsidRPr="00FB3E4F">
        <w:rPr>
          <w:szCs w:val="22"/>
        </w:rPr>
        <w:t xml:space="preserve">. </w:t>
      </w:r>
      <w:r w:rsidR="004359C6" w:rsidRPr="00FB3E4F">
        <w:rPr>
          <w:szCs w:val="22"/>
        </w:rPr>
        <w:t>This section sets out how these roles may be appropriately reassigned, within the spirit and intent of this procedure.</w:t>
      </w:r>
    </w:p>
    <w:p w14:paraId="3928B7B1" w14:textId="77777777" w:rsidR="004359C6" w:rsidRPr="00FB3E4F" w:rsidRDefault="004359C6" w:rsidP="000C4CA7">
      <w:pPr>
        <w:pStyle w:val="No2"/>
        <w:numPr>
          <w:ilvl w:val="0"/>
          <w:numId w:val="0"/>
        </w:numPr>
        <w:ind w:left="567"/>
        <w:rPr>
          <w:szCs w:val="22"/>
        </w:rPr>
      </w:pPr>
      <w:r w:rsidRPr="00FB3E4F">
        <w:rPr>
          <w:szCs w:val="22"/>
        </w:rPr>
        <w:t>Concerns about the performance of a Headteacher may emerge from either the Governing Body (or management committee in the case of Pupil Referral Units) itself or from external sources such as Ofsted inspection or the Local Authority (LA) in its monitoring role.</w:t>
      </w:r>
    </w:p>
    <w:p w14:paraId="6A1BE447" w14:textId="2C5405A6" w:rsidR="004359C6" w:rsidRPr="00FB3E4F" w:rsidRDefault="004359C6" w:rsidP="000C4CA7">
      <w:pPr>
        <w:pStyle w:val="No2"/>
        <w:numPr>
          <w:ilvl w:val="0"/>
          <w:numId w:val="0"/>
        </w:numPr>
        <w:ind w:left="567"/>
        <w:rPr>
          <w:szCs w:val="22"/>
        </w:rPr>
      </w:pPr>
      <w:r w:rsidRPr="00FB3E4F">
        <w:rPr>
          <w:szCs w:val="22"/>
        </w:rPr>
        <w:t>The Chair of Governors may discuss concerns about the Headteacher’s performance as part of the normal dialogue between the Headteacher and Chair of Governors</w:t>
      </w:r>
      <w:r w:rsidR="00C25108" w:rsidRPr="00FB3E4F">
        <w:rPr>
          <w:szCs w:val="22"/>
        </w:rPr>
        <w:t xml:space="preserve">. </w:t>
      </w:r>
      <w:r w:rsidRPr="00FB3E4F">
        <w:rPr>
          <w:szCs w:val="22"/>
        </w:rPr>
        <w:t>Such discussions will precede the informal stages detailed in this procedure</w:t>
      </w:r>
      <w:r w:rsidR="00C25108" w:rsidRPr="00FB3E4F">
        <w:rPr>
          <w:szCs w:val="22"/>
        </w:rPr>
        <w:t xml:space="preserve">. </w:t>
      </w:r>
    </w:p>
    <w:p w14:paraId="4B1175F9" w14:textId="367DB5FA" w:rsidR="004359C6" w:rsidRDefault="004359C6" w:rsidP="000C4CA7">
      <w:pPr>
        <w:pStyle w:val="No2"/>
        <w:numPr>
          <w:ilvl w:val="0"/>
          <w:numId w:val="0"/>
        </w:numPr>
        <w:ind w:left="567"/>
        <w:rPr>
          <w:szCs w:val="22"/>
        </w:rPr>
      </w:pPr>
      <w:r w:rsidRPr="00FB3E4F">
        <w:rPr>
          <w:szCs w:val="22"/>
        </w:rPr>
        <w:t xml:space="preserve">The Chair of Governors may consult the LA or their HR </w:t>
      </w:r>
      <w:r w:rsidR="0074753E">
        <w:rPr>
          <w:szCs w:val="22"/>
        </w:rPr>
        <w:t>Consultant</w:t>
      </w:r>
      <w:r w:rsidR="0074753E" w:rsidRPr="00FB3E4F">
        <w:rPr>
          <w:szCs w:val="22"/>
        </w:rPr>
        <w:t xml:space="preserve"> </w:t>
      </w:r>
      <w:r w:rsidRPr="00FB3E4F">
        <w:rPr>
          <w:szCs w:val="22"/>
        </w:rPr>
        <w:t>and arrange for help and support to be provided</w:t>
      </w:r>
      <w:r w:rsidR="00C25108" w:rsidRPr="00FB3E4F">
        <w:rPr>
          <w:szCs w:val="22"/>
        </w:rPr>
        <w:t xml:space="preserve">. </w:t>
      </w:r>
      <w:r w:rsidRPr="00FB3E4F">
        <w:rPr>
          <w:szCs w:val="22"/>
        </w:rPr>
        <w:t>Consultation with the Headteacher’s trade union may also assist the process. However, if the matter is, or becomes, sufficiently serious</w:t>
      </w:r>
      <w:r w:rsidR="000C2800">
        <w:rPr>
          <w:szCs w:val="22"/>
        </w:rPr>
        <w:t xml:space="preserve"> (formal stage 2)</w:t>
      </w:r>
      <w:r w:rsidRPr="00FB3E4F">
        <w:rPr>
          <w:szCs w:val="22"/>
        </w:rPr>
        <w:t>, the Headteacher should be advised that if the identified deficiency persists, it may be necessary to convene a committee of the Governing Body to consider the matter under the formal stages of this procedure</w:t>
      </w:r>
      <w:r w:rsidR="00C25108" w:rsidRPr="00FB3E4F">
        <w:rPr>
          <w:szCs w:val="22"/>
        </w:rPr>
        <w:t xml:space="preserve">. </w:t>
      </w:r>
      <w:r w:rsidRPr="00FB3E4F">
        <w:rPr>
          <w:szCs w:val="22"/>
        </w:rPr>
        <w:t xml:space="preserve">This possibility should be set out in writing. </w:t>
      </w:r>
    </w:p>
    <w:p w14:paraId="77E7A6CC" w14:textId="77777777" w:rsidR="004359C6" w:rsidRPr="00FB3E4F" w:rsidRDefault="004359C6" w:rsidP="000C4CA7">
      <w:pPr>
        <w:pStyle w:val="No2"/>
        <w:numPr>
          <w:ilvl w:val="0"/>
          <w:numId w:val="0"/>
        </w:numPr>
        <w:ind w:left="567"/>
        <w:rPr>
          <w:szCs w:val="22"/>
        </w:rPr>
      </w:pPr>
      <w:r w:rsidRPr="00FB3E4F">
        <w:rPr>
          <w:szCs w:val="22"/>
        </w:rPr>
        <w:t>A Headteacher who is the subject of this procedure will have all the rights accorded to other employees at the various stages.</w:t>
      </w:r>
    </w:p>
    <w:p w14:paraId="0CF6DC0B" w14:textId="77777777" w:rsidR="004359C6" w:rsidRDefault="004359C6" w:rsidP="004359C6">
      <w:pPr>
        <w:autoSpaceDE w:val="0"/>
        <w:autoSpaceDN w:val="0"/>
        <w:adjustRightInd w:val="0"/>
        <w:rPr>
          <w:rFonts w:ascii="Arial" w:hAnsi="Arial" w:cs="Arial"/>
        </w:rPr>
      </w:pPr>
    </w:p>
    <w:p w14:paraId="75645641" w14:textId="77777777" w:rsidR="004359C6" w:rsidRDefault="004359C6" w:rsidP="004359C6">
      <w:pPr>
        <w:autoSpaceDE w:val="0"/>
        <w:autoSpaceDN w:val="0"/>
        <w:adjustRightInd w:val="0"/>
        <w:rPr>
          <w:rFonts w:ascii="Arial" w:hAnsi="Arial" w:cs="Arial"/>
        </w:rPr>
      </w:pPr>
    </w:p>
    <w:p w14:paraId="254DE7A9" w14:textId="77777777" w:rsidR="004359C6" w:rsidRPr="00026E1A" w:rsidRDefault="004359C6" w:rsidP="004359C6">
      <w:pPr>
        <w:autoSpaceDE w:val="0"/>
        <w:autoSpaceDN w:val="0"/>
        <w:adjustRightInd w:val="0"/>
        <w:rPr>
          <w:rFonts w:ascii="Arial" w:hAnsi="Arial" w:cs="Arial"/>
          <w:b/>
          <w:bCs/>
          <w:highlight w:val="yellow"/>
        </w:rPr>
        <w:sectPr w:rsidR="004359C6" w:rsidRPr="00026E1A" w:rsidSect="00C25108">
          <w:headerReference w:type="default" r:id="rId11"/>
          <w:footerReference w:type="even" r:id="rId12"/>
          <w:footerReference w:type="default" r:id="rId13"/>
          <w:pgSz w:w="11906" w:h="16838" w:code="9"/>
          <w:pgMar w:top="1889" w:right="1077" w:bottom="1440" w:left="1077" w:header="709" w:footer="24" w:gutter="0"/>
          <w:cols w:space="708"/>
          <w:docGrid w:linePitch="360"/>
        </w:sectPr>
      </w:pPr>
    </w:p>
    <w:p w14:paraId="38BD1589" w14:textId="77777777" w:rsidR="004359C6" w:rsidRDefault="004359C6" w:rsidP="004359C6">
      <w:pPr>
        <w:autoSpaceDE w:val="0"/>
        <w:autoSpaceDN w:val="0"/>
        <w:adjustRightInd w:val="0"/>
        <w:rPr>
          <w:rFonts w:ascii="Arial" w:hAnsi="Arial" w:cs="Arial"/>
          <w:b/>
          <w:bCs/>
          <w:sz w:val="30"/>
          <w:szCs w:val="30"/>
        </w:rPr>
      </w:pPr>
      <w:r w:rsidRPr="00FB3E4F">
        <w:rPr>
          <w:rFonts w:ascii="Arial" w:hAnsi="Arial" w:cs="Arial"/>
          <w:b/>
          <w:bCs/>
          <w:sz w:val="30"/>
          <w:szCs w:val="30"/>
        </w:rPr>
        <w:lastRenderedPageBreak/>
        <w:t xml:space="preserve">Capability Procedure </w:t>
      </w:r>
      <w:r w:rsidR="008639EF">
        <w:rPr>
          <w:rFonts w:ascii="Arial" w:hAnsi="Arial" w:cs="Arial"/>
          <w:b/>
          <w:bCs/>
          <w:sz w:val="30"/>
          <w:szCs w:val="30"/>
        </w:rPr>
        <w:t xml:space="preserve">– Illustrative </w:t>
      </w:r>
      <w:r w:rsidRPr="00FB3E4F">
        <w:rPr>
          <w:rFonts w:ascii="Arial" w:hAnsi="Arial" w:cs="Arial"/>
          <w:b/>
          <w:bCs/>
          <w:sz w:val="30"/>
          <w:szCs w:val="30"/>
        </w:rPr>
        <w:t>Timeline</w:t>
      </w:r>
      <w:r w:rsidRPr="00FB3E4F">
        <w:rPr>
          <w:rFonts w:ascii="Arial" w:hAnsi="Arial" w:cs="Arial"/>
          <w:b/>
          <w:bCs/>
          <w:sz w:val="30"/>
          <w:szCs w:val="30"/>
        </w:rPr>
        <w:tab/>
      </w:r>
      <w:r w:rsidRPr="00FB3E4F">
        <w:rPr>
          <w:rFonts w:ascii="Arial" w:hAnsi="Arial" w:cs="Arial"/>
          <w:b/>
          <w:bCs/>
          <w:sz w:val="30"/>
          <w:szCs w:val="30"/>
        </w:rPr>
        <w:tab/>
      </w:r>
      <w:r w:rsidRPr="00FB3E4F">
        <w:rPr>
          <w:rFonts w:ascii="Arial" w:hAnsi="Arial" w:cs="Arial"/>
          <w:b/>
          <w:bCs/>
          <w:sz w:val="30"/>
          <w:szCs w:val="30"/>
        </w:rPr>
        <w:tab/>
      </w:r>
      <w:r w:rsidRPr="00FB3E4F">
        <w:rPr>
          <w:rFonts w:ascii="Arial" w:hAnsi="Arial" w:cs="Arial"/>
          <w:b/>
          <w:bCs/>
          <w:sz w:val="30"/>
          <w:szCs w:val="30"/>
        </w:rPr>
        <w:tab/>
      </w:r>
      <w:r w:rsidRPr="00FB3E4F">
        <w:rPr>
          <w:rFonts w:ascii="Arial" w:hAnsi="Arial" w:cs="Arial"/>
          <w:b/>
          <w:bCs/>
          <w:sz w:val="30"/>
          <w:szCs w:val="30"/>
        </w:rPr>
        <w:tab/>
      </w:r>
      <w:r w:rsidRPr="00FB3E4F">
        <w:rPr>
          <w:rFonts w:ascii="Arial" w:hAnsi="Arial" w:cs="Arial"/>
          <w:b/>
          <w:bCs/>
          <w:sz w:val="30"/>
          <w:szCs w:val="30"/>
        </w:rPr>
        <w:tab/>
      </w:r>
      <w:r w:rsidRPr="00FB3E4F">
        <w:rPr>
          <w:rFonts w:ascii="Arial" w:hAnsi="Arial" w:cs="Arial"/>
          <w:b/>
          <w:bCs/>
          <w:sz w:val="30"/>
          <w:szCs w:val="30"/>
        </w:rPr>
        <w:tab/>
      </w:r>
      <w:r w:rsidRPr="00FB3E4F">
        <w:rPr>
          <w:rFonts w:ascii="Arial" w:hAnsi="Arial" w:cs="Arial"/>
          <w:b/>
          <w:bCs/>
          <w:sz w:val="30"/>
          <w:szCs w:val="30"/>
        </w:rPr>
        <w:tab/>
      </w:r>
      <w:r w:rsidRPr="00FB3E4F">
        <w:rPr>
          <w:rFonts w:ascii="Arial" w:hAnsi="Arial" w:cs="Arial"/>
          <w:b/>
          <w:bCs/>
          <w:sz w:val="30"/>
          <w:szCs w:val="30"/>
        </w:rPr>
        <w:tab/>
        <w:t>Appendix 1</w:t>
      </w:r>
    </w:p>
    <w:p w14:paraId="48F00C20" w14:textId="77777777" w:rsidR="00B4213B" w:rsidRPr="00FB3E4F" w:rsidRDefault="00B4213B" w:rsidP="004359C6">
      <w:pPr>
        <w:autoSpaceDE w:val="0"/>
        <w:autoSpaceDN w:val="0"/>
        <w:adjustRightInd w:val="0"/>
        <w:rPr>
          <w:rFonts w:ascii="Arial" w:hAnsi="Arial" w:cs="Arial"/>
          <w:b/>
          <w:bCs/>
          <w:sz w:val="30"/>
          <w:szCs w:val="30"/>
        </w:rPr>
      </w:pPr>
    </w:p>
    <w:p w14:paraId="3C0DFBEB" w14:textId="77777777" w:rsidR="004359C6" w:rsidRPr="00FB3E4F" w:rsidRDefault="004359C6" w:rsidP="00870C80">
      <w:pPr>
        <w:autoSpaceDE w:val="0"/>
        <w:autoSpaceDN w:val="0"/>
        <w:adjustRightInd w:val="0"/>
        <w:rPr>
          <w:rFonts w:ascii="Arial" w:hAnsi="Arial" w:cs="Arial"/>
          <w:sz w:val="22"/>
          <w:szCs w:val="22"/>
        </w:rPr>
      </w:pPr>
      <w:r w:rsidRPr="00FB3E4F">
        <w:rPr>
          <w:rFonts w:ascii="Arial" w:hAnsi="Arial" w:cs="Arial"/>
          <w:sz w:val="22"/>
          <w:szCs w:val="22"/>
        </w:rPr>
        <w:t>It is anticipated that most cases of capability will be resolved within ten to twelve working weeks (including informal feedback as part of normal performance management arrangements).  However, it is acknowledged that there may be circumstances when the process takes longer to complete.  Where this is anticipated, advice must be obtained from HR.</w:t>
      </w:r>
      <w:r w:rsidR="00870C80" w:rsidRPr="00FB3E4F" w:rsidDel="00870C80">
        <w:rPr>
          <w:rFonts w:ascii="Arial" w:hAnsi="Arial" w:cs="Arial"/>
          <w:sz w:val="22"/>
          <w:szCs w:val="22"/>
        </w:rPr>
        <w:t xml:space="preserve"> </w:t>
      </w:r>
      <w:r w:rsidR="00545F53">
        <w:rPr>
          <w:rFonts w:ascii="Arial" w:hAnsi="Arial" w:cs="Arial"/>
          <w:sz w:val="22"/>
          <w:szCs w:val="22"/>
        </w:rPr>
        <w:t xml:space="preserve"> This should be used in conjunction with the summary of process (PM1).</w:t>
      </w:r>
    </w:p>
    <w:p w14:paraId="7F864D78" w14:textId="77777777" w:rsidR="004359C6" w:rsidRDefault="004359C6" w:rsidP="00870C80">
      <w:pPr>
        <w:autoSpaceDE w:val="0"/>
        <w:autoSpaceDN w:val="0"/>
        <w:adjustRightInd w:val="0"/>
        <w:rPr>
          <w:rFonts w:ascii="Arial" w:hAnsi="Arial" w:cs="Arial"/>
        </w:rPr>
      </w:pPr>
    </w:p>
    <w:p w14:paraId="5E56F266" w14:textId="77777777" w:rsidR="004359C6" w:rsidRDefault="00870C80" w:rsidP="00870C80">
      <w:pPr>
        <w:autoSpaceDE w:val="0"/>
        <w:autoSpaceDN w:val="0"/>
        <w:adjustRightInd w:val="0"/>
        <w:rPr>
          <w:rFonts w:ascii="Arial" w:hAnsi="Arial" w:cs="Arial"/>
          <w:b/>
          <w:bCs/>
          <w:color w:val="000000"/>
          <w:sz w:val="29"/>
          <w:szCs w:val="36"/>
        </w:rPr>
      </w:pPr>
      <w:r>
        <w:rPr>
          <w:rFonts w:ascii="Arial" w:hAnsi="Arial" w:cs="Arial"/>
          <w:b/>
          <w:bCs/>
          <w:noProof/>
          <w:color w:val="000000"/>
          <w:sz w:val="29"/>
          <w:szCs w:val="36"/>
          <w:lang w:val="en-GB" w:eastAsia="en-GB"/>
        </w:rPr>
        <mc:AlternateContent>
          <mc:Choice Requires="wps">
            <w:drawing>
              <wp:anchor distT="0" distB="0" distL="114300" distR="114300" simplePos="0" relativeHeight="251674624" behindDoc="0" locked="0" layoutInCell="1" allowOverlap="1" wp14:anchorId="1AE9DE25" wp14:editId="18FBE91E">
                <wp:simplePos x="0" y="0"/>
                <wp:positionH relativeFrom="column">
                  <wp:posOffset>3242310</wp:posOffset>
                </wp:positionH>
                <wp:positionV relativeFrom="paragraph">
                  <wp:posOffset>211454</wp:posOffset>
                </wp:positionV>
                <wp:extent cx="2971800" cy="466725"/>
                <wp:effectExtent l="0" t="0" r="19050" b="2857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66725"/>
                        </a:xfrm>
                        <a:prstGeom prst="rect">
                          <a:avLst/>
                        </a:prstGeom>
                        <a:solidFill>
                          <a:srgbClr val="009999"/>
                        </a:solidFill>
                        <a:ln w="9525">
                          <a:solidFill>
                            <a:srgbClr val="000000"/>
                          </a:solidFill>
                          <a:miter lim="800000"/>
                          <a:headEnd/>
                          <a:tailEnd/>
                        </a:ln>
                      </wps:spPr>
                      <wps:txbx>
                        <w:txbxContent>
                          <w:p w14:paraId="28B32BB3" w14:textId="77777777" w:rsidR="001D3074" w:rsidRPr="00FB3E4F" w:rsidRDefault="001D3074" w:rsidP="00ED728A">
                            <w:pPr>
                              <w:autoSpaceDE w:val="0"/>
                              <w:autoSpaceDN w:val="0"/>
                              <w:adjustRightInd w:val="0"/>
                              <w:rPr>
                                <w:rFonts w:ascii="Arial" w:hAnsi="Arial" w:cs="Arial"/>
                                <w:color w:val="000000"/>
                                <w:sz w:val="36"/>
                                <w:szCs w:val="36"/>
                              </w:rPr>
                            </w:pPr>
                            <w:r w:rsidRPr="00ED728A">
                              <w:rPr>
                                <w:rFonts w:ascii="Arial" w:hAnsi="Arial" w:cs="Arial"/>
                                <w:color w:val="000000"/>
                                <w:sz w:val="36"/>
                                <w:szCs w:val="36"/>
                              </w:rPr>
                              <w:t>Formal stage 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E9DE25" id="Rectangle 47" o:spid="_x0000_s1026" style="position:absolute;margin-left:255.3pt;margin-top:16.65pt;width:234pt;height:3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" fillcolor="#099">
                <v:textbox>
                  <w:txbxContent>
                    <w:p w14:paraId="28B32BB3" w14:textId="77777777" w:rsidR="001D3074" w:rsidRPr="00FB3E4F" w:rsidRDefault="001D3074" w:rsidP="00ED728A">
                      <w:pPr>
                        <w:autoSpaceDE w:val="0"/>
                        <w:autoSpaceDN w:val="0"/>
                        <w:adjustRightInd w:val="0"/>
                        <w:rPr>
                          <w:rFonts w:ascii="Arial" w:hAnsi="Arial" w:cs="Arial"/>
                          <w:color w:val="000000"/>
                          <w:sz w:val="36"/>
                          <w:szCs w:val="36"/>
                        </w:rPr>
                      </w:pPr>
                      <w:r w:rsidRPr="00ED728A">
                        <w:rPr>
                          <w:rFonts w:ascii="Arial" w:hAnsi="Arial" w:cs="Arial"/>
                          <w:color w:val="000000"/>
                          <w:sz w:val="36"/>
                          <w:szCs w:val="36"/>
                        </w:rPr>
                        <w:t>Formal stage 1</w:t>
                      </w:r>
                    </w:p>
                  </w:txbxContent>
                </v:textbox>
              </v:rect>
            </w:pict>
          </mc:Fallback>
        </mc:AlternateContent>
      </w:r>
      <w:r w:rsidR="004359C6">
        <w:rPr>
          <w:rFonts w:ascii="Arial" w:hAnsi="Arial" w:cs="Arial"/>
          <w:b/>
          <w:bCs/>
          <w:noProof/>
          <w:color w:val="000000"/>
          <w:sz w:val="29"/>
          <w:szCs w:val="36"/>
          <w:lang w:val="en-GB" w:eastAsia="en-GB"/>
        </w:rPr>
        <mc:AlternateContent>
          <mc:Choice Requires="wps">
            <w:drawing>
              <wp:anchor distT="0" distB="0" distL="114300" distR="114300" simplePos="0" relativeHeight="251667456" behindDoc="0" locked="0" layoutInCell="1" allowOverlap="1" wp14:anchorId="132AD5CE" wp14:editId="6D58F243">
                <wp:simplePos x="0" y="0"/>
                <wp:positionH relativeFrom="column">
                  <wp:posOffset>7957185</wp:posOffset>
                </wp:positionH>
                <wp:positionV relativeFrom="paragraph">
                  <wp:posOffset>4493260</wp:posOffset>
                </wp:positionV>
                <wp:extent cx="264795" cy="266700"/>
                <wp:effectExtent l="0" t="0" r="1905" b="63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2667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4160B" w14:textId="77777777" w:rsidR="001D3074" w:rsidRDefault="001D3074" w:rsidP="004359C6">
                            <w:pPr>
                              <w:autoSpaceDE w:val="0"/>
                              <w:autoSpaceDN w:val="0"/>
                              <w:adjustRightInd w:val="0"/>
                              <w:rPr>
                                <w:rFonts w:ascii="Arial" w:hAnsi="Arial" w:cs="Arial"/>
                                <w:color w:val="000000"/>
                              </w:rPr>
                            </w:pPr>
                          </w:p>
                        </w:txbxContent>
                      </wps:txbx>
                      <wps:bodyPr rot="0" vert="horz" wrap="none" lIns="91440" tIns="45720" rIns="91440" bIns="45720" upright="1">
                        <a:spAutoFit/>
                      </wps:bodyPr>
                    </wps:wsp>
                  </a:graphicData>
                </a:graphic>
                <wp14:sizeRelH relativeFrom="page">
                  <wp14:pctWidth>0</wp14:pctWidth>
                </wp14:sizeRelH>
                <wp14:sizeRelV relativeFrom="page">
                  <wp14:pctHeight>0</wp14:pctHeight>
                </wp14:sizeRelV>
              </wp:anchor>
            </w:drawing>
          </mc:Choice>
          <mc:Fallback>
            <w:pict>
              <v:rect w14:anchorId="132AD5CE" id="Rectangle 28" o:spid="_x0000_s1027" style="position:absolute;margin-left:626.55pt;margin-top:353.8pt;width:20.85pt;height:21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" filled="f" fillcolor="#bbe0e3" stroked="f">
                <v:textbox style="mso-fit-shape-to-text:t">
                  <w:txbxContent>
                    <w:p w14:paraId="29B4160B" w14:textId="77777777" w:rsidR="001D3074" w:rsidRDefault="001D3074" w:rsidP="004359C6">
                      <w:pPr>
                        <w:autoSpaceDE w:val="0"/>
                        <w:autoSpaceDN w:val="0"/>
                        <w:adjustRightInd w:val="0"/>
                        <w:rPr>
                          <w:rFonts w:ascii="Arial" w:hAnsi="Arial" w:cs="Arial"/>
                          <w:color w:val="000000"/>
                        </w:rPr>
                      </w:pPr>
                    </w:p>
                  </w:txbxContent>
                </v:textbox>
              </v:rect>
            </w:pict>
          </mc:Fallback>
        </mc:AlternateContent>
      </w:r>
      <w:r w:rsidR="004359C6">
        <w:rPr>
          <w:rFonts w:ascii="Arial" w:hAnsi="Arial" w:cs="Arial"/>
          <w:b/>
          <w:bCs/>
          <w:noProof/>
          <w:color w:val="000000"/>
          <w:sz w:val="29"/>
          <w:szCs w:val="36"/>
          <w:lang w:val="en-GB" w:eastAsia="en-GB"/>
        </w:rPr>
        <w:drawing>
          <wp:anchor distT="0" distB="0" distL="114300" distR="114300" simplePos="0" relativeHeight="251666432" behindDoc="0" locked="0" layoutInCell="1" allowOverlap="1" wp14:anchorId="0852D78C" wp14:editId="6D23DC37">
            <wp:simplePos x="0" y="0"/>
            <wp:positionH relativeFrom="column">
              <wp:posOffset>3837940</wp:posOffset>
            </wp:positionH>
            <wp:positionV relativeFrom="paragraph">
              <wp:posOffset>2802890</wp:posOffset>
            </wp:positionV>
            <wp:extent cx="28575" cy="28575"/>
            <wp:effectExtent l="0" t="0" r="9525"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pic:spPr>
                </pic:pic>
              </a:graphicData>
            </a:graphic>
            <wp14:sizeRelH relativeFrom="page">
              <wp14:pctWidth>0</wp14:pctWidth>
            </wp14:sizeRelH>
            <wp14:sizeRelV relativeFrom="page">
              <wp14:pctHeight>0</wp14:pctHeight>
            </wp14:sizeRelV>
          </wp:anchor>
        </w:drawing>
      </w:r>
      <w:r w:rsidR="004359C6">
        <w:rPr>
          <w:rFonts w:ascii="Arial" w:hAnsi="Arial" w:cs="Arial"/>
          <w:b/>
          <w:bCs/>
          <w:noProof/>
          <w:color w:val="000000"/>
          <w:sz w:val="29"/>
          <w:szCs w:val="36"/>
          <w:lang w:val="en-GB" w:eastAsia="en-GB"/>
        </w:rPr>
        <w:drawing>
          <wp:anchor distT="0" distB="0" distL="114300" distR="114300" simplePos="0" relativeHeight="251665408" behindDoc="0" locked="0" layoutInCell="1" allowOverlap="1" wp14:anchorId="13C41954" wp14:editId="650C5BFE">
            <wp:simplePos x="0" y="0"/>
            <wp:positionH relativeFrom="column">
              <wp:posOffset>3837940</wp:posOffset>
            </wp:positionH>
            <wp:positionV relativeFrom="paragraph">
              <wp:posOffset>2802890</wp:posOffset>
            </wp:positionV>
            <wp:extent cx="28575" cy="28575"/>
            <wp:effectExtent l="0" t="0" r="9525" b="95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pic:spPr>
                </pic:pic>
              </a:graphicData>
            </a:graphic>
            <wp14:sizeRelH relativeFrom="page">
              <wp14:pctWidth>0</wp14:pctWidth>
            </wp14:sizeRelH>
            <wp14:sizeRelV relativeFrom="page">
              <wp14:pctHeight>0</wp14:pctHeight>
            </wp14:sizeRelV>
          </wp:anchor>
        </w:drawing>
      </w:r>
    </w:p>
    <w:p w14:paraId="489E0BFF" w14:textId="77777777" w:rsidR="004359C6" w:rsidRDefault="00ED728A" w:rsidP="004359C6">
      <w:pPr>
        <w:autoSpaceDE w:val="0"/>
        <w:autoSpaceDN w:val="0"/>
        <w:adjustRightInd w:val="0"/>
        <w:rPr>
          <w:rFonts w:ascii="Arial" w:hAnsi="Arial" w:cs="Arial"/>
          <w:b/>
          <w:bCs/>
          <w:color w:val="000000"/>
          <w:sz w:val="29"/>
          <w:szCs w:val="36"/>
        </w:rPr>
      </w:pPr>
      <w:r>
        <w:rPr>
          <w:rFonts w:ascii="Arial" w:hAnsi="Arial" w:cs="Arial"/>
          <w:b/>
          <w:bCs/>
          <w:noProof/>
          <w:color w:val="000000"/>
          <w:sz w:val="29"/>
          <w:szCs w:val="36"/>
          <w:lang w:val="en-GB" w:eastAsia="en-GB"/>
        </w:rPr>
        <mc:AlternateContent>
          <mc:Choice Requires="wps">
            <w:drawing>
              <wp:anchor distT="0" distB="0" distL="114300" distR="114300" simplePos="0" relativeHeight="251669504" behindDoc="0" locked="0" layoutInCell="1" allowOverlap="1" wp14:anchorId="26320D1F" wp14:editId="692E1CAD">
                <wp:simplePos x="0" y="0"/>
                <wp:positionH relativeFrom="column">
                  <wp:posOffset>137160</wp:posOffset>
                </wp:positionH>
                <wp:positionV relativeFrom="paragraph">
                  <wp:posOffset>10160</wp:posOffset>
                </wp:positionV>
                <wp:extent cx="2647950" cy="447675"/>
                <wp:effectExtent l="0" t="0" r="19050" b="2857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47675"/>
                        </a:xfrm>
                        <a:prstGeom prst="rect">
                          <a:avLst/>
                        </a:prstGeom>
                        <a:solidFill>
                          <a:srgbClr val="009999"/>
                        </a:solidFill>
                        <a:ln w="9525">
                          <a:solidFill>
                            <a:srgbClr val="000000"/>
                          </a:solidFill>
                          <a:miter lim="800000"/>
                          <a:headEnd/>
                          <a:tailEnd/>
                        </a:ln>
                      </wps:spPr>
                      <wps:txbx>
                        <w:txbxContent>
                          <w:p w14:paraId="2E25C382" w14:textId="77777777" w:rsidR="001D3074" w:rsidRPr="00FB3E4F" w:rsidRDefault="001D3074" w:rsidP="00ED728A">
                            <w:pPr>
                              <w:autoSpaceDE w:val="0"/>
                              <w:autoSpaceDN w:val="0"/>
                              <w:adjustRightInd w:val="0"/>
                              <w:rPr>
                                <w:rFonts w:ascii="Arial" w:hAnsi="Arial" w:cs="Arial"/>
                                <w:color w:val="000000"/>
                                <w:sz w:val="36"/>
                                <w:szCs w:val="36"/>
                              </w:rPr>
                            </w:pPr>
                            <w:r>
                              <w:rPr>
                                <w:rFonts w:ascii="Arial" w:hAnsi="Arial" w:cs="Arial"/>
                                <w:color w:val="000000"/>
                                <w:sz w:val="36"/>
                                <w:szCs w:val="36"/>
                              </w:rPr>
                              <w:t>Informal stage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320D1F" id="Rectangle 29" o:spid="_x0000_s1028" style="position:absolute;margin-left:10.8pt;margin-top:.8pt;width:208.5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" fillcolor="#099">
                <v:textbox>
                  <w:txbxContent>
                    <w:p w14:paraId="2E25C382" w14:textId="77777777" w:rsidR="001D3074" w:rsidRPr="00FB3E4F" w:rsidRDefault="001D3074" w:rsidP="00ED728A">
                      <w:pPr>
                        <w:autoSpaceDE w:val="0"/>
                        <w:autoSpaceDN w:val="0"/>
                        <w:adjustRightInd w:val="0"/>
                        <w:rPr>
                          <w:rFonts w:ascii="Arial" w:hAnsi="Arial" w:cs="Arial"/>
                          <w:color w:val="000000"/>
                          <w:sz w:val="36"/>
                          <w:szCs w:val="36"/>
                        </w:rPr>
                      </w:pPr>
                      <w:r>
                        <w:rPr>
                          <w:rFonts w:ascii="Arial" w:hAnsi="Arial" w:cs="Arial"/>
                          <w:color w:val="000000"/>
                          <w:sz w:val="36"/>
                          <w:szCs w:val="36"/>
                        </w:rPr>
                        <w:t>Informal stage</w:t>
                      </w:r>
                    </w:p>
                  </w:txbxContent>
                </v:textbox>
              </v:rect>
            </w:pict>
          </mc:Fallback>
        </mc:AlternateContent>
      </w:r>
      <w:r w:rsidR="008639EF">
        <w:rPr>
          <w:rFonts w:ascii="Arial" w:hAnsi="Arial" w:cs="Arial"/>
          <w:b/>
          <w:bCs/>
          <w:noProof/>
          <w:color w:val="000000"/>
          <w:sz w:val="29"/>
          <w:szCs w:val="36"/>
          <w:lang w:val="en-GB" w:eastAsia="en-GB"/>
        </w:rPr>
        <mc:AlternateContent>
          <mc:Choice Requires="wps">
            <w:drawing>
              <wp:anchor distT="0" distB="0" distL="114300" distR="114300" simplePos="0" relativeHeight="251676672" behindDoc="0" locked="0" layoutInCell="1" allowOverlap="1" wp14:anchorId="290EFE74" wp14:editId="3F44674E">
                <wp:simplePos x="0" y="0"/>
                <wp:positionH relativeFrom="margin">
                  <wp:align>right</wp:align>
                </wp:positionH>
                <wp:positionV relativeFrom="paragraph">
                  <wp:posOffset>10160</wp:posOffset>
                </wp:positionV>
                <wp:extent cx="2933700" cy="457200"/>
                <wp:effectExtent l="0" t="0" r="19050" b="1905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457200"/>
                        </a:xfrm>
                        <a:prstGeom prst="rect">
                          <a:avLst/>
                        </a:prstGeom>
                        <a:solidFill>
                          <a:srgbClr val="009999"/>
                        </a:solidFill>
                        <a:ln w="9525">
                          <a:solidFill>
                            <a:srgbClr val="000000"/>
                          </a:solidFill>
                          <a:miter lim="800000"/>
                          <a:headEnd/>
                          <a:tailEnd/>
                        </a:ln>
                      </wps:spPr>
                      <wps:txbx>
                        <w:txbxContent>
                          <w:p w14:paraId="5A996A66" w14:textId="77777777" w:rsidR="001D3074" w:rsidRPr="00FB3E4F" w:rsidRDefault="001D3074" w:rsidP="00ED728A">
                            <w:pPr>
                              <w:autoSpaceDE w:val="0"/>
                              <w:autoSpaceDN w:val="0"/>
                              <w:adjustRightInd w:val="0"/>
                              <w:rPr>
                                <w:rFonts w:ascii="Arial" w:hAnsi="Arial" w:cs="Arial"/>
                                <w:color w:val="000000"/>
                                <w:sz w:val="36"/>
                                <w:szCs w:val="36"/>
                              </w:rPr>
                            </w:pPr>
                            <w:r w:rsidRPr="00ED728A">
                              <w:rPr>
                                <w:rFonts w:ascii="Arial" w:hAnsi="Arial" w:cs="Arial"/>
                                <w:color w:val="000000"/>
                                <w:sz w:val="36"/>
                                <w:szCs w:val="36"/>
                              </w:rPr>
                              <w:t>Formal stage 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0EFE74" id="Rectangle 48" o:spid="_x0000_s1029" style="position:absolute;margin-left:179.8pt;margin-top:.8pt;width:231pt;height:36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" fillcolor="#099">
                <v:textbox>
                  <w:txbxContent>
                    <w:p w14:paraId="5A996A66" w14:textId="77777777" w:rsidR="001D3074" w:rsidRPr="00FB3E4F" w:rsidRDefault="001D3074" w:rsidP="00ED728A">
                      <w:pPr>
                        <w:autoSpaceDE w:val="0"/>
                        <w:autoSpaceDN w:val="0"/>
                        <w:adjustRightInd w:val="0"/>
                        <w:rPr>
                          <w:rFonts w:ascii="Arial" w:hAnsi="Arial" w:cs="Arial"/>
                          <w:color w:val="000000"/>
                          <w:sz w:val="36"/>
                          <w:szCs w:val="36"/>
                        </w:rPr>
                      </w:pPr>
                      <w:r w:rsidRPr="00ED728A">
                        <w:rPr>
                          <w:rFonts w:ascii="Arial" w:hAnsi="Arial" w:cs="Arial"/>
                          <w:color w:val="000000"/>
                          <w:sz w:val="36"/>
                          <w:szCs w:val="36"/>
                        </w:rPr>
                        <w:t>Formal stage 2</w:t>
                      </w:r>
                    </w:p>
                  </w:txbxContent>
                </v:textbox>
                <w10:wrap anchorx="margin"/>
              </v:rect>
            </w:pict>
          </mc:Fallback>
        </mc:AlternateContent>
      </w:r>
    </w:p>
    <w:p w14:paraId="723F006A" w14:textId="77777777" w:rsidR="004359C6" w:rsidRDefault="004359C6" w:rsidP="004359C6">
      <w:pPr>
        <w:autoSpaceDE w:val="0"/>
        <w:autoSpaceDN w:val="0"/>
        <w:adjustRightInd w:val="0"/>
        <w:rPr>
          <w:rFonts w:ascii="Arial" w:hAnsi="Arial" w:cs="Arial"/>
          <w:b/>
          <w:bCs/>
          <w:color w:val="000000"/>
          <w:sz w:val="29"/>
          <w:szCs w:val="36"/>
        </w:rPr>
      </w:pPr>
    </w:p>
    <w:p w14:paraId="75FFC6FC" w14:textId="77777777" w:rsidR="004359C6" w:rsidRPr="00C15A61" w:rsidRDefault="004359C6" w:rsidP="004359C6">
      <w:pPr>
        <w:autoSpaceDE w:val="0"/>
        <w:autoSpaceDN w:val="0"/>
        <w:adjustRightInd w:val="0"/>
        <w:rPr>
          <w:rFonts w:ascii="Arial" w:hAnsi="Arial" w:cs="Arial"/>
          <w:b/>
          <w:bCs/>
          <w:color w:val="000000"/>
          <w:sz w:val="29"/>
          <w:szCs w:val="36"/>
        </w:rPr>
      </w:pPr>
    </w:p>
    <w:p w14:paraId="7081A1B6" w14:textId="77777777" w:rsidR="004359C6" w:rsidRPr="00FB3E4F" w:rsidRDefault="004359C6" w:rsidP="004359C6">
      <w:pPr>
        <w:autoSpaceDE w:val="0"/>
        <w:autoSpaceDN w:val="0"/>
        <w:adjustRightInd w:val="0"/>
        <w:rPr>
          <w:rFonts w:ascii="Arial" w:hAnsi="Arial" w:cs="Arial"/>
          <w:sz w:val="22"/>
          <w:szCs w:val="22"/>
        </w:rPr>
      </w:pPr>
    </w:p>
    <w:p w14:paraId="3825C02C" w14:textId="77777777" w:rsidR="004359C6" w:rsidRPr="00FB3E4F" w:rsidRDefault="0023663B" w:rsidP="004359C6">
      <w:pPr>
        <w:autoSpaceDE w:val="0"/>
        <w:autoSpaceDN w:val="0"/>
        <w:adjustRightInd w:val="0"/>
        <w:rPr>
          <w:rFonts w:ascii="Arial" w:hAnsi="Arial" w:cs="Arial"/>
          <w:sz w:val="22"/>
          <w:szCs w:val="22"/>
        </w:rPr>
      </w:pPr>
      <w:r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42880" behindDoc="0" locked="0" layoutInCell="1" allowOverlap="1" wp14:anchorId="3E3BF9E5" wp14:editId="1DEEA8E0">
                <wp:simplePos x="0" y="0"/>
                <wp:positionH relativeFrom="column">
                  <wp:posOffset>3311525</wp:posOffset>
                </wp:positionH>
                <wp:positionV relativeFrom="paragraph">
                  <wp:posOffset>19685</wp:posOffset>
                </wp:positionV>
                <wp:extent cx="1656080" cy="626745"/>
                <wp:effectExtent l="12065" t="5715" r="8255" b="57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626745"/>
                        </a:xfrm>
                        <a:prstGeom prst="rect">
                          <a:avLst/>
                        </a:prstGeom>
                        <a:solidFill>
                          <a:srgbClr val="BBE0E3"/>
                        </a:solidFill>
                        <a:ln w="9525">
                          <a:solidFill>
                            <a:srgbClr val="000000"/>
                          </a:solidFill>
                          <a:miter lim="800000"/>
                          <a:headEnd/>
                          <a:tailEnd/>
                        </a:ln>
                      </wps:spPr>
                      <wps:txbx>
                        <w:txbxContent>
                          <w:p w14:paraId="216E05B9" w14:textId="77777777" w:rsidR="001D3074" w:rsidRDefault="001D3074" w:rsidP="004359C6">
                            <w:pPr>
                              <w:autoSpaceDE w:val="0"/>
                              <w:autoSpaceDN w:val="0"/>
                              <w:adjustRightInd w:val="0"/>
                              <w:rPr>
                                <w:rFonts w:ascii="Arial" w:hAnsi="Arial" w:cs="Arial"/>
                                <w:color w:val="000000"/>
                              </w:rPr>
                            </w:pPr>
                            <w:r>
                              <w:rPr>
                                <w:rFonts w:ascii="Arial" w:hAnsi="Arial" w:cs="Arial"/>
                                <w:color w:val="000000"/>
                              </w:rPr>
                              <w:t>Final warning followed by monitoring &amp; review</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3BF9E5" id="_x0000_t202" coordsize="21600,21600" o:spt="202" path="m,l,21600r21600,l21600,xe">
                <v:stroke joinstyle="miter"/>
                <v:path gradientshapeok="t" o:connecttype="rect"/>
              </v:shapetype>
              <v:shape id="Text Box 15" o:spid="_x0000_s1030" type="#_x0000_t202" style="position:absolute;margin-left:260.75pt;margin-top:1.55pt;width:130.4pt;height:49.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" fillcolor="#bbe0e3">
                <v:textbox style="mso-fit-shape-to-text:t">
                  <w:txbxContent>
                    <w:p w14:paraId="216E05B9" w14:textId="77777777" w:rsidR="001D3074" w:rsidRDefault="001D3074" w:rsidP="004359C6">
                      <w:pPr>
                        <w:autoSpaceDE w:val="0"/>
                        <w:autoSpaceDN w:val="0"/>
                        <w:adjustRightInd w:val="0"/>
                        <w:rPr>
                          <w:rFonts w:ascii="Arial" w:hAnsi="Arial" w:cs="Arial"/>
                          <w:color w:val="000000"/>
                        </w:rPr>
                      </w:pPr>
                      <w:r>
                        <w:rPr>
                          <w:rFonts w:ascii="Arial" w:hAnsi="Arial" w:cs="Arial"/>
                          <w:color w:val="000000"/>
                        </w:rPr>
                        <w:t>Final warning followed by monitoring &amp; review</w:t>
                      </w:r>
                    </w:p>
                  </w:txbxContent>
                </v:textbox>
              </v:shape>
            </w:pict>
          </mc:Fallback>
        </mc:AlternateContent>
      </w:r>
      <w:r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45952" behindDoc="0" locked="0" layoutInCell="1" allowOverlap="1" wp14:anchorId="67D15551" wp14:editId="64C2EA40">
                <wp:simplePos x="0" y="0"/>
                <wp:positionH relativeFrom="column">
                  <wp:posOffset>5283200</wp:posOffset>
                </wp:positionH>
                <wp:positionV relativeFrom="paragraph">
                  <wp:posOffset>128905</wp:posOffset>
                </wp:positionV>
                <wp:extent cx="1079500" cy="451485"/>
                <wp:effectExtent l="12065" t="10160" r="13335" b="508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451485"/>
                        </a:xfrm>
                        <a:prstGeom prst="rect">
                          <a:avLst/>
                        </a:prstGeom>
                        <a:solidFill>
                          <a:srgbClr val="BBE0E3"/>
                        </a:solidFill>
                        <a:ln w="9525">
                          <a:solidFill>
                            <a:srgbClr val="000000"/>
                          </a:solidFill>
                          <a:miter lim="800000"/>
                          <a:headEnd/>
                          <a:tailEnd/>
                        </a:ln>
                      </wps:spPr>
                      <wps:txbx>
                        <w:txbxContent>
                          <w:p w14:paraId="2DE86920" w14:textId="77777777" w:rsidR="001D3074" w:rsidRDefault="001D3074" w:rsidP="004359C6">
                            <w:pPr>
                              <w:autoSpaceDE w:val="0"/>
                              <w:autoSpaceDN w:val="0"/>
                              <w:adjustRightInd w:val="0"/>
                              <w:rPr>
                                <w:rFonts w:ascii="Arial" w:hAnsi="Arial" w:cs="Arial"/>
                                <w:color w:val="000000"/>
                              </w:rPr>
                            </w:pPr>
                            <w:r>
                              <w:rPr>
                                <w:rFonts w:ascii="Arial" w:hAnsi="Arial" w:cs="Arial"/>
                                <w:color w:val="000000"/>
                              </w:rPr>
                              <w:t>Decision meeting</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D15551" id="Text Box 16" o:spid="_x0000_s1031" type="#_x0000_t202" style="position:absolute;margin-left:416pt;margin-top:10.15pt;width:85pt;height:35.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" fillcolor="#bbe0e3">
                <v:textbox style="mso-fit-shape-to-text:t">
                  <w:txbxContent>
                    <w:p w14:paraId="2DE86920" w14:textId="77777777" w:rsidR="001D3074" w:rsidRDefault="001D3074" w:rsidP="004359C6">
                      <w:pPr>
                        <w:autoSpaceDE w:val="0"/>
                        <w:autoSpaceDN w:val="0"/>
                        <w:adjustRightInd w:val="0"/>
                        <w:rPr>
                          <w:rFonts w:ascii="Arial" w:hAnsi="Arial" w:cs="Arial"/>
                          <w:color w:val="000000"/>
                        </w:rPr>
                      </w:pPr>
                      <w:r>
                        <w:rPr>
                          <w:rFonts w:ascii="Arial" w:hAnsi="Arial" w:cs="Arial"/>
                          <w:color w:val="000000"/>
                        </w:rPr>
                        <w:t>Decision meeting</w:t>
                      </w:r>
                    </w:p>
                  </w:txbxContent>
                </v:textbox>
              </v:shape>
            </w:pict>
          </mc:Fallback>
        </mc:AlternateContent>
      </w:r>
    </w:p>
    <w:p w14:paraId="1B4A37F8" w14:textId="49A065E8" w:rsidR="004359C6" w:rsidRPr="00FB3E4F" w:rsidRDefault="009D31BD" w:rsidP="004359C6">
      <w:pPr>
        <w:autoSpaceDE w:val="0"/>
        <w:autoSpaceDN w:val="0"/>
        <w:adjustRightInd w:val="0"/>
        <w:rPr>
          <w:rFonts w:ascii="Arial" w:hAnsi="Arial" w:cs="Arial"/>
          <w:sz w:val="22"/>
          <w:szCs w:val="22"/>
        </w:rPr>
      </w:pPr>
      <w:r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71552" behindDoc="0" locked="0" layoutInCell="1" allowOverlap="1" wp14:anchorId="6D5C805F" wp14:editId="32DB3E6E">
                <wp:simplePos x="0" y="0"/>
                <wp:positionH relativeFrom="column">
                  <wp:posOffset>-278130</wp:posOffset>
                </wp:positionH>
                <wp:positionV relativeFrom="paragraph">
                  <wp:posOffset>180975</wp:posOffset>
                </wp:positionV>
                <wp:extent cx="1257300" cy="2021840"/>
                <wp:effectExtent l="0" t="0" r="19050" b="165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021840"/>
                        </a:xfrm>
                        <a:prstGeom prst="rect">
                          <a:avLst/>
                        </a:prstGeom>
                        <a:solidFill>
                          <a:srgbClr val="33CCCC"/>
                        </a:solidFill>
                        <a:ln w="9525">
                          <a:solidFill>
                            <a:srgbClr val="000000"/>
                          </a:solidFill>
                          <a:miter lim="800000"/>
                          <a:headEnd/>
                          <a:tailEnd/>
                        </a:ln>
                      </wps:spPr>
                      <wps:txbx>
                        <w:txbxContent>
                          <w:p w14:paraId="3967930F" w14:textId="2DF9133A" w:rsidR="001D3074" w:rsidRPr="00D86B73" w:rsidRDefault="001D3074" w:rsidP="004359C6">
                            <w:pPr>
                              <w:rPr>
                                <w:rFonts w:ascii="Arial" w:hAnsi="Arial" w:cs="Arial"/>
                                <w:sz w:val="22"/>
                                <w:szCs w:val="22"/>
                              </w:rPr>
                            </w:pPr>
                            <w:r w:rsidRPr="00D86B73">
                              <w:rPr>
                                <w:rFonts w:ascii="Arial" w:hAnsi="Arial" w:cs="Arial"/>
                                <w:sz w:val="22"/>
                                <w:szCs w:val="22"/>
                              </w:rPr>
                              <w:t>Support</w:t>
                            </w:r>
                            <w:r w:rsidR="009D31BD" w:rsidRPr="00D86B73">
                              <w:rPr>
                                <w:rStyle w:val="cf01"/>
                                <w:sz w:val="22"/>
                                <w:szCs w:val="22"/>
                              </w:rPr>
                              <w:t xml:space="preserve"> such as</w:t>
                            </w:r>
                            <w:r w:rsidR="00C25108">
                              <w:rPr>
                                <w:rStyle w:val="cf01"/>
                                <w:sz w:val="22"/>
                                <w:szCs w:val="22"/>
                              </w:rPr>
                              <w:t xml:space="preserve"> </w:t>
                            </w:r>
                            <w:r w:rsidR="009D31BD" w:rsidRPr="00D86B73">
                              <w:rPr>
                                <w:rStyle w:val="cf01"/>
                                <w:sz w:val="22"/>
                                <w:szCs w:val="22"/>
                              </w:rPr>
                              <w:t xml:space="preserve">training, mentoring or shadowing etc. </w:t>
                            </w:r>
                            <w:r w:rsidRPr="00D86B73">
                              <w:rPr>
                                <w:rFonts w:ascii="Arial" w:hAnsi="Arial" w:cs="Arial"/>
                                <w:sz w:val="22"/>
                                <w:szCs w:val="22"/>
                              </w:rPr>
                              <w:t>and monitoring as part of normal performance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C805F" id="Text Box 9" o:spid="_x0000_s1032" type="#_x0000_t202" style="position:absolute;margin-left:-21.9pt;margin-top:14.25pt;width:99pt;height:15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" fillcolor="#3cc">
                <v:textbox>
                  <w:txbxContent>
                    <w:p w14:paraId="3967930F" w14:textId="2DF9133A" w:rsidR="001D3074" w:rsidRPr="00D86B73" w:rsidRDefault="001D3074" w:rsidP="004359C6">
                      <w:pPr>
                        <w:rPr>
                          <w:rFonts w:ascii="Arial" w:hAnsi="Arial" w:cs="Arial"/>
                          <w:sz w:val="22"/>
                          <w:szCs w:val="22"/>
                        </w:rPr>
                      </w:pPr>
                      <w:r w:rsidRPr="00D86B73">
                        <w:rPr>
                          <w:rFonts w:ascii="Arial" w:hAnsi="Arial" w:cs="Arial"/>
                          <w:sz w:val="22"/>
                          <w:szCs w:val="22"/>
                        </w:rPr>
                        <w:t>Support</w:t>
                      </w:r>
                      <w:r w:rsidR="009D31BD" w:rsidRPr="00D86B73">
                        <w:rPr>
                          <w:rStyle w:val="cf01"/>
                          <w:sz w:val="22"/>
                          <w:szCs w:val="22"/>
                        </w:rPr>
                        <w:t xml:space="preserve"> such as</w:t>
                      </w:r>
                      <w:r w:rsidR="00C25108">
                        <w:rPr>
                          <w:rStyle w:val="cf01"/>
                          <w:sz w:val="22"/>
                          <w:szCs w:val="22"/>
                        </w:rPr>
                        <w:t xml:space="preserve"> </w:t>
                      </w:r>
                      <w:r w:rsidR="009D31BD" w:rsidRPr="00D86B73">
                        <w:rPr>
                          <w:rStyle w:val="cf01"/>
                          <w:sz w:val="22"/>
                          <w:szCs w:val="22"/>
                        </w:rPr>
                        <w:t xml:space="preserve">training, mentoring or shadowing etc. </w:t>
                      </w:r>
                      <w:r w:rsidRPr="00D86B73">
                        <w:rPr>
                          <w:rFonts w:ascii="Arial" w:hAnsi="Arial" w:cs="Arial"/>
                          <w:sz w:val="22"/>
                          <w:szCs w:val="22"/>
                        </w:rPr>
                        <w:t>and monitoring as part of normal performance management</w:t>
                      </w:r>
                    </w:p>
                  </w:txbxContent>
                </v:textbox>
              </v:shape>
            </w:pict>
          </mc:Fallback>
        </mc:AlternateContent>
      </w:r>
      <w:r w:rsidR="0023663B"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59264" behindDoc="0" locked="0" layoutInCell="1" allowOverlap="1" wp14:anchorId="24A193AF" wp14:editId="65AB72C5">
                <wp:simplePos x="0" y="0"/>
                <wp:positionH relativeFrom="column">
                  <wp:posOffset>3080384</wp:posOffset>
                </wp:positionH>
                <wp:positionV relativeFrom="paragraph">
                  <wp:posOffset>90804</wp:posOffset>
                </wp:positionV>
                <wp:extent cx="0" cy="1114425"/>
                <wp:effectExtent l="0" t="0" r="38100" b="95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11442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D4B4A" id="Straight Connector 14"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5pt,7.15pt" to="242.55pt,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" strokeweight="1.25pt"/>
            </w:pict>
          </mc:Fallback>
        </mc:AlternateContent>
      </w:r>
      <w:r w:rsidR="0023663B"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68480" behindDoc="0" locked="0" layoutInCell="1" allowOverlap="1" wp14:anchorId="7D5ED35E" wp14:editId="39DFBB41">
                <wp:simplePos x="0" y="0"/>
                <wp:positionH relativeFrom="column">
                  <wp:posOffset>3070860</wp:posOffset>
                </wp:positionH>
                <wp:positionV relativeFrom="paragraph">
                  <wp:posOffset>100330</wp:posOffset>
                </wp:positionV>
                <wp:extent cx="219075" cy="0"/>
                <wp:effectExtent l="0" t="76200" r="9525" b="952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D69B2" id="Straight Connector 2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8pt,7.9pt" to="259.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">
                <v:stroke endarrow="block"/>
              </v:line>
            </w:pict>
          </mc:Fallback>
        </mc:AlternateContent>
      </w:r>
      <w:r w:rsidR="0023663B"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58240" behindDoc="0" locked="0" layoutInCell="1" allowOverlap="1" wp14:anchorId="571F7B10" wp14:editId="6DC0F578">
                <wp:simplePos x="0" y="0"/>
                <wp:positionH relativeFrom="column">
                  <wp:posOffset>4996180</wp:posOffset>
                </wp:positionH>
                <wp:positionV relativeFrom="paragraph">
                  <wp:posOffset>93980</wp:posOffset>
                </wp:positionV>
                <wp:extent cx="288290" cy="0"/>
                <wp:effectExtent l="10795" t="59690" r="24765" b="6413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FB9BC" id="Straight Connector 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4pt,7.4pt" to="416.1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" strokeweight="1.25pt">
                <v:stroke endarrow="block"/>
              </v:line>
            </w:pict>
          </mc:Fallback>
        </mc:AlternateContent>
      </w:r>
    </w:p>
    <w:p w14:paraId="0951F2B9" w14:textId="313E99D6" w:rsidR="004359C6" w:rsidRPr="00FB3E4F" w:rsidRDefault="006E3604" w:rsidP="004359C6">
      <w:pPr>
        <w:rPr>
          <w:sz w:val="22"/>
          <w:szCs w:val="22"/>
        </w:rPr>
        <w:sectPr w:rsidR="004359C6" w:rsidRPr="00FB3E4F" w:rsidSect="00257EB4">
          <w:headerReference w:type="even" r:id="rId14"/>
          <w:headerReference w:type="default" r:id="rId15"/>
          <w:footerReference w:type="default" r:id="rId16"/>
          <w:headerReference w:type="first" r:id="rId17"/>
          <w:pgSz w:w="16838" w:h="11906" w:orient="landscape"/>
          <w:pgMar w:top="964" w:right="1134" w:bottom="964" w:left="1134" w:header="709" w:footer="709" w:gutter="0"/>
          <w:cols w:space="708"/>
          <w:docGrid w:linePitch="360"/>
        </w:sectPr>
      </w:pPr>
      <w:r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70528" behindDoc="0" locked="0" layoutInCell="1" allowOverlap="1" wp14:anchorId="1E95E293" wp14:editId="7721DD1E">
                <wp:simplePos x="0" y="0"/>
                <wp:positionH relativeFrom="column">
                  <wp:posOffset>2527935</wp:posOffset>
                </wp:positionH>
                <wp:positionV relativeFrom="paragraph">
                  <wp:posOffset>1059787</wp:posOffset>
                </wp:positionV>
                <wp:extent cx="819150" cy="0"/>
                <wp:effectExtent l="0" t="76200" r="19050" b="952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9150" cy="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380C3" id="Straight Connector 7"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05pt,83.45pt" to="263.55pt,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" strokeweight="1.25pt">
                <v:stroke endarrow="block"/>
              </v:line>
            </w:pict>
          </mc:Fallback>
        </mc:AlternateContent>
      </w:r>
      <w:r w:rsidR="00EE1C21"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55168" behindDoc="0" locked="0" layoutInCell="1" allowOverlap="1" wp14:anchorId="692CBF2F" wp14:editId="74AF4E81">
                <wp:simplePos x="0" y="0"/>
                <wp:positionH relativeFrom="column">
                  <wp:posOffset>3766185</wp:posOffset>
                </wp:positionH>
                <wp:positionV relativeFrom="paragraph">
                  <wp:posOffset>1977390</wp:posOffset>
                </wp:positionV>
                <wp:extent cx="285750" cy="354330"/>
                <wp:effectExtent l="0" t="0" r="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5433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51976" w14:textId="77777777" w:rsidR="001D3074" w:rsidRDefault="001D3074" w:rsidP="004359C6">
                            <w:pPr>
                              <w:autoSpaceDE w:val="0"/>
                              <w:autoSpaceDN w:val="0"/>
                              <w:adjustRightInd w:val="0"/>
                              <w:rPr>
                                <w:rFonts w:ascii="Arial" w:hAnsi="Arial" w:cs="Arial"/>
                                <w:b/>
                                <w:bCs/>
                                <w:color w:val="000000"/>
                                <w:sz w:val="36"/>
                                <w:szCs w:val="36"/>
                              </w:rPr>
                            </w:pPr>
                            <w:r>
                              <w:rPr>
                                <w:rFonts w:ascii="Arial" w:hAnsi="Arial" w:cs="Arial"/>
                                <w:b/>
                                <w:bCs/>
                                <w:color w:val="000000"/>
                                <w:sz w:val="36"/>
                                <w:szCs w:val="3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2CBF2F" id="Text Box 4" o:spid="_x0000_s1033" type="#_x0000_t202" style="position:absolute;margin-left:296.55pt;margin-top:155.7pt;width:22.5pt;height:2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" filled="f" fillcolor="#bbe0e3" stroked="f">
                <v:textbox style="mso-fit-shape-to-text:t">
                  <w:txbxContent>
                    <w:p w14:paraId="05951976" w14:textId="77777777" w:rsidR="001D3074" w:rsidRDefault="001D3074" w:rsidP="004359C6">
                      <w:pPr>
                        <w:autoSpaceDE w:val="0"/>
                        <w:autoSpaceDN w:val="0"/>
                        <w:adjustRightInd w:val="0"/>
                        <w:rPr>
                          <w:rFonts w:ascii="Arial" w:hAnsi="Arial" w:cs="Arial"/>
                          <w:b/>
                          <w:bCs/>
                          <w:color w:val="000000"/>
                          <w:sz w:val="36"/>
                          <w:szCs w:val="36"/>
                        </w:rPr>
                      </w:pPr>
                      <w:r>
                        <w:rPr>
                          <w:rFonts w:ascii="Arial" w:hAnsi="Arial" w:cs="Arial"/>
                          <w:b/>
                          <w:bCs/>
                          <w:color w:val="000000"/>
                          <w:sz w:val="36"/>
                          <w:szCs w:val="36"/>
                        </w:rPr>
                        <w:t>+</w:t>
                      </w:r>
                    </w:p>
                  </w:txbxContent>
                </v:textbox>
              </v:shape>
            </w:pict>
          </mc:Fallback>
        </mc:AlternateContent>
      </w:r>
      <w:r w:rsidR="00EE1C21"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62336" behindDoc="0" locked="0" layoutInCell="1" allowOverlap="1" wp14:anchorId="0463A24E" wp14:editId="7D562C20">
                <wp:simplePos x="0" y="0"/>
                <wp:positionH relativeFrom="column">
                  <wp:posOffset>4381500</wp:posOffset>
                </wp:positionH>
                <wp:positionV relativeFrom="paragraph">
                  <wp:posOffset>1931670</wp:posOffset>
                </wp:positionV>
                <wp:extent cx="1292225" cy="431800"/>
                <wp:effectExtent l="15240" t="12065" r="16510" b="13335"/>
                <wp:wrapNone/>
                <wp:docPr id="1" name="Flowchart: Displa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92225" cy="431800"/>
                        </a:xfrm>
                        <a:prstGeom prst="flowChartDisplay">
                          <a:avLst/>
                        </a:prstGeom>
                        <a:solidFill>
                          <a:srgbClr val="FFFF99"/>
                        </a:solidFill>
                        <a:ln w="9525">
                          <a:solidFill>
                            <a:srgbClr val="000000"/>
                          </a:solidFill>
                          <a:miter lim="800000"/>
                          <a:headEnd/>
                          <a:tailEnd/>
                        </a:ln>
                      </wps:spPr>
                      <wps:txbx>
                        <w:txbxContent>
                          <w:p w14:paraId="12B40DF9" w14:textId="77777777" w:rsidR="001D3074" w:rsidRDefault="001D3074" w:rsidP="004359C6">
                            <w:pPr>
                              <w:autoSpaceDE w:val="0"/>
                              <w:autoSpaceDN w:val="0"/>
                              <w:adjustRightInd w:val="0"/>
                              <w:jc w:val="center"/>
                              <w:rPr>
                                <w:rFonts w:ascii="Arial" w:hAnsi="Arial" w:cs="Arial"/>
                                <w:color w:val="000000"/>
                              </w:rPr>
                            </w:pPr>
                            <w:r>
                              <w:rPr>
                                <w:rFonts w:ascii="Arial" w:hAnsi="Arial" w:cs="Arial"/>
                                <w:color w:val="000000"/>
                              </w:rPr>
                              <w:t>4- 6 weeks</w:t>
                            </w:r>
                          </w:p>
                          <w:p w14:paraId="2088CB9F" w14:textId="77777777" w:rsidR="001D3074" w:rsidRDefault="001D3074" w:rsidP="004359C6">
                            <w:pPr>
                              <w:autoSpaceDE w:val="0"/>
                              <w:autoSpaceDN w:val="0"/>
                              <w:adjustRightInd w:val="0"/>
                              <w:jc w:val="center"/>
                              <w:rPr>
                                <w:rFonts w:ascii="Arial" w:hAnsi="Arial" w:cs="Arial"/>
                                <w:color w:val="000000"/>
                              </w:rPr>
                            </w:pPr>
                            <w:r>
                              <w:rPr>
                                <w:rFonts w:ascii="Arial" w:hAnsi="Arial" w:cs="Arial"/>
                                <w:color w:val="000000"/>
                              </w:rPr>
                              <w:t xml:space="preserve"> minimum</w:t>
                            </w:r>
                          </w:p>
                        </w:txbxContent>
                      </wps:txbx>
                      <wps:bodyPr rot="1080000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3A24E" id="_x0000_t134" coordsize="21600,21600" o:spt="134" path="m17955,v862,282,1877,1410,2477,3045c21035,5357,21372,7895,21597,10827v-225,2763,-562,5300,-1165,7613c19832,20132,18817,21260,17955,21597r-14388,l,10827,3567,xe">
                <v:stroke joinstyle="miter"/>
                <v:path o:connecttype="rect" textboxrect="3567,0,17955,21600"/>
              </v:shapetype>
              <v:shape id="Flowchart: Display 1" o:spid="_x0000_s1034" type="#_x0000_t134" style="position:absolute;margin-left:345pt;margin-top:152.1pt;width:101.75pt;height:34pt;rotation:180;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" fillcolor="#ff9">
                <v:textbox style="mso-rotate:180">
                  <w:txbxContent>
                    <w:p w14:paraId="12B40DF9" w14:textId="77777777" w:rsidR="001D3074" w:rsidRDefault="001D3074" w:rsidP="004359C6">
                      <w:pPr>
                        <w:autoSpaceDE w:val="0"/>
                        <w:autoSpaceDN w:val="0"/>
                        <w:adjustRightInd w:val="0"/>
                        <w:jc w:val="center"/>
                        <w:rPr>
                          <w:rFonts w:ascii="Arial" w:hAnsi="Arial" w:cs="Arial"/>
                          <w:color w:val="000000"/>
                        </w:rPr>
                      </w:pPr>
                      <w:r>
                        <w:rPr>
                          <w:rFonts w:ascii="Arial" w:hAnsi="Arial" w:cs="Arial"/>
                          <w:color w:val="000000"/>
                        </w:rPr>
                        <w:t>4- 6 weeks</w:t>
                      </w:r>
                    </w:p>
                    <w:p w14:paraId="2088CB9F" w14:textId="77777777" w:rsidR="001D3074" w:rsidRDefault="001D3074" w:rsidP="004359C6">
                      <w:pPr>
                        <w:autoSpaceDE w:val="0"/>
                        <w:autoSpaceDN w:val="0"/>
                        <w:adjustRightInd w:val="0"/>
                        <w:jc w:val="center"/>
                        <w:rPr>
                          <w:rFonts w:ascii="Arial" w:hAnsi="Arial" w:cs="Arial"/>
                          <w:color w:val="000000"/>
                        </w:rPr>
                      </w:pPr>
                      <w:r>
                        <w:rPr>
                          <w:rFonts w:ascii="Arial" w:hAnsi="Arial" w:cs="Arial"/>
                          <w:color w:val="000000"/>
                        </w:rPr>
                        <w:t xml:space="preserve"> minimum</w:t>
                      </w:r>
                    </w:p>
                  </w:txbxContent>
                </v:textbox>
              </v:shape>
            </w:pict>
          </mc:Fallback>
        </mc:AlternateContent>
      </w:r>
      <w:r w:rsidR="00EE1C21"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57216" behindDoc="0" locked="0" layoutInCell="1" allowOverlap="1" wp14:anchorId="6DE7C4C1" wp14:editId="6F740723">
                <wp:simplePos x="0" y="0"/>
                <wp:positionH relativeFrom="column">
                  <wp:posOffset>6124575</wp:posOffset>
                </wp:positionH>
                <wp:positionV relativeFrom="paragraph">
                  <wp:posOffset>1983106</wp:posOffset>
                </wp:positionV>
                <wp:extent cx="360045" cy="354330"/>
                <wp:effectExtent l="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5433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76A18" w14:textId="77777777" w:rsidR="001D3074" w:rsidRDefault="001D3074" w:rsidP="004359C6">
                            <w:pPr>
                              <w:autoSpaceDE w:val="0"/>
                              <w:autoSpaceDN w:val="0"/>
                              <w:adjustRightInd w:val="0"/>
                              <w:rPr>
                                <w:rFonts w:ascii="Arial" w:hAnsi="Arial" w:cs="Arial"/>
                                <w:b/>
                                <w:bCs/>
                                <w:color w:val="000000"/>
                                <w:sz w:val="36"/>
                                <w:szCs w:val="36"/>
                              </w:rPr>
                            </w:pPr>
                            <w:r>
                              <w:rPr>
                                <w:rFonts w:ascii="Arial" w:hAnsi="Arial" w:cs="Arial"/>
                                <w:b/>
                                <w:bCs/>
                                <w:color w:val="000000"/>
                                <w:sz w:val="36"/>
                                <w:szCs w:val="3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E7C4C1" id="Text Box 3" o:spid="_x0000_s1035" type="#_x0000_t202" style="position:absolute;margin-left:482.25pt;margin-top:156.15pt;width:28.35pt;height:2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" filled="f" fillcolor="#bbe0e3" stroked="f">
                <v:textbox style="mso-fit-shape-to-text:t">
                  <w:txbxContent>
                    <w:p w14:paraId="63E76A18" w14:textId="77777777" w:rsidR="001D3074" w:rsidRDefault="001D3074" w:rsidP="004359C6">
                      <w:pPr>
                        <w:autoSpaceDE w:val="0"/>
                        <w:autoSpaceDN w:val="0"/>
                        <w:adjustRightInd w:val="0"/>
                        <w:rPr>
                          <w:rFonts w:ascii="Arial" w:hAnsi="Arial" w:cs="Arial"/>
                          <w:b/>
                          <w:bCs/>
                          <w:color w:val="000000"/>
                          <w:sz w:val="36"/>
                          <w:szCs w:val="36"/>
                        </w:rPr>
                      </w:pPr>
                      <w:r>
                        <w:rPr>
                          <w:rFonts w:ascii="Arial" w:hAnsi="Arial" w:cs="Arial"/>
                          <w:b/>
                          <w:bCs/>
                          <w:color w:val="000000"/>
                          <w:sz w:val="36"/>
                          <w:szCs w:val="36"/>
                        </w:rPr>
                        <w:t>+</w:t>
                      </w:r>
                    </w:p>
                  </w:txbxContent>
                </v:textbox>
              </v:shape>
            </w:pict>
          </mc:Fallback>
        </mc:AlternateContent>
      </w:r>
      <w:r w:rsidR="00EE1C21"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56192" behindDoc="0" locked="0" layoutInCell="1" allowOverlap="1" wp14:anchorId="5142C0A0" wp14:editId="08E49E28">
                <wp:simplePos x="0" y="0"/>
                <wp:positionH relativeFrom="column">
                  <wp:posOffset>8081010</wp:posOffset>
                </wp:positionH>
                <wp:positionV relativeFrom="paragraph">
                  <wp:posOffset>2006600</wp:posOffset>
                </wp:positionV>
                <wp:extent cx="295275" cy="354330"/>
                <wp:effectExtent l="0" t="0" r="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5433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F9B24" w14:textId="77777777" w:rsidR="001D3074" w:rsidRDefault="001D3074" w:rsidP="004359C6">
                            <w:pPr>
                              <w:autoSpaceDE w:val="0"/>
                              <w:autoSpaceDN w:val="0"/>
                              <w:adjustRightInd w:val="0"/>
                              <w:rPr>
                                <w:rFonts w:ascii="Arial" w:hAnsi="Arial" w:cs="Arial"/>
                                <w:b/>
                                <w:bCs/>
                                <w:color w:val="000000"/>
                                <w:sz w:val="36"/>
                                <w:szCs w:val="36"/>
                              </w:rPr>
                            </w:pPr>
                            <w:r>
                              <w:rPr>
                                <w:rFonts w:ascii="Arial" w:hAnsi="Arial" w:cs="Arial"/>
                                <w:b/>
                                <w:bCs/>
                                <w:color w:val="000000"/>
                                <w:sz w:val="36"/>
                                <w:szCs w:val="3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42C0A0" id="Text Box 6" o:spid="_x0000_s1036" type="#_x0000_t202" style="position:absolute;margin-left:636.3pt;margin-top:158pt;width:23.25pt;height:2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" filled="f" fillcolor="#bbe0e3" stroked="f">
                <v:textbox style="mso-fit-shape-to-text:t">
                  <w:txbxContent>
                    <w:p w14:paraId="447F9B24" w14:textId="77777777" w:rsidR="001D3074" w:rsidRDefault="001D3074" w:rsidP="004359C6">
                      <w:pPr>
                        <w:autoSpaceDE w:val="0"/>
                        <w:autoSpaceDN w:val="0"/>
                        <w:adjustRightInd w:val="0"/>
                        <w:rPr>
                          <w:rFonts w:ascii="Arial" w:hAnsi="Arial" w:cs="Arial"/>
                          <w:b/>
                          <w:bCs/>
                          <w:color w:val="000000"/>
                          <w:sz w:val="36"/>
                          <w:szCs w:val="36"/>
                        </w:rPr>
                      </w:pPr>
                      <w:r>
                        <w:rPr>
                          <w:rFonts w:ascii="Arial" w:hAnsi="Arial" w:cs="Arial"/>
                          <w:b/>
                          <w:bCs/>
                          <w:color w:val="000000"/>
                          <w:sz w:val="36"/>
                          <w:szCs w:val="36"/>
                        </w:rPr>
                        <w:t>=</w:t>
                      </w:r>
                    </w:p>
                  </w:txbxContent>
                </v:textbox>
              </v:shape>
            </w:pict>
          </mc:Fallback>
        </mc:AlternateContent>
      </w:r>
      <w:r w:rsidR="00EE1C21"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64384" behindDoc="0" locked="0" layoutInCell="1" allowOverlap="1" wp14:anchorId="45942AD0" wp14:editId="603B55F0">
                <wp:simplePos x="0" y="0"/>
                <wp:positionH relativeFrom="column">
                  <wp:posOffset>8426450</wp:posOffset>
                </wp:positionH>
                <wp:positionV relativeFrom="paragraph">
                  <wp:posOffset>1918335</wp:posOffset>
                </wp:positionV>
                <wp:extent cx="1424940" cy="427355"/>
                <wp:effectExtent l="12065" t="5715" r="20320" b="5080"/>
                <wp:wrapNone/>
                <wp:docPr id="12" name="Flowchart: Display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24940" cy="427355"/>
                        </a:xfrm>
                        <a:prstGeom prst="flowChartDisplay">
                          <a:avLst/>
                        </a:prstGeom>
                        <a:solidFill>
                          <a:srgbClr val="FFFF99"/>
                        </a:solidFill>
                        <a:ln w="9525">
                          <a:solidFill>
                            <a:srgbClr val="000000"/>
                          </a:solidFill>
                          <a:miter lim="800000"/>
                          <a:headEnd/>
                          <a:tailEnd/>
                        </a:ln>
                      </wps:spPr>
                      <wps:txbx>
                        <w:txbxContent>
                          <w:p w14:paraId="4ABDC9DC" w14:textId="77777777" w:rsidR="001D3074" w:rsidRDefault="001D3074" w:rsidP="004359C6">
                            <w:pPr>
                              <w:autoSpaceDE w:val="0"/>
                              <w:autoSpaceDN w:val="0"/>
                              <w:adjustRightInd w:val="0"/>
                              <w:jc w:val="center"/>
                              <w:rPr>
                                <w:rFonts w:ascii="Arial" w:hAnsi="Arial" w:cs="Arial"/>
                                <w:color w:val="000000"/>
                              </w:rPr>
                            </w:pPr>
                            <w:r>
                              <w:rPr>
                                <w:rFonts w:ascii="Arial" w:hAnsi="Arial" w:cs="Arial"/>
                                <w:color w:val="000000"/>
                              </w:rPr>
                              <w:t>10 – 12 weeks</w:t>
                            </w:r>
                          </w:p>
                          <w:p w14:paraId="6DF5D303" w14:textId="77777777" w:rsidR="001D3074" w:rsidRDefault="001D3074" w:rsidP="004359C6">
                            <w:pPr>
                              <w:autoSpaceDE w:val="0"/>
                              <w:autoSpaceDN w:val="0"/>
                              <w:adjustRightInd w:val="0"/>
                              <w:jc w:val="center"/>
                              <w:rPr>
                                <w:rFonts w:ascii="Arial" w:hAnsi="Arial" w:cs="Arial"/>
                                <w:color w:val="000000"/>
                              </w:rPr>
                            </w:pPr>
                            <w:r>
                              <w:rPr>
                                <w:rFonts w:ascii="Arial" w:hAnsi="Arial" w:cs="Arial"/>
                                <w:color w:val="000000"/>
                              </w:rPr>
                              <w:t xml:space="preserve"> </w:t>
                            </w:r>
                          </w:p>
                        </w:txbxContent>
                      </wps:txbx>
                      <wps:bodyPr rot="1080000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942AD0" id="Flowchart: Display 12" o:spid="_x0000_s1037" type="#_x0000_t134" style="position:absolute;margin-left:663.5pt;margin-top:151.05pt;width:112.2pt;height:33.6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" fillcolor="#ff9">
                <v:textbox style="mso-rotate:180">
                  <w:txbxContent>
                    <w:p w14:paraId="4ABDC9DC" w14:textId="77777777" w:rsidR="001D3074" w:rsidRDefault="001D3074" w:rsidP="004359C6">
                      <w:pPr>
                        <w:autoSpaceDE w:val="0"/>
                        <w:autoSpaceDN w:val="0"/>
                        <w:adjustRightInd w:val="0"/>
                        <w:jc w:val="center"/>
                        <w:rPr>
                          <w:rFonts w:ascii="Arial" w:hAnsi="Arial" w:cs="Arial"/>
                          <w:color w:val="000000"/>
                        </w:rPr>
                      </w:pPr>
                      <w:r>
                        <w:rPr>
                          <w:rFonts w:ascii="Arial" w:hAnsi="Arial" w:cs="Arial"/>
                          <w:color w:val="000000"/>
                        </w:rPr>
                        <w:t>10 – 12 weeks</w:t>
                      </w:r>
                    </w:p>
                    <w:p w14:paraId="6DF5D303" w14:textId="77777777" w:rsidR="001D3074" w:rsidRDefault="001D3074" w:rsidP="004359C6">
                      <w:pPr>
                        <w:autoSpaceDE w:val="0"/>
                        <w:autoSpaceDN w:val="0"/>
                        <w:adjustRightInd w:val="0"/>
                        <w:jc w:val="center"/>
                        <w:rPr>
                          <w:rFonts w:ascii="Arial" w:hAnsi="Arial" w:cs="Arial"/>
                          <w:color w:val="000000"/>
                        </w:rPr>
                      </w:pPr>
                      <w:r>
                        <w:rPr>
                          <w:rFonts w:ascii="Arial" w:hAnsi="Arial" w:cs="Arial"/>
                          <w:color w:val="000000"/>
                        </w:rPr>
                        <w:t xml:space="preserve"> </w:t>
                      </w:r>
                    </w:p>
                  </w:txbxContent>
                </v:textbox>
              </v:shape>
            </w:pict>
          </mc:Fallback>
        </mc:AlternateContent>
      </w:r>
      <w:r w:rsidR="00EA5A89"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60288" behindDoc="0" locked="0" layoutInCell="1" allowOverlap="1" wp14:anchorId="5F5CB300" wp14:editId="024BE68A">
                <wp:simplePos x="0" y="0"/>
                <wp:positionH relativeFrom="column">
                  <wp:posOffset>1187450</wp:posOffset>
                </wp:positionH>
                <wp:positionV relativeFrom="paragraph">
                  <wp:posOffset>2698115</wp:posOffset>
                </wp:positionV>
                <wp:extent cx="7543800" cy="457200"/>
                <wp:effectExtent l="2540" t="0" r="0" b="381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457200"/>
                        </a:xfrm>
                        <a:prstGeom prst="rect">
                          <a:avLst/>
                        </a:prstGeom>
                        <a:noFill/>
                        <a:ln>
                          <a:noFill/>
                        </a:ln>
                        <a:extLst>
                          <a:ext uri="{909E8E84-426E-40DD-AFC4-6F175D3DCCD1}">
                            <a14:hiddenFill xmlns:a14="http://schemas.microsoft.com/office/drawing/2010/main">
                              <a:solidFill>
                                <a:srgbClr val="0099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47473" w14:textId="77777777" w:rsidR="001D3074" w:rsidRPr="00FB3E4F" w:rsidRDefault="001D3074" w:rsidP="004359C6">
                            <w:pPr>
                              <w:autoSpaceDE w:val="0"/>
                              <w:autoSpaceDN w:val="0"/>
                              <w:adjustRightInd w:val="0"/>
                              <w:rPr>
                                <w:rFonts w:ascii="Arial" w:hAnsi="Arial" w:cs="Arial"/>
                                <w:b/>
                                <w:bCs/>
                                <w:color w:val="000000"/>
                                <w:sz w:val="22"/>
                                <w:szCs w:val="22"/>
                              </w:rPr>
                            </w:pPr>
                            <w:r w:rsidRPr="00FB3E4F">
                              <w:rPr>
                                <w:rFonts w:ascii="Arial" w:hAnsi="Arial" w:cs="Arial"/>
                                <w:b/>
                                <w:bCs/>
                                <w:color w:val="000000"/>
                                <w:sz w:val="22"/>
                                <w:szCs w:val="22"/>
                              </w:rPr>
                              <w:t xml:space="preserve">Note: The timings given above are illustrative only. </w:t>
                            </w:r>
                          </w:p>
                          <w:p w14:paraId="0D941B46" w14:textId="77777777" w:rsidR="001D3074" w:rsidRDefault="001D3074" w:rsidP="004359C6">
                            <w:pPr>
                              <w:autoSpaceDE w:val="0"/>
                              <w:autoSpaceDN w:val="0"/>
                              <w:adjustRightInd w:val="0"/>
                              <w:rPr>
                                <w:rFonts w:ascii="Arial" w:hAnsi="Arial" w:cs="Arial"/>
                                <w:b/>
                                <w:bCs/>
                                <w:color w:val="000000"/>
                              </w:rPr>
                            </w:pPr>
                            <w:r w:rsidRPr="00FB3E4F">
                              <w:rPr>
                                <w:rFonts w:ascii="Arial" w:hAnsi="Arial" w:cs="Arial"/>
                                <w:b/>
                                <w:bCs/>
                                <w:color w:val="000000"/>
                                <w:sz w:val="22"/>
                                <w:szCs w:val="22"/>
                              </w:rPr>
                              <w:t>Schools will tailor the length of their monitoring and review periods to suit individual circumstances</w:t>
                            </w:r>
                            <w:r>
                              <w:rPr>
                                <w:rFonts w:ascii="Arial" w:hAnsi="Arial" w:cs="Arial"/>
                                <w:b/>
                                <w:bCs/>
                                <w:color w:val="00000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5CB300" id="Rectangle 13" o:spid="_x0000_s1038" style="position:absolute;margin-left:93.5pt;margin-top:212.45pt;width:59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" filled="f" fillcolor="#099" stroked="f">
                <v:textbox>
                  <w:txbxContent>
                    <w:p w14:paraId="2C247473" w14:textId="77777777" w:rsidR="001D3074" w:rsidRPr="00FB3E4F" w:rsidRDefault="001D3074" w:rsidP="004359C6">
                      <w:pPr>
                        <w:autoSpaceDE w:val="0"/>
                        <w:autoSpaceDN w:val="0"/>
                        <w:adjustRightInd w:val="0"/>
                        <w:rPr>
                          <w:rFonts w:ascii="Arial" w:hAnsi="Arial" w:cs="Arial"/>
                          <w:b/>
                          <w:bCs/>
                          <w:color w:val="000000"/>
                          <w:sz w:val="22"/>
                          <w:szCs w:val="22"/>
                        </w:rPr>
                      </w:pPr>
                      <w:r w:rsidRPr="00FB3E4F">
                        <w:rPr>
                          <w:rFonts w:ascii="Arial" w:hAnsi="Arial" w:cs="Arial"/>
                          <w:b/>
                          <w:bCs/>
                          <w:color w:val="000000"/>
                          <w:sz w:val="22"/>
                          <w:szCs w:val="22"/>
                        </w:rPr>
                        <w:t xml:space="preserve">Note: The timings given above are illustrative only. </w:t>
                      </w:r>
                    </w:p>
                    <w:p w14:paraId="0D941B46" w14:textId="77777777" w:rsidR="001D3074" w:rsidRDefault="001D3074" w:rsidP="004359C6">
                      <w:pPr>
                        <w:autoSpaceDE w:val="0"/>
                        <w:autoSpaceDN w:val="0"/>
                        <w:adjustRightInd w:val="0"/>
                        <w:rPr>
                          <w:rFonts w:ascii="Arial" w:hAnsi="Arial" w:cs="Arial"/>
                          <w:b/>
                          <w:bCs/>
                          <w:color w:val="000000"/>
                        </w:rPr>
                      </w:pPr>
                      <w:r w:rsidRPr="00FB3E4F">
                        <w:rPr>
                          <w:rFonts w:ascii="Arial" w:hAnsi="Arial" w:cs="Arial"/>
                          <w:b/>
                          <w:bCs/>
                          <w:color w:val="000000"/>
                          <w:sz w:val="22"/>
                          <w:szCs w:val="22"/>
                        </w:rPr>
                        <w:t>Schools will tailor the length of their monitoring and review periods to suit individual circumstances</w:t>
                      </w:r>
                      <w:r>
                        <w:rPr>
                          <w:rFonts w:ascii="Arial" w:hAnsi="Arial" w:cs="Arial"/>
                          <w:b/>
                          <w:bCs/>
                          <w:color w:val="000000"/>
                        </w:rPr>
                        <w:t>.</w:t>
                      </w:r>
                    </w:p>
                  </w:txbxContent>
                </v:textbox>
              </v:rect>
            </w:pict>
          </mc:Fallback>
        </mc:AlternateContent>
      </w:r>
      <w:r w:rsidR="00EA5A89"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63360" behindDoc="0" locked="0" layoutInCell="1" allowOverlap="1" wp14:anchorId="34D7DFF3" wp14:editId="58B74060">
                <wp:simplePos x="0" y="0"/>
                <wp:positionH relativeFrom="column">
                  <wp:posOffset>6702425</wp:posOffset>
                </wp:positionH>
                <wp:positionV relativeFrom="paragraph">
                  <wp:posOffset>1936115</wp:posOffset>
                </wp:positionV>
                <wp:extent cx="1362075" cy="431800"/>
                <wp:effectExtent l="12065" t="5715" r="16510" b="10160"/>
                <wp:wrapNone/>
                <wp:docPr id="11" name="Flowchart: Display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362075" cy="431800"/>
                        </a:xfrm>
                        <a:prstGeom prst="flowChartDisplay">
                          <a:avLst/>
                        </a:prstGeom>
                        <a:solidFill>
                          <a:srgbClr val="FFFF99"/>
                        </a:solidFill>
                        <a:ln w="9525">
                          <a:solidFill>
                            <a:srgbClr val="000000"/>
                          </a:solidFill>
                          <a:miter lim="800000"/>
                          <a:headEnd/>
                          <a:tailEnd/>
                        </a:ln>
                      </wps:spPr>
                      <wps:txbx>
                        <w:txbxContent>
                          <w:p w14:paraId="0B3BEA37" w14:textId="77777777" w:rsidR="001D3074" w:rsidRDefault="001D3074" w:rsidP="004359C6">
                            <w:pPr>
                              <w:autoSpaceDE w:val="0"/>
                              <w:autoSpaceDN w:val="0"/>
                              <w:adjustRightInd w:val="0"/>
                              <w:jc w:val="center"/>
                              <w:rPr>
                                <w:rFonts w:ascii="Arial" w:hAnsi="Arial" w:cs="Arial"/>
                                <w:color w:val="000000"/>
                              </w:rPr>
                            </w:pPr>
                            <w:r>
                              <w:rPr>
                                <w:rFonts w:ascii="Arial" w:hAnsi="Arial" w:cs="Arial"/>
                                <w:color w:val="000000"/>
                              </w:rPr>
                              <w:t>4 - 6 weeks</w:t>
                            </w:r>
                          </w:p>
                          <w:p w14:paraId="1494E992" w14:textId="77777777" w:rsidR="001D3074" w:rsidRDefault="001D3074" w:rsidP="004359C6">
                            <w:pPr>
                              <w:autoSpaceDE w:val="0"/>
                              <w:autoSpaceDN w:val="0"/>
                              <w:adjustRightInd w:val="0"/>
                              <w:jc w:val="center"/>
                              <w:rPr>
                                <w:rFonts w:ascii="Arial" w:hAnsi="Arial" w:cs="Arial"/>
                                <w:color w:val="000000"/>
                              </w:rPr>
                            </w:pPr>
                            <w:r>
                              <w:rPr>
                                <w:rFonts w:ascii="Arial" w:hAnsi="Arial" w:cs="Arial"/>
                                <w:color w:val="000000"/>
                              </w:rPr>
                              <w:t xml:space="preserve"> minimum</w:t>
                            </w:r>
                          </w:p>
                        </w:txbxContent>
                      </wps:txbx>
                      <wps:bodyPr rot="1080000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D7DFF3" id="Flowchart: Display 11" o:spid="_x0000_s1039" type="#_x0000_t134" style="position:absolute;margin-left:527.75pt;margin-top:152.45pt;width:107.25pt;height:34pt;rotation:180;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" fillcolor="#ff9">
                <v:textbox style="mso-rotate:180">
                  <w:txbxContent>
                    <w:p w14:paraId="0B3BEA37" w14:textId="77777777" w:rsidR="001D3074" w:rsidRDefault="001D3074" w:rsidP="004359C6">
                      <w:pPr>
                        <w:autoSpaceDE w:val="0"/>
                        <w:autoSpaceDN w:val="0"/>
                        <w:adjustRightInd w:val="0"/>
                        <w:jc w:val="center"/>
                        <w:rPr>
                          <w:rFonts w:ascii="Arial" w:hAnsi="Arial" w:cs="Arial"/>
                          <w:color w:val="000000"/>
                        </w:rPr>
                      </w:pPr>
                      <w:r>
                        <w:rPr>
                          <w:rFonts w:ascii="Arial" w:hAnsi="Arial" w:cs="Arial"/>
                          <w:color w:val="000000"/>
                        </w:rPr>
                        <w:t>4 - 6 weeks</w:t>
                      </w:r>
                    </w:p>
                    <w:p w14:paraId="1494E992" w14:textId="77777777" w:rsidR="001D3074" w:rsidRDefault="001D3074" w:rsidP="004359C6">
                      <w:pPr>
                        <w:autoSpaceDE w:val="0"/>
                        <w:autoSpaceDN w:val="0"/>
                        <w:adjustRightInd w:val="0"/>
                        <w:jc w:val="center"/>
                        <w:rPr>
                          <w:rFonts w:ascii="Arial" w:hAnsi="Arial" w:cs="Arial"/>
                          <w:color w:val="000000"/>
                        </w:rPr>
                      </w:pPr>
                      <w:r>
                        <w:rPr>
                          <w:rFonts w:ascii="Arial" w:hAnsi="Arial" w:cs="Arial"/>
                          <w:color w:val="000000"/>
                        </w:rPr>
                        <w:t xml:space="preserve"> minimum</w:t>
                      </w:r>
                    </w:p>
                  </w:txbxContent>
                </v:textbox>
              </v:shape>
            </w:pict>
          </mc:Fallback>
        </mc:AlternateContent>
      </w:r>
      <w:r w:rsidR="00EA5A89"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53120" behindDoc="0" locked="0" layoutInCell="1" allowOverlap="1" wp14:anchorId="092D7E37" wp14:editId="314FC791">
                <wp:simplePos x="0" y="0"/>
                <wp:positionH relativeFrom="column">
                  <wp:posOffset>7982585</wp:posOffset>
                </wp:positionH>
                <wp:positionV relativeFrom="paragraph">
                  <wp:posOffset>1038225</wp:posOffset>
                </wp:positionV>
                <wp:extent cx="288925" cy="0"/>
                <wp:effectExtent l="10795" t="59690" r="24130" b="6413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 cy="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E73F7" id="Straight Connector 2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5pt,81.75pt" to="651.3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" strokeweight="1.25pt">
                <v:stroke endarrow="block"/>
              </v:line>
            </w:pict>
          </mc:Fallback>
        </mc:AlternateContent>
      </w:r>
      <w:r w:rsidR="00EA5A89"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51072" behindDoc="0" locked="0" layoutInCell="1" allowOverlap="1" wp14:anchorId="5CA7D95F" wp14:editId="2E4AE73B">
                <wp:simplePos x="0" y="0"/>
                <wp:positionH relativeFrom="column">
                  <wp:posOffset>6507480</wp:posOffset>
                </wp:positionH>
                <wp:positionV relativeFrom="paragraph">
                  <wp:posOffset>1057275</wp:posOffset>
                </wp:positionV>
                <wp:extent cx="288925" cy="0"/>
                <wp:effectExtent l="17145" t="59690" r="17780" b="6413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 cy="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73D53" id="Straight Connector 2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4pt,83.25pt" to="535.15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" strokeweight="1.25pt">
                <v:stroke endarrow="block"/>
              </v:line>
            </w:pict>
          </mc:Fallback>
        </mc:AlternateContent>
      </w:r>
      <w:r w:rsidR="00EA5A89"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49024" behindDoc="0" locked="0" layoutInCell="1" allowOverlap="1" wp14:anchorId="0A95947C" wp14:editId="276E088E">
                <wp:simplePos x="0" y="0"/>
                <wp:positionH relativeFrom="column">
                  <wp:posOffset>5004435</wp:posOffset>
                </wp:positionH>
                <wp:positionV relativeFrom="paragraph">
                  <wp:posOffset>1096010</wp:posOffset>
                </wp:positionV>
                <wp:extent cx="231140" cy="0"/>
                <wp:effectExtent l="0" t="76200" r="16510" b="952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 cy="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5F0BF" id="Straight Connector 18"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05pt,86.3pt" to="412.25pt,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" strokeweight="1.25pt">
                <v:stroke endarrow="block"/>
              </v:line>
            </w:pict>
          </mc:Fallback>
        </mc:AlternateContent>
      </w:r>
      <w:r w:rsidR="00EA5A89"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61312" behindDoc="0" locked="0" layoutInCell="1" allowOverlap="1" wp14:anchorId="434AE935" wp14:editId="2BE163E2">
                <wp:simplePos x="0" y="0"/>
                <wp:positionH relativeFrom="column">
                  <wp:posOffset>2470785</wp:posOffset>
                </wp:positionH>
                <wp:positionV relativeFrom="paragraph">
                  <wp:posOffset>1759585</wp:posOffset>
                </wp:positionV>
                <wp:extent cx="857250" cy="628650"/>
                <wp:effectExtent l="0" t="0" r="38100" b="19050"/>
                <wp:wrapNone/>
                <wp:docPr id="5" name="Flowchart: Displa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857250" cy="628650"/>
                        </a:xfrm>
                        <a:prstGeom prst="flowChartDisplay">
                          <a:avLst/>
                        </a:prstGeom>
                        <a:solidFill>
                          <a:srgbClr val="FFFF99"/>
                        </a:solidFill>
                        <a:ln w="9525">
                          <a:solidFill>
                            <a:srgbClr val="000000"/>
                          </a:solidFill>
                          <a:miter lim="800000"/>
                          <a:headEnd/>
                          <a:tailEnd/>
                        </a:ln>
                      </wps:spPr>
                      <wps:txbx>
                        <w:txbxContent>
                          <w:p w14:paraId="07817B2C" w14:textId="34FCD335" w:rsidR="001D3074" w:rsidRPr="000C55DB" w:rsidRDefault="003A5503" w:rsidP="004359C6">
                            <w:pPr>
                              <w:autoSpaceDE w:val="0"/>
                              <w:autoSpaceDN w:val="0"/>
                              <w:adjustRightInd w:val="0"/>
                              <w:jc w:val="center"/>
                              <w:rPr>
                                <w:rFonts w:ascii="Arial" w:hAnsi="Arial" w:cs="Arial"/>
                                <w:color w:val="000000"/>
                                <w:sz w:val="22"/>
                                <w:szCs w:val="22"/>
                              </w:rPr>
                            </w:pPr>
                            <w:r>
                              <w:rPr>
                                <w:rFonts w:ascii="Arial" w:hAnsi="Arial" w:cs="Arial"/>
                                <w:color w:val="000000"/>
                                <w:sz w:val="22"/>
                                <w:szCs w:val="22"/>
                              </w:rPr>
                              <w:t>10</w:t>
                            </w:r>
                            <w:r w:rsidR="001D3074" w:rsidRPr="000C55DB">
                              <w:rPr>
                                <w:rFonts w:ascii="Arial" w:hAnsi="Arial" w:cs="Arial"/>
                                <w:color w:val="000000"/>
                                <w:sz w:val="22"/>
                                <w:szCs w:val="22"/>
                              </w:rPr>
                              <w:t xml:space="preserve"> days’ </w:t>
                            </w:r>
                          </w:p>
                          <w:p w14:paraId="0D5F0A20" w14:textId="77777777" w:rsidR="001D3074" w:rsidRPr="00E31049" w:rsidRDefault="001D3074" w:rsidP="004359C6">
                            <w:pPr>
                              <w:autoSpaceDE w:val="0"/>
                              <w:autoSpaceDN w:val="0"/>
                              <w:adjustRightInd w:val="0"/>
                              <w:jc w:val="center"/>
                              <w:rPr>
                                <w:rFonts w:ascii="Arial" w:hAnsi="Arial" w:cs="Arial"/>
                                <w:color w:val="000000"/>
                                <w:sz w:val="22"/>
                              </w:rPr>
                            </w:pPr>
                            <w:r w:rsidRPr="00E31049">
                              <w:rPr>
                                <w:rFonts w:ascii="Arial" w:hAnsi="Arial" w:cs="Arial"/>
                                <w:color w:val="000000"/>
                                <w:sz w:val="22"/>
                              </w:rPr>
                              <w:t>notice</w:t>
                            </w:r>
                          </w:p>
                        </w:txbxContent>
                      </wps:txbx>
                      <wps:bodyPr rot="1080000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4AE935" id="Flowchart: Display 5" o:spid="_x0000_s1040" type="#_x0000_t134" style="position:absolute;margin-left:194.55pt;margin-top:138.55pt;width:67.5pt;height:49.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" fillcolor="#ff9">
                <v:textbox style="mso-rotate:180">
                  <w:txbxContent>
                    <w:p w14:paraId="07817B2C" w14:textId="34FCD335" w:rsidR="001D3074" w:rsidRPr="000C55DB" w:rsidRDefault="003A5503" w:rsidP="004359C6">
                      <w:pPr>
                        <w:autoSpaceDE w:val="0"/>
                        <w:autoSpaceDN w:val="0"/>
                        <w:adjustRightInd w:val="0"/>
                        <w:jc w:val="center"/>
                        <w:rPr>
                          <w:rFonts w:ascii="Arial" w:hAnsi="Arial" w:cs="Arial"/>
                          <w:color w:val="000000"/>
                          <w:sz w:val="22"/>
                          <w:szCs w:val="22"/>
                        </w:rPr>
                      </w:pPr>
                      <w:r>
                        <w:rPr>
                          <w:rFonts w:ascii="Arial" w:hAnsi="Arial" w:cs="Arial"/>
                          <w:color w:val="000000"/>
                          <w:sz w:val="22"/>
                          <w:szCs w:val="22"/>
                        </w:rPr>
                        <w:t>10</w:t>
                      </w:r>
                      <w:r w:rsidR="001D3074" w:rsidRPr="000C55DB">
                        <w:rPr>
                          <w:rFonts w:ascii="Arial" w:hAnsi="Arial" w:cs="Arial"/>
                          <w:color w:val="000000"/>
                          <w:sz w:val="22"/>
                          <w:szCs w:val="22"/>
                        </w:rPr>
                        <w:t xml:space="preserve"> days’ </w:t>
                      </w:r>
                    </w:p>
                    <w:p w14:paraId="0D5F0A20" w14:textId="77777777" w:rsidR="001D3074" w:rsidRPr="00E31049" w:rsidRDefault="001D3074" w:rsidP="004359C6">
                      <w:pPr>
                        <w:autoSpaceDE w:val="0"/>
                        <w:autoSpaceDN w:val="0"/>
                        <w:adjustRightInd w:val="0"/>
                        <w:jc w:val="center"/>
                        <w:rPr>
                          <w:rFonts w:ascii="Arial" w:hAnsi="Arial" w:cs="Arial"/>
                          <w:color w:val="000000"/>
                          <w:sz w:val="22"/>
                        </w:rPr>
                      </w:pPr>
                      <w:r w:rsidRPr="00E31049">
                        <w:rPr>
                          <w:rFonts w:ascii="Arial" w:hAnsi="Arial" w:cs="Arial"/>
                          <w:color w:val="000000"/>
                          <w:sz w:val="22"/>
                        </w:rPr>
                        <w:t>notice</w:t>
                      </w:r>
                    </w:p>
                  </w:txbxContent>
                </v:textbox>
              </v:shape>
            </w:pict>
          </mc:Fallback>
        </mc:AlternateContent>
      </w:r>
      <w:r w:rsidR="00EA5A89"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72576" behindDoc="0" locked="0" layoutInCell="1" allowOverlap="1" wp14:anchorId="00C18F7A" wp14:editId="1CA9DB8B">
                <wp:simplePos x="0" y="0"/>
                <wp:positionH relativeFrom="column">
                  <wp:posOffset>2956560</wp:posOffset>
                </wp:positionH>
                <wp:positionV relativeFrom="paragraph">
                  <wp:posOffset>340360</wp:posOffset>
                </wp:positionV>
                <wp:extent cx="0" cy="1390650"/>
                <wp:effectExtent l="0" t="0" r="3810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065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872A9" id="Straight Connector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26.8pt" to="232.8pt,1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" strokeweight="1.25pt">
                <v:stroke dashstyle="dash"/>
              </v:line>
            </w:pict>
          </mc:Fallback>
        </mc:AlternateContent>
      </w:r>
      <w:r w:rsidR="00E31049"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54144" behindDoc="0" locked="0" layoutInCell="1" allowOverlap="1" wp14:anchorId="3B581B05" wp14:editId="3E1164A6">
                <wp:simplePos x="0" y="0"/>
                <wp:positionH relativeFrom="margin">
                  <wp:align>right</wp:align>
                </wp:positionH>
                <wp:positionV relativeFrom="paragraph">
                  <wp:posOffset>672465</wp:posOffset>
                </wp:positionV>
                <wp:extent cx="1006475" cy="451485"/>
                <wp:effectExtent l="0" t="0" r="22225" b="2540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475" cy="451485"/>
                        </a:xfrm>
                        <a:prstGeom prst="rect">
                          <a:avLst/>
                        </a:prstGeom>
                        <a:solidFill>
                          <a:srgbClr val="BBE0E3"/>
                        </a:solidFill>
                        <a:ln w="9525">
                          <a:solidFill>
                            <a:srgbClr val="000000"/>
                          </a:solidFill>
                          <a:miter lim="800000"/>
                          <a:headEnd/>
                          <a:tailEnd/>
                        </a:ln>
                      </wps:spPr>
                      <wps:txbx>
                        <w:txbxContent>
                          <w:p w14:paraId="27D6C4AC" w14:textId="77777777" w:rsidR="001D3074" w:rsidRDefault="001D3074" w:rsidP="004359C6">
                            <w:pPr>
                              <w:autoSpaceDE w:val="0"/>
                              <w:autoSpaceDN w:val="0"/>
                              <w:adjustRightInd w:val="0"/>
                              <w:rPr>
                                <w:rFonts w:ascii="Arial" w:hAnsi="Arial" w:cs="Arial"/>
                                <w:color w:val="000000"/>
                              </w:rPr>
                            </w:pPr>
                            <w:r>
                              <w:rPr>
                                <w:rFonts w:ascii="Arial" w:hAnsi="Arial" w:cs="Arial"/>
                                <w:color w:val="000000"/>
                              </w:rPr>
                              <w:t xml:space="preserve">Decision meeting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581B05" id="Text Box 23" o:spid="_x0000_s1041" type="#_x0000_t202" style="position:absolute;margin-left:28.05pt;margin-top:52.95pt;width:79.25pt;height:35.5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" fillcolor="#bbe0e3">
                <v:textbox style="mso-fit-shape-to-text:t">
                  <w:txbxContent>
                    <w:p w14:paraId="27D6C4AC" w14:textId="77777777" w:rsidR="001D3074" w:rsidRDefault="001D3074" w:rsidP="004359C6">
                      <w:pPr>
                        <w:autoSpaceDE w:val="0"/>
                        <w:autoSpaceDN w:val="0"/>
                        <w:adjustRightInd w:val="0"/>
                        <w:rPr>
                          <w:rFonts w:ascii="Arial" w:hAnsi="Arial" w:cs="Arial"/>
                          <w:color w:val="000000"/>
                        </w:rPr>
                      </w:pPr>
                      <w:r>
                        <w:rPr>
                          <w:rFonts w:ascii="Arial" w:hAnsi="Arial" w:cs="Arial"/>
                          <w:color w:val="000000"/>
                        </w:rPr>
                        <w:t xml:space="preserve">Decision meeting </w:t>
                      </w:r>
                    </w:p>
                  </w:txbxContent>
                </v:textbox>
                <w10:wrap anchorx="margin"/>
              </v:shape>
            </w:pict>
          </mc:Fallback>
        </mc:AlternateContent>
      </w:r>
      <w:r w:rsidR="00E31049"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52096" behindDoc="0" locked="0" layoutInCell="1" allowOverlap="1" wp14:anchorId="3C4EFD96" wp14:editId="3D632FB2">
                <wp:simplePos x="0" y="0"/>
                <wp:positionH relativeFrom="column">
                  <wp:posOffset>6834505</wp:posOffset>
                </wp:positionH>
                <wp:positionV relativeFrom="paragraph">
                  <wp:posOffset>680720</wp:posOffset>
                </wp:positionV>
                <wp:extent cx="1150620" cy="1152525"/>
                <wp:effectExtent l="10795" t="6985" r="10160" b="1206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1152525"/>
                        </a:xfrm>
                        <a:prstGeom prst="rect">
                          <a:avLst/>
                        </a:prstGeom>
                        <a:solidFill>
                          <a:srgbClr val="BBE0E3"/>
                        </a:solidFill>
                        <a:ln w="9525">
                          <a:solidFill>
                            <a:srgbClr val="000000"/>
                          </a:solidFill>
                          <a:miter lim="800000"/>
                          <a:headEnd/>
                          <a:tailEnd/>
                        </a:ln>
                      </wps:spPr>
                      <wps:txbx>
                        <w:txbxContent>
                          <w:p w14:paraId="44B41727" w14:textId="77777777" w:rsidR="001D3074" w:rsidRDefault="001D3074" w:rsidP="004359C6">
                            <w:pPr>
                              <w:autoSpaceDE w:val="0"/>
                              <w:autoSpaceDN w:val="0"/>
                              <w:adjustRightInd w:val="0"/>
                              <w:rPr>
                                <w:rFonts w:ascii="Arial" w:hAnsi="Arial" w:cs="Arial"/>
                                <w:color w:val="000000"/>
                              </w:rPr>
                            </w:pPr>
                            <w:r>
                              <w:rPr>
                                <w:rFonts w:ascii="Arial" w:hAnsi="Arial" w:cs="Arial"/>
                                <w:color w:val="000000"/>
                              </w:rPr>
                              <w:t>Final warning followed by further monitoring and review period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4EFD96" id="Text Box 21" o:spid="_x0000_s1042" type="#_x0000_t202" style="position:absolute;margin-left:538.15pt;margin-top:53.6pt;width:90.6pt;height:90.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" fillcolor="#bbe0e3">
                <v:textbox style="mso-fit-shape-to-text:t">
                  <w:txbxContent>
                    <w:p w14:paraId="44B41727" w14:textId="77777777" w:rsidR="001D3074" w:rsidRDefault="001D3074" w:rsidP="004359C6">
                      <w:pPr>
                        <w:autoSpaceDE w:val="0"/>
                        <w:autoSpaceDN w:val="0"/>
                        <w:adjustRightInd w:val="0"/>
                        <w:rPr>
                          <w:rFonts w:ascii="Arial" w:hAnsi="Arial" w:cs="Arial"/>
                          <w:color w:val="000000"/>
                        </w:rPr>
                      </w:pPr>
                      <w:r>
                        <w:rPr>
                          <w:rFonts w:ascii="Arial" w:hAnsi="Arial" w:cs="Arial"/>
                          <w:color w:val="000000"/>
                        </w:rPr>
                        <w:t>Final warning followed by further monitoring and review period</w:t>
                      </w:r>
                    </w:p>
                  </w:txbxContent>
                </v:textbox>
              </v:shape>
            </w:pict>
          </mc:Fallback>
        </mc:AlternateContent>
      </w:r>
      <w:r w:rsidR="00E31049"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50048" behindDoc="0" locked="0" layoutInCell="1" allowOverlap="1" wp14:anchorId="21298F17" wp14:editId="52632D83">
                <wp:simplePos x="0" y="0"/>
                <wp:positionH relativeFrom="column">
                  <wp:posOffset>5233670</wp:posOffset>
                </wp:positionH>
                <wp:positionV relativeFrom="paragraph">
                  <wp:posOffset>824865</wp:posOffset>
                </wp:positionV>
                <wp:extent cx="1224280" cy="451485"/>
                <wp:effectExtent l="12065" t="8255" r="11430" b="698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451485"/>
                        </a:xfrm>
                        <a:prstGeom prst="rect">
                          <a:avLst/>
                        </a:prstGeom>
                        <a:solidFill>
                          <a:srgbClr val="BBE0E3"/>
                        </a:solidFill>
                        <a:ln w="9525">
                          <a:solidFill>
                            <a:srgbClr val="000000"/>
                          </a:solidFill>
                          <a:miter lim="800000"/>
                          <a:headEnd/>
                          <a:tailEnd/>
                        </a:ln>
                      </wps:spPr>
                      <wps:txbx>
                        <w:txbxContent>
                          <w:p w14:paraId="48D83E0D" w14:textId="6157C111" w:rsidR="001D3074" w:rsidRDefault="001D3074" w:rsidP="004359C6">
                            <w:pPr>
                              <w:autoSpaceDE w:val="0"/>
                              <w:autoSpaceDN w:val="0"/>
                              <w:adjustRightInd w:val="0"/>
                              <w:rPr>
                                <w:rFonts w:ascii="Arial" w:hAnsi="Arial" w:cs="Arial"/>
                                <w:color w:val="000000"/>
                              </w:rPr>
                            </w:pPr>
                            <w:r>
                              <w:rPr>
                                <w:rFonts w:ascii="Arial" w:hAnsi="Arial" w:cs="Arial"/>
                                <w:color w:val="000000"/>
                              </w:rPr>
                              <w:t xml:space="preserve">Formal </w:t>
                            </w:r>
                            <w:r w:rsidR="00D821E0">
                              <w:rPr>
                                <w:rFonts w:ascii="Arial" w:hAnsi="Arial" w:cs="Arial"/>
                                <w:color w:val="000000"/>
                              </w:rPr>
                              <w:t>review meeting</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298F17" id="Text Box 19" o:spid="_x0000_s1043" type="#_x0000_t202" style="position:absolute;margin-left:412.1pt;margin-top:64.95pt;width:96.4pt;height:35.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" fillcolor="#bbe0e3">
                <v:textbox style="mso-fit-shape-to-text:t">
                  <w:txbxContent>
                    <w:p w14:paraId="48D83E0D" w14:textId="6157C111" w:rsidR="001D3074" w:rsidRDefault="001D3074" w:rsidP="004359C6">
                      <w:pPr>
                        <w:autoSpaceDE w:val="0"/>
                        <w:autoSpaceDN w:val="0"/>
                        <w:adjustRightInd w:val="0"/>
                        <w:rPr>
                          <w:rFonts w:ascii="Arial" w:hAnsi="Arial" w:cs="Arial"/>
                          <w:color w:val="000000"/>
                        </w:rPr>
                      </w:pPr>
                      <w:r>
                        <w:rPr>
                          <w:rFonts w:ascii="Arial" w:hAnsi="Arial" w:cs="Arial"/>
                          <w:color w:val="000000"/>
                        </w:rPr>
                        <w:t xml:space="preserve">Formal </w:t>
                      </w:r>
                      <w:r w:rsidR="00D821E0">
                        <w:rPr>
                          <w:rFonts w:ascii="Arial" w:hAnsi="Arial" w:cs="Arial"/>
                          <w:color w:val="000000"/>
                        </w:rPr>
                        <w:t>review meeting</w:t>
                      </w:r>
                    </w:p>
                  </w:txbxContent>
                </v:textbox>
              </v:shape>
            </w:pict>
          </mc:Fallback>
        </mc:AlternateContent>
      </w:r>
      <w:r w:rsidR="00E31049"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48000" behindDoc="0" locked="0" layoutInCell="1" allowOverlap="1" wp14:anchorId="41D5D15B" wp14:editId="42CD76EF">
                <wp:simplePos x="0" y="0"/>
                <wp:positionH relativeFrom="column">
                  <wp:posOffset>3349625</wp:posOffset>
                </wp:positionH>
                <wp:positionV relativeFrom="paragraph">
                  <wp:posOffset>765810</wp:posOffset>
                </wp:positionV>
                <wp:extent cx="1657350" cy="626745"/>
                <wp:effectExtent l="12065" t="13335" r="6985" b="762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26745"/>
                        </a:xfrm>
                        <a:prstGeom prst="rect">
                          <a:avLst/>
                        </a:prstGeom>
                        <a:solidFill>
                          <a:srgbClr val="BBE0E3"/>
                        </a:solidFill>
                        <a:ln w="9525">
                          <a:solidFill>
                            <a:srgbClr val="000000"/>
                          </a:solidFill>
                          <a:miter lim="800000"/>
                          <a:headEnd/>
                          <a:tailEnd/>
                        </a:ln>
                      </wps:spPr>
                      <wps:txbx>
                        <w:txbxContent>
                          <w:p w14:paraId="3AF77462" w14:textId="77777777" w:rsidR="001D3074" w:rsidRDefault="001D3074" w:rsidP="004359C6">
                            <w:pPr>
                              <w:autoSpaceDE w:val="0"/>
                              <w:autoSpaceDN w:val="0"/>
                              <w:adjustRightInd w:val="0"/>
                              <w:rPr>
                                <w:rFonts w:ascii="Arial" w:hAnsi="Arial" w:cs="Arial"/>
                                <w:color w:val="000000"/>
                              </w:rPr>
                            </w:pPr>
                            <w:r>
                              <w:rPr>
                                <w:rFonts w:ascii="Arial" w:hAnsi="Arial" w:cs="Arial"/>
                                <w:color w:val="000000"/>
                              </w:rPr>
                              <w:t>1</w:t>
                            </w:r>
                            <w:r>
                              <w:rPr>
                                <w:rFonts w:ascii="Arial" w:hAnsi="Arial" w:cs="Arial"/>
                                <w:color w:val="000000"/>
                                <w:vertAlign w:val="superscript"/>
                              </w:rPr>
                              <w:t>st</w:t>
                            </w:r>
                            <w:r>
                              <w:rPr>
                                <w:rFonts w:ascii="Arial" w:hAnsi="Arial" w:cs="Arial"/>
                                <w:color w:val="000000"/>
                              </w:rPr>
                              <w:t xml:space="preserve"> warning followed by monitoring &amp; review period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D5D15B" id="Text Box 17" o:spid="_x0000_s1044" type="#_x0000_t202" style="position:absolute;margin-left:263.75pt;margin-top:60.3pt;width:130.5pt;height:49.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" fillcolor="#bbe0e3">
                <v:textbox style="mso-fit-shape-to-text:t">
                  <w:txbxContent>
                    <w:p w14:paraId="3AF77462" w14:textId="77777777" w:rsidR="001D3074" w:rsidRDefault="001D3074" w:rsidP="004359C6">
                      <w:pPr>
                        <w:autoSpaceDE w:val="0"/>
                        <w:autoSpaceDN w:val="0"/>
                        <w:adjustRightInd w:val="0"/>
                        <w:rPr>
                          <w:rFonts w:ascii="Arial" w:hAnsi="Arial" w:cs="Arial"/>
                          <w:color w:val="000000"/>
                        </w:rPr>
                      </w:pPr>
                      <w:r>
                        <w:rPr>
                          <w:rFonts w:ascii="Arial" w:hAnsi="Arial" w:cs="Arial"/>
                          <w:color w:val="000000"/>
                        </w:rPr>
                        <w:t>1</w:t>
                      </w:r>
                      <w:r>
                        <w:rPr>
                          <w:rFonts w:ascii="Arial" w:hAnsi="Arial" w:cs="Arial"/>
                          <w:color w:val="000000"/>
                          <w:vertAlign w:val="superscript"/>
                        </w:rPr>
                        <w:t>st</w:t>
                      </w:r>
                      <w:r>
                        <w:rPr>
                          <w:rFonts w:ascii="Arial" w:hAnsi="Arial" w:cs="Arial"/>
                          <w:color w:val="000000"/>
                        </w:rPr>
                        <w:t xml:space="preserve"> warning followed by monitoring &amp; review period</w:t>
                      </w:r>
                    </w:p>
                  </w:txbxContent>
                </v:textbox>
              </v:shape>
            </w:pict>
          </mc:Fallback>
        </mc:AlternateContent>
      </w:r>
      <w:r w:rsidR="00E31049" w:rsidRPr="00FB3E4F">
        <w:rPr>
          <w:rFonts w:ascii="Arial" w:hAnsi="Arial" w:cs="Arial"/>
          <w:b/>
          <w:bCs/>
          <w:noProof/>
          <w:color w:val="000000"/>
          <w:sz w:val="22"/>
          <w:szCs w:val="22"/>
          <w:lang w:val="en-GB" w:eastAsia="en-GB"/>
        </w:rPr>
        <mc:AlternateContent>
          <mc:Choice Requires="wps">
            <w:drawing>
              <wp:anchor distT="0" distB="0" distL="114300" distR="114300" simplePos="0" relativeHeight="251646976" behindDoc="0" locked="0" layoutInCell="1" allowOverlap="1" wp14:anchorId="5F5897B9" wp14:editId="4C44D460">
                <wp:simplePos x="0" y="0"/>
                <wp:positionH relativeFrom="column">
                  <wp:posOffset>1108709</wp:posOffset>
                </wp:positionH>
                <wp:positionV relativeFrom="paragraph">
                  <wp:posOffset>454660</wp:posOffset>
                </wp:positionV>
                <wp:extent cx="1381125" cy="11620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162050"/>
                        </a:xfrm>
                        <a:prstGeom prst="rect">
                          <a:avLst/>
                        </a:prstGeom>
                        <a:solidFill>
                          <a:srgbClr val="BBE0E3"/>
                        </a:solidFill>
                        <a:ln w="9525">
                          <a:solidFill>
                            <a:srgbClr val="000000"/>
                          </a:solidFill>
                          <a:miter lim="800000"/>
                          <a:headEnd/>
                          <a:tailEnd/>
                        </a:ln>
                      </wps:spPr>
                      <wps:txbx>
                        <w:txbxContent>
                          <w:p w14:paraId="1151B186" w14:textId="77777777" w:rsidR="001D3074" w:rsidRDefault="001D3074" w:rsidP="004359C6">
                            <w:pPr>
                              <w:autoSpaceDE w:val="0"/>
                              <w:autoSpaceDN w:val="0"/>
                              <w:adjustRightInd w:val="0"/>
                              <w:rPr>
                                <w:rFonts w:ascii="Arial" w:hAnsi="Arial" w:cs="Arial"/>
                                <w:color w:val="000000"/>
                              </w:rPr>
                            </w:pPr>
                            <w:r w:rsidRPr="00870C80">
                              <w:rPr>
                                <w:rFonts w:ascii="Arial" w:hAnsi="Arial" w:cs="Arial"/>
                                <w:color w:val="000000"/>
                              </w:rPr>
                              <w:t xml:space="preserve">Headteacher makes assessment and </w:t>
                            </w:r>
                            <w:r>
                              <w:rPr>
                                <w:rFonts w:ascii="Arial" w:hAnsi="Arial" w:cs="Arial"/>
                                <w:color w:val="000000"/>
                              </w:rPr>
                              <w:t>recommendation</w:t>
                            </w:r>
                          </w:p>
                          <w:p w14:paraId="06140BB8" w14:textId="77777777" w:rsidR="001D3074" w:rsidRDefault="001D3074" w:rsidP="004359C6">
                            <w:pPr>
                              <w:autoSpaceDE w:val="0"/>
                              <w:autoSpaceDN w:val="0"/>
                              <w:adjustRightInd w:val="0"/>
                              <w:rPr>
                                <w:rFonts w:ascii="Arial" w:hAnsi="Arial" w:cs="Arial"/>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897B9" id="Text Box 8" o:spid="_x0000_s1045" type="#_x0000_t202" style="position:absolute;margin-left:87.3pt;margin-top:35.8pt;width:108.75pt;height:9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" fillcolor="#bbe0e3">
                <v:textbox>
                  <w:txbxContent>
                    <w:p w14:paraId="1151B186" w14:textId="77777777" w:rsidR="001D3074" w:rsidRDefault="001D3074" w:rsidP="004359C6">
                      <w:pPr>
                        <w:autoSpaceDE w:val="0"/>
                        <w:autoSpaceDN w:val="0"/>
                        <w:adjustRightInd w:val="0"/>
                        <w:rPr>
                          <w:rFonts w:ascii="Arial" w:hAnsi="Arial" w:cs="Arial"/>
                          <w:color w:val="000000"/>
                        </w:rPr>
                      </w:pPr>
                      <w:r w:rsidRPr="00870C80">
                        <w:rPr>
                          <w:rFonts w:ascii="Arial" w:hAnsi="Arial" w:cs="Arial"/>
                          <w:color w:val="000000"/>
                        </w:rPr>
                        <w:t xml:space="preserve">Headteacher makes assessment and </w:t>
                      </w:r>
                      <w:r>
                        <w:rPr>
                          <w:rFonts w:ascii="Arial" w:hAnsi="Arial" w:cs="Arial"/>
                          <w:color w:val="000000"/>
                        </w:rPr>
                        <w:t>recommendation</w:t>
                      </w:r>
                    </w:p>
                    <w:p w14:paraId="06140BB8" w14:textId="77777777" w:rsidR="001D3074" w:rsidRDefault="001D3074" w:rsidP="004359C6">
                      <w:pPr>
                        <w:autoSpaceDE w:val="0"/>
                        <w:autoSpaceDN w:val="0"/>
                        <w:adjustRightInd w:val="0"/>
                        <w:rPr>
                          <w:rFonts w:ascii="Arial" w:hAnsi="Arial" w:cs="Arial"/>
                          <w:color w:val="000000"/>
                        </w:rPr>
                      </w:pPr>
                    </w:p>
                  </w:txbxContent>
                </v:textbox>
              </v:shape>
            </w:pict>
          </mc:Fallback>
        </mc:AlternateContent>
      </w:r>
    </w:p>
    <w:p w14:paraId="27D95D94" w14:textId="77777777" w:rsidR="004359C6" w:rsidRPr="000C4CA7" w:rsidRDefault="004359C6" w:rsidP="004359C6">
      <w:pPr>
        <w:jc w:val="right"/>
        <w:rPr>
          <w:rFonts w:ascii="Arial" w:hAnsi="Arial" w:cs="Arial"/>
          <w:b/>
          <w:bCs/>
          <w:color w:val="000000"/>
          <w:sz w:val="28"/>
          <w:szCs w:val="28"/>
        </w:rPr>
      </w:pPr>
      <w:r w:rsidRPr="000C4CA7">
        <w:rPr>
          <w:rFonts w:ascii="Arial" w:hAnsi="Arial" w:cs="Arial"/>
          <w:b/>
          <w:bCs/>
          <w:color w:val="000000"/>
          <w:sz w:val="28"/>
          <w:szCs w:val="28"/>
        </w:rPr>
        <w:lastRenderedPageBreak/>
        <w:t>Appendix 2</w:t>
      </w:r>
    </w:p>
    <w:p w14:paraId="58E7BD59" w14:textId="77777777" w:rsidR="004359C6" w:rsidRPr="000C4CA7" w:rsidRDefault="004359C6" w:rsidP="004359C6">
      <w:pPr>
        <w:rPr>
          <w:rFonts w:ascii="Arial" w:hAnsi="Arial" w:cs="Arial"/>
          <w:b/>
          <w:bCs/>
          <w:color w:val="000000"/>
          <w:sz w:val="28"/>
          <w:szCs w:val="28"/>
        </w:rPr>
      </w:pPr>
      <w:r w:rsidRPr="000C4CA7">
        <w:rPr>
          <w:rFonts w:ascii="Arial" w:hAnsi="Arial" w:cs="Arial"/>
          <w:b/>
          <w:bCs/>
          <w:color w:val="000000"/>
          <w:sz w:val="28"/>
          <w:szCs w:val="28"/>
        </w:rPr>
        <w:t>Procedure for a hearing</w:t>
      </w:r>
    </w:p>
    <w:p w14:paraId="4D57DD37" w14:textId="77777777" w:rsidR="004359C6" w:rsidRDefault="004359C6" w:rsidP="004359C6">
      <w:pPr>
        <w:rPr>
          <w:rFonts w:ascii="Arial" w:hAnsi="Arial" w:cs="Arial"/>
          <w:b/>
          <w:bCs/>
          <w:color w:val="000000"/>
          <w:sz w:val="30"/>
          <w:szCs w:val="30"/>
        </w:rPr>
      </w:pPr>
    </w:p>
    <w:p w14:paraId="11D1E285" w14:textId="0F2C2CA1" w:rsidR="004359C6" w:rsidRPr="004A2557" w:rsidRDefault="004359C6" w:rsidP="004359C6">
      <w:pPr>
        <w:rPr>
          <w:rFonts w:ascii="Arial" w:hAnsi="Arial" w:cs="Arial"/>
          <w:sz w:val="22"/>
          <w:szCs w:val="22"/>
        </w:rPr>
      </w:pPr>
      <w:r w:rsidRPr="004A2557">
        <w:rPr>
          <w:rFonts w:ascii="Arial" w:hAnsi="Arial" w:cs="Arial"/>
          <w:sz w:val="22"/>
          <w:szCs w:val="22"/>
        </w:rPr>
        <w:t xml:space="preserve">Hearings will be held </w:t>
      </w:r>
      <w:r w:rsidR="000C4CA7">
        <w:rPr>
          <w:rFonts w:ascii="Arial" w:hAnsi="Arial" w:cs="Arial"/>
          <w:sz w:val="22"/>
          <w:szCs w:val="22"/>
        </w:rPr>
        <w:t xml:space="preserve">in a professional manner </w:t>
      </w:r>
      <w:r w:rsidRPr="004A2557">
        <w:rPr>
          <w:rFonts w:ascii="Arial" w:hAnsi="Arial" w:cs="Arial"/>
          <w:sz w:val="22"/>
          <w:szCs w:val="22"/>
        </w:rPr>
        <w:t xml:space="preserve">and the employee will be afforded every reasonable assistance to put </w:t>
      </w:r>
      <w:r w:rsidR="00725AC9">
        <w:rPr>
          <w:rFonts w:ascii="Arial" w:hAnsi="Arial" w:cs="Arial"/>
          <w:sz w:val="22"/>
          <w:szCs w:val="22"/>
        </w:rPr>
        <w:t>forward t</w:t>
      </w:r>
      <w:r w:rsidRPr="004A2557">
        <w:rPr>
          <w:rFonts w:ascii="Arial" w:hAnsi="Arial" w:cs="Arial"/>
          <w:sz w:val="22"/>
          <w:szCs w:val="22"/>
        </w:rPr>
        <w:t>he</w:t>
      </w:r>
      <w:r w:rsidR="00725AC9">
        <w:rPr>
          <w:rFonts w:ascii="Arial" w:hAnsi="Arial" w:cs="Arial"/>
          <w:sz w:val="22"/>
          <w:szCs w:val="22"/>
        </w:rPr>
        <w:t>i</w:t>
      </w:r>
      <w:r w:rsidRPr="004A2557">
        <w:rPr>
          <w:rFonts w:ascii="Arial" w:hAnsi="Arial" w:cs="Arial"/>
          <w:sz w:val="22"/>
          <w:szCs w:val="22"/>
        </w:rPr>
        <w:t xml:space="preserve">r case. </w:t>
      </w:r>
    </w:p>
    <w:p w14:paraId="3BEBC469" w14:textId="77777777" w:rsidR="004359C6" w:rsidRDefault="004359C6" w:rsidP="004359C6">
      <w:pPr>
        <w:rPr>
          <w:rFonts w:ascii="Arial" w:hAnsi="Arial" w:cs="Arial"/>
          <w:sz w:val="22"/>
          <w:szCs w:val="22"/>
        </w:rPr>
      </w:pPr>
      <w:r w:rsidRPr="00D91934">
        <w:rPr>
          <w:rFonts w:ascii="Arial" w:hAnsi="Arial" w:cs="Arial"/>
          <w:sz w:val="22"/>
          <w:szCs w:val="22"/>
          <w:u w:val="single"/>
        </w:rPr>
        <w:t>In the case of an appeal the order of presentation set out below would normally be reversed</w:t>
      </w:r>
      <w:r w:rsidRPr="004A2557">
        <w:rPr>
          <w:rFonts w:ascii="Arial" w:hAnsi="Arial" w:cs="Arial"/>
          <w:sz w:val="22"/>
          <w:szCs w:val="22"/>
        </w:rPr>
        <w:t xml:space="preserve">, with the employee as appellant presenting </w:t>
      </w:r>
      <w:r w:rsidR="00725AC9">
        <w:rPr>
          <w:rFonts w:ascii="Arial" w:hAnsi="Arial" w:cs="Arial"/>
          <w:sz w:val="22"/>
          <w:szCs w:val="22"/>
        </w:rPr>
        <w:t>t</w:t>
      </w:r>
      <w:r w:rsidRPr="004A2557">
        <w:rPr>
          <w:rFonts w:ascii="Arial" w:hAnsi="Arial" w:cs="Arial"/>
          <w:sz w:val="22"/>
          <w:szCs w:val="22"/>
        </w:rPr>
        <w:t>he</w:t>
      </w:r>
      <w:r w:rsidR="00725AC9">
        <w:rPr>
          <w:rFonts w:ascii="Arial" w:hAnsi="Arial" w:cs="Arial"/>
          <w:sz w:val="22"/>
          <w:szCs w:val="22"/>
        </w:rPr>
        <w:t>i</w:t>
      </w:r>
      <w:r w:rsidRPr="004A2557">
        <w:rPr>
          <w:rFonts w:ascii="Arial" w:hAnsi="Arial" w:cs="Arial"/>
          <w:sz w:val="22"/>
          <w:szCs w:val="22"/>
        </w:rPr>
        <w:t>r case first.  However, by prior agreement or where the appeal constitutes a re</w:t>
      </w:r>
      <w:r w:rsidRPr="004A2557">
        <w:rPr>
          <w:rFonts w:ascii="Arial" w:hAnsi="Arial" w:cs="Arial"/>
          <w:sz w:val="22"/>
          <w:szCs w:val="22"/>
        </w:rPr>
        <w:noBreakHyphen/>
        <w:t>hearing of the full case, the case against the employee may be presented first as at the initial hearing. Chairs of appeal committees or managers hearing appeals should ensure that all parties have a common understanding and agreement on the order of presentation.</w:t>
      </w:r>
    </w:p>
    <w:p w14:paraId="5EDABD8B" w14:textId="77777777" w:rsidR="004359C6" w:rsidRPr="004A2557" w:rsidRDefault="004359C6" w:rsidP="004359C6">
      <w:pPr>
        <w:rPr>
          <w:rFonts w:ascii="Arial" w:hAnsi="Arial" w:cs="Arial"/>
          <w:sz w:val="22"/>
          <w:szCs w:val="22"/>
        </w:rPr>
      </w:pPr>
    </w:p>
    <w:p w14:paraId="08A66FB1" w14:textId="77777777" w:rsidR="004359C6" w:rsidRPr="000C4CA7" w:rsidRDefault="004359C6" w:rsidP="004359C6">
      <w:pPr>
        <w:rPr>
          <w:rFonts w:ascii="Arial" w:hAnsi="Arial" w:cs="Arial"/>
          <w:b/>
          <w:u w:val="single"/>
        </w:rPr>
      </w:pPr>
      <w:r w:rsidRPr="000C4CA7">
        <w:rPr>
          <w:rFonts w:ascii="Arial" w:hAnsi="Arial" w:cs="Arial"/>
          <w:b/>
          <w:u w:val="single"/>
        </w:rPr>
        <w:t>Introduction</w:t>
      </w:r>
    </w:p>
    <w:p w14:paraId="741785E1" w14:textId="77777777" w:rsidR="004359C6" w:rsidRDefault="004359C6" w:rsidP="004359C6">
      <w:pPr>
        <w:rPr>
          <w:rFonts w:ascii="Arial" w:hAnsi="Arial" w:cs="Arial"/>
          <w:sz w:val="22"/>
          <w:szCs w:val="22"/>
        </w:rPr>
      </w:pPr>
      <w:r w:rsidRPr="004A2557">
        <w:rPr>
          <w:rFonts w:ascii="Arial" w:hAnsi="Arial" w:cs="Arial"/>
          <w:sz w:val="22"/>
          <w:szCs w:val="22"/>
        </w:rPr>
        <w:t>The Headteacher, Chair of the appropriate committee or manager hearing the case will ensure that those present are introduced to each other and that they are aware of the procedure to be followed.</w:t>
      </w:r>
    </w:p>
    <w:p w14:paraId="45780BDD" w14:textId="77777777" w:rsidR="004359C6" w:rsidRPr="004A2557" w:rsidRDefault="004359C6" w:rsidP="004359C6">
      <w:pPr>
        <w:rPr>
          <w:rFonts w:ascii="Arial" w:hAnsi="Arial" w:cs="Arial"/>
          <w:sz w:val="22"/>
          <w:szCs w:val="22"/>
        </w:rPr>
      </w:pPr>
    </w:p>
    <w:p w14:paraId="296BF255" w14:textId="77777777" w:rsidR="004359C6" w:rsidRPr="000C4CA7" w:rsidRDefault="004359C6" w:rsidP="004359C6">
      <w:pPr>
        <w:rPr>
          <w:rFonts w:ascii="Arial" w:hAnsi="Arial" w:cs="Arial"/>
          <w:b/>
          <w:u w:val="single"/>
        </w:rPr>
      </w:pPr>
      <w:r w:rsidRPr="000C4CA7">
        <w:rPr>
          <w:rFonts w:ascii="Arial" w:hAnsi="Arial" w:cs="Arial"/>
          <w:b/>
          <w:u w:val="single"/>
        </w:rPr>
        <w:t>Presentation of the Case</w:t>
      </w:r>
    </w:p>
    <w:p w14:paraId="2D3C6093" w14:textId="07D11884" w:rsidR="004359C6" w:rsidRDefault="004359C6" w:rsidP="004359C6">
      <w:pPr>
        <w:rPr>
          <w:rFonts w:ascii="Arial" w:hAnsi="Arial" w:cs="Arial"/>
          <w:sz w:val="22"/>
          <w:szCs w:val="22"/>
        </w:rPr>
      </w:pPr>
      <w:r w:rsidRPr="004A2557">
        <w:rPr>
          <w:rFonts w:ascii="Arial" w:hAnsi="Arial" w:cs="Arial"/>
          <w:sz w:val="22"/>
          <w:szCs w:val="22"/>
        </w:rPr>
        <w:t xml:space="preserve">The person presenting the case against the employee may make an opening statement outlining the case.  </w:t>
      </w:r>
      <w:r w:rsidR="00941371" w:rsidRPr="004A2557">
        <w:rPr>
          <w:rFonts w:ascii="Arial" w:hAnsi="Arial" w:cs="Arial"/>
          <w:sz w:val="22"/>
          <w:szCs w:val="22"/>
        </w:rPr>
        <w:t>Th</w:t>
      </w:r>
      <w:r w:rsidR="00941371">
        <w:rPr>
          <w:rFonts w:ascii="Arial" w:hAnsi="Arial" w:cs="Arial"/>
          <w:sz w:val="22"/>
          <w:szCs w:val="22"/>
        </w:rPr>
        <w:t>is</w:t>
      </w:r>
      <w:r w:rsidR="00941371" w:rsidRPr="004A2557">
        <w:rPr>
          <w:rFonts w:ascii="Arial" w:hAnsi="Arial" w:cs="Arial"/>
          <w:sz w:val="22"/>
          <w:szCs w:val="22"/>
        </w:rPr>
        <w:t xml:space="preserve"> person </w:t>
      </w:r>
      <w:r w:rsidR="00941371">
        <w:rPr>
          <w:rFonts w:ascii="Arial" w:hAnsi="Arial" w:cs="Arial"/>
          <w:sz w:val="22"/>
          <w:szCs w:val="22"/>
        </w:rPr>
        <w:t>is usually the line manager or individual who has overseen the process up until this point e.g. conducted the review meetings, compiled the development plan etc.</w:t>
      </w:r>
      <w:r w:rsidR="00941371" w:rsidRPr="004A2557">
        <w:rPr>
          <w:rFonts w:ascii="Arial" w:hAnsi="Arial" w:cs="Arial"/>
          <w:sz w:val="22"/>
          <w:szCs w:val="22"/>
        </w:rPr>
        <w:t xml:space="preserve"> </w:t>
      </w:r>
      <w:r w:rsidRPr="004A2557">
        <w:rPr>
          <w:rFonts w:ascii="Arial" w:hAnsi="Arial" w:cs="Arial"/>
          <w:sz w:val="22"/>
          <w:szCs w:val="22"/>
        </w:rPr>
        <w:t xml:space="preserve">The committee hearing the case and the employee responding to it may ask questions. </w:t>
      </w:r>
    </w:p>
    <w:p w14:paraId="0051BC00" w14:textId="77777777" w:rsidR="004359C6" w:rsidRPr="004A2557" w:rsidRDefault="004359C6" w:rsidP="004359C6">
      <w:pPr>
        <w:rPr>
          <w:rFonts w:ascii="Arial" w:hAnsi="Arial" w:cs="Arial"/>
          <w:sz w:val="22"/>
          <w:szCs w:val="22"/>
        </w:rPr>
      </w:pPr>
    </w:p>
    <w:p w14:paraId="5AA6023F" w14:textId="77777777" w:rsidR="004359C6" w:rsidRDefault="00725AC9" w:rsidP="004359C6">
      <w:pPr>
        <w:rPr>
          <w:rFonts w:ascii="Arial" w:hAnsi="Arial" w:cs="Arial"/>
          <w:sz w:val="22"/>
          <w:szCs w:val="22"/>
        </w:rPr>
      </w:pPr>
      <w:r>
        <w:rPr>
          <w:rFonts w:ascii="Arial" w:hAnsi="Arial" w:cs="Arial"/>
          <w:sz w:val="22"/>
          <w:szCs w:val="22"/>
        </w:rPr>
        <w:t xml:space="preserve">The presenting officer </w:t>
      </w:r>
      <w:r w:rsidR="004359C6" w:rsidRPr="004A2557">
        <w:rPr>
          <w:rFonts w:ascii="Arial" w:hAnsi="Arial" w:cs="Arial"/>
          <w:sz w:val="22"/>
          <w:szCs w:val="22"/>
        </w:rPr>
        <w:t xml:space="preserve">will then call any witnesses and ask them to give their evidence. The employee or </w:t>
      </w:r>
      <w:r>
        <w:rPr>
          <w:rFonts w:ascii="Arial" w:hAnsi="Arial" w:cs="Arial"/>
          <w:sz w:val="22"/>
          <w:szCs w:val="22"/>
        </w:rPr>
        <w:t>t</w:t>
      </w:r>
      <w:r w:rsidR="004359C6" w:rsidRPr="004A2557">
        <w:rPr>
          <w:rFonts w:ascii="Arial" w:hAnsi="Arial" w:cs="Arial"/>
          <w:sz w:val="22"/>
          <w:szCs w:val="22"/>
        </w:rPr>
        <w:t>he</w:t>
      </w:r>
      <w:r>
        <w:rPr>
          <w:rFonts w:ascii="Arial" w:hAnsi="Arial" w:cs="Arial"/>
          <w:sz w:val="22"/>
          <w:szCs w:val="22"/>
        </w:rPr>
        <w:t>i</w:t>
      </w:r>
      <w:r w:rsidR="004359C6" w:rsidRPr="004A2557">
        <w:rPr>
          <w:rFonts w:ascii="Arial" w:hAnsi="Arial" w:cs="Arial"/>
          <w:sz w:val="22"/>
          <w:szCs w:val="22"/>
        </w:rPr>
        <w:t xml:space="preserve">r representative may then ask questions of each witness.  The person or committee hearing the case may also ask questions of any witness.  The person presenting the case may then re-examine the witness. </w:t>
      </w:r>
    </w:p>
    <w:p w14:paraId="2DB11836" w14:textId="77777777" w:rsidR="004359C6" w:rsidRPr="004A2557" w:rsidRDefault="004359C6" w:rsidP="004359C6">
      <w:pPr>
        <w:rPr>
          <w:rFonts w:ascii="Arial" w:hAnsi="Arial" w:cs="Arial"/>
          <w:sz w:val="22"/>
          <w:szCs w:val="22"/>
        </w:rPr>
      </w:pPr>
    </w:p>
    <w:p w14:paraId="7DFA9200" w14:textId="77777777" w:rsidR="004359C6" w:rsidRDefault="004359C6" w:rsidP="004359C6">
      <w:pPr>
        <w:rPr>
          <w:rFonts w:ascii="Arial" w:hAnsi="Arial" w:cs="Arial"/>
          <w:sz w:val="22"/>
          <w:szCs w:val="22"/>
        </w:rPr>
      </w:pPr>
      <w:r w:rsidRPr="004A2557">
        <w:rPr>
          <w:rFonts w:ascii="Arial" w:hAnsi="Arial" w:cs="Arial"/>
          <w:sz w:val="22"/>
          <w:szCs w:val="22"/>
        </w:rPr>
        <w:t xml:space="preserve">Where evidence is presented in the form of documents, the person presenting the </w:t>
      </w:r>
      <w:r w:rsidR="009372DD" w:rsidRPr="004A2557">
        <w:rPr>
          <w:rFonts w:ascii="Arial" w:hAnsi="Arial" w:cs="Arial"/>
          <w:sz w:val="22"/>
          <w:szCs w:val="22"/>
        </w:rPr>
        <w:t>case,</w:t>
      </w:r>
      <w:r w:rsidRPr="004A2557">
        <w:rPr>
          <w:rFonts w:ascii="Arial" w:hAnsi="Arial" w:cs="Arial"/>
          <w:sz w:val="22"/>
          <w:szCs w:val="22"/>
        </w:rPr>
        <w:t xml:space="preserve"> or an appropriate witness</w:t>
      </w:r>
      <w:r w:rsidR="009372DD">
        <w:rPr>
          <w:rFonts w:ascii="Arial" w:hAnsi="Arial" w:cs="Arial"/>
          <w:sz w:val="22"/>
          <w:szCs w:val="22"/>
        </w:rPr>
        <w:t>,</w:t>
      </w:r>
      <w:r w:rsidRPr="004A2557">
        <w:rPr>
          <w:rFonts w:ascii="Arial" w:hAnsi="Arial" w:cs="Arial"/>
          <w:sz w:val="22"/>
          <w:szCs w:val="22"/>
        </w:rPr>
        <w:t xml:space="preserve"> will explain the nature and significance of the documents.</w:t>
      </w:r>
    </w:p>
    <w:p w14:paraId="10C007A8" w14:textId="77777777" w:rsidR="004359C6" w:rsidRPr="004A2557" w:rsidRDefault="004359C6" w:rsidP="004359C6">
      <w:pPr>
        <w:rPr>
          <w:rFonts w:ascii="Arial" w:hAnsi="Arial" w:cs="Arial"/>
          <w:sz w:val="22"/>
          <w:szCs w:val="22"/>
        </w:rPr>
      </w:pPr>
    </w:p>
    <w:p w14:paraId="31F28309" w14:textId="77777777" w:rsidR="004359C6" w:rsidRPr="000C4CA7" w:rsidRDefault="004359C6" w:rsidP="004359C6">
      <w:pPr>
        <w:rPr>
          <w:rFonts w:ascii="Arial" w:hAnsi="Arial" w:cs="Arial"/>
          <w:b/>
          <w:u w:val="single"/>
        </w:rPr>
      </w:pPr>
      <w:r w:rsidRPr="000C4CA7">
        <w:rPr>
          <w:rFonts w:ascii="Arial" w:hAnsi="Arial" w:cs="Arial"/>
          <w:b/>
          <w:u w:val="single"/>
        </w:rPr>
        <w:t>The Employee’s Case</w:t>
      </w:r>
    </w:p>
    <w:p w14:paraId="3F99C34A" w14:textId="26BEA374" w:rsidR="004359C6" w:rsidRDefault="004359C6" w:rsidP="004359C6">
      <w:pPr>
        <w:rPr>
          <w:rFonts w:ascii="Arial" w:hAnsi="Arial" w:cs="Arial"/>
          <w:sz w:val="22"/>
          <w:szCs w:val="22"/>
        </w:rPr>
      </w:pPr>
      <w:r w:rsidRPr="004A2557">
        <w:rPr>
          <w:rFonts w:ascii="Arial" w:hAnsi="Arial" w:cs="Arial"/>
          <w:sz w:val="22"/>
          <w:szCs w:val="22"/>
        </w:rPr>
        <w:t xml:space="preserve">The employee or </w:t>
      </w:r>
      <w:r w:rsidR="00725AC9">
        <w:rPr>
          <w:rFonts w:ascii="Arial" w:hAnsi="Arial" w:cs="Arial"/>
          <w:sz w:val="22"/>
          <w:szCs w:val="22"/>
        </w:rPr>
        <w:t>t</w:t>
      </w:r>
      <w:r w:rsidRPr="004A2557">
        <w:rPr>
          <w:rFonts w:ascii="Arial" w:hAnsi="Arial" w:cs="Arial"/>
          <w:sz w:val="22"/>
          <w:szCs w:val="22"/>
        </w:rPr>
        <w:t>he</w:t>
      </w:r>
      <w:r w:rsidR="00725AC9">
        <w:rPr>
          <w:rFonts w:ascii="Arial" w:hAnsi="Arial" w:cs="Arial"/>
          <w:sz w:val="22"/>
          <w:szCs w:val="22"/>
        </w:rPr>
        <w:t>i</w:t>
      </w:r>
      <w:r w:rsidRPr="004A2557">
        <w:rPr>
          <w:rFonts w:ascii="Arial" w:hAnsi="Arial" w:cs="Arial"/>
          <w:sz w:val="22"/>
          <w:szCs w:val="22"/>
        </w:rPr>
        <w:t xml:space="preserve">r representative </w:t>
      </w:r>
      <w:r w:rsidR="00941371">
        <w:rPr>
          <w:rFonts w:ascii="Arial" w:hAnsi="Arial" w:cs="Arial"/>
          <w:sz w:val="22"/>
          <w:szCs w:val="22"/>
        </w:rPr>
        <w:t xml:space="preserve">(union or work colleague) </w:t>
      </w:r>
      <w:r w:rsidRPr="004A2557">
        <w:rPr>
          <w:rFonts w:ascii="Arial" w:hAnsi="Arial" w:cs="Arial"/>
          <w:sz w:val="22"/>
          <w:szCs w:val="22"/>
        </w:rPr>
        <w:t xml:space="preserve">may make an opening statement.  The person or committee hearing the case and the person presenting the case against the employee may ask questions. </w:t>
      </w:r>
    </w:p>
    <w:p w14:paraId="08E5D19E" w14:textId="77777777" w:rsidR="004359C6" w:rsidRPr="004A2557" w:rsidRDefault="004359C6" w:rsidP="004359C6">
      <w:pPr>
        <w:rPr>
          <w:rFonts w:ascii="Arial" w:hAnsi="Arial" w:cs="Arial"/>
          <w:sz w:val="22"/>
          <w:szCs w:val="22"/>
        </w:rPr>
      </w:pPr>
    </w:p>
    <w:p w14:paraId="73A744CE" w14:textId="77777777" w:rsidR="004359C6" w:rsidRDefault="00725AC9" w:rsidP="004359C6">
      <w:pPr>
        <w:rPr>
          <w:rFonts w:ascii="Arial" w:hAnsi="Arial" w:cs="Arial"/>
          <w:sz w:val="22"/>
          <w:szCs w:val="22"/>
        </w:rPr>
      </w:pPr>
      <w:r>
        <w:rPr>
          <w:rFonts w:ascii="Arial" w:hAnsi="Arial" w:cs="Arial"/>
          <w:sz w:val="22"/>
          <w:szCs w:val="22"/>
        </w:rPr>
        <w:t xml:space="preserve">The employee </w:t>
      </w:r>
      <w:r w:rsidR="004359C6" w:rsidRPr="004A2557">
        <w:rPr>
          <w:rFonts w:ascii="Arial" w:hAnsi="Arial" w:cs="Arial"/>
          <w:sz w:val="22"/>
          <w:szCs w:val="22"/>
        </w:rPr>
        <w:t xml:space="preserve">may call any further witnesses and invite them to give their evidence. The person presenting the case against the employee may ask questions of each witness after </w:t>
      </w:r>
      <w:r w:rsidR="00CE22EE">
        <w:rPr>
          <w:rFonts w:ascii="Arial" w:hAnsi="Arial" w:cs="Arial"/>
          <w:sz w:val="22"/>
          <w:szCs w:val="22"/>
        </w:rPr>
        <w:t xml:space="preserve">they </w:t>
      </w:r>
      <w:r w:rsidR="004359C6" w:rsidRPr="004A2557">
        <w:rPr>
          <w:rFonts w:ascii="Arial" w:hAnsi="Arial" w:cs="Arial"/>
          <w:sz w:val="22"/>
          <w:szCs w:val="22"/>
        </w:rPr>
        <w:t>ha</w:t>
      </w:r>
      <w:r w:rsidR="00CE22EE">
        <w:rPr>
          <w:rFonts w:ascii="Arial" w:hAnsi="Arial" w:cs="Arial"/>
          <w:sz w:val="22"/>
          <w:szCs w:val="22"/>
        </w:rPr>
        <w:t>ve</w:t>
      </w:r>
      <w:r w:rsidR="004359C6" w:rsidRPr="004A2557">
        <w:rPr>
          <w:rFonts w:ascii="Arial" w:hAnsi="Arial" w:cs="Arial"/>
          <w:sz w:val="22"/>
          <w:szCs w:val="22"/>
        </w:rPr>
        <w:t xml:space="preserve"> given </w:t>
      </w:r>
      <w:r w:rsidR="00CE22EE">
        <w:rPr>
          <w:rFonts w:ascii="Arial" w:hAnsi="Arial" w:cs="Arial"/>
          <w:sz w:val="22"/>
          <w:szCs w:val="22"/>
        </w:rPr>
        <w:t>t</w:t>
      </w:r>
      <w:r w:rsidR="004359C6" w:rsidRPr="004A2557">
        <w:rPr>
          <w:rFonts w:ascii="Arial" w:hAnsi="Arial" w:cs="Arial"/>
          <w:sz w:val="22"/>
          <w:szCs w:val="22"/>
        </w:rPr>
        <w:t>he</w:t>
      </w:r>
      <w:r w:rsidR="00CE22EE">
        <w:rPr>
          <w:rFonts w:ascii="Arial" w:hAnsi="Arial" w:cs="Arial"/>
          <w:sz w:val="22"/>
          <w:szCs w:val="22"/>
        </w:rPr>
        <w:t>i</w:t>
      </w:r>
      <w:r w:rsidR="004359C6" w:rsidRPr="004A2557">
        <w:rPr>
          <w:rFonts w:ascii="Arial" w:hAnsi="Arial" w:cs="Arial"/>
          <w:sz w:val="22"/>
          <w:szCs w:val="22"/>
        </w:rPr>
        <w:t xml:space="preserve">r evidence. The person or committee hearing the case may then ask questions. The employee or </w:t>
      </w:r>
      <w:r w:rsidR="00CE22EE">
        <w:rPr>
          <w:rFonts w:ascii="Arial" w:hAnsi="Arial" w:cs="Arial"/>
          <w:sz w:val="22"/>
          <w:szCs w:val="22"/>
        </w:rPr>
        <w:t>t</w:t>
      </w:r>
      <w:r w:rsidR="004359C6" w:rsidRPr="004A2557">
        <w:rPr>
          <w:rFonts w:ascii="Arial" w:hAnsi="Arial" w:cs="Arial"/>
          <w:sz w:val="22"/>
          <w:szCs w:val="22"/>
        </w:rPr>
        <w:t>he</w:t>
      </w:r>
      <w:r w:rsidR="00CE22EE">
        <w:rPr>
          <w:rFonts w:ascii="Arial" w:hAnsi="Arial" w:cs="Arial"/>
          <w:sz w:val="22"/>
          <w:szCs w:val="22"/>
        </w:rPr>
        <w:t>i</w:t>
      </w:r>
      <w:r w:rsidR="004359C6" w:rsidRPr="004A2557">
        <w:rPr>
          <w:rFonts w:ascii="Arial" w:hAnsi="Arial" w:cs="Arial"/>
          <w:sz w:val="22"/>
          <w:szCs w:val="22"/>
        </w:rPr>
        <w:t>r representative may re-examine the witness.</w:t>
      </w:r>
    </w:p>
    <w:p w14:paraId="73078BB1" w14:textId="77777777" w:rsidR="004359C6" w:rsidRPr="004A2557" w:rsidRDefault="004359C6" w:rsidP="004359C6">
      <w:pPr>
        <w:rPr>
          <w:rFonts w:ascii="Arial" w:hAnsi="Arial" w:cs="Arial"/>
          <w:sz w:val="22"/>
          <w:szCs w:val="22"/>
        </w:rPr>
      </w:pPr>
    </w:p>
    <w:p w14:paraId="0387050F" w14:textId="77777777" w:rsidR="004359C6" w:rsidRDefault="004359C6" w:rsidP="004359C6">
      <w:pPr>
        <w:rPr>
          <w:rFonts w:ascii="Arial" w:hAnsi="Arial" w:cs="Arial"/>
          <w:sz w:val="22"/>
          <w:szCs w:val="22"/>
        </w:rPr>
      </w:pPr>
      <w:r w:rsidRPr="004A2557">
        <w:rPr>
          <w:rFonts w:ascii="Arial" w:hAnsi="Arial" w:cs="Arial"/>
          <w:sz w:val="22"/>
          <w:szCs w:val="22"/>
        </w:rPr>
        <w:t>Where there is any documentary evidence, the employee or any witness will explain its significance.</w:t>
      </w:r>
    </w:p>
    <w:p w14:paraId="6DD9B862" w14:textId="77777777" w:rsidR="004359C6" w:rsidRPr="004A2557" w:rsidRDefault="004359C6" w:rsidP="004359C6">
      <w:pPr>
        <w:rPr>
          <w:rFonts w:ascii="Arial" w:hAnsi="Arial" w:cs="Arial"/>
          <w:sz w:val="22"/>
          <w:szCs w:val="22"/>
        </w:rPr>
      </w:pPr>
    </w:p>
    <w:p w14:paraId="548380AF" w14:textId="77777777" w:rsidR="004359C6" w:rsidRPr="000C4CA7" w:rsidRDefault="004359C6" w:rsidP="004359C6">
      <w:pPr>
        <w:rPr>
          <w:rFonts w:ascii="Arial" w:hAnsi="Arial" w:cs="Arial"/>
          <w:b/>
          <w:u w:val="single"/>
        </w:rPr>
      </w:pPr>
      <w:r w:rsidRPr="000C4CA7">
        <w:rPr>
          <w:rFonts w:ascii="Arial" w:hAnsi="Arial" w:cs="Arial"/>
          <w:b/>
          <w:u w:val="single"/>
        </w:rPr>
        <w:t>Re-examination</w:t>
      </w:r>
    </w:p>
    <w:p w14:paraId="53ECA7CB" w14:textId="77777777" w:rsidR="004359C6" w:rsidRDefault="004359C6" w:rsidP="004359C6">
      <w:pPr>
        <w:rPr>
          <w:rFonts w:ascii="Arial" w:hAnsi="Arial" w:cs="Arial"/>
          <w:sz w:val="22"/>
          <w:szCs w:val="22"/>
        </w:rPr>
      </w:pPr>
      <w:r w:rsidRPr="004A2557">
        <w:rPr>
          <w:rFonts w:ascii="Arial" w:hAnsi="Arial" w:cs="Arial"/>
          <w:sz w:val="22"/>
          <w:szCs w:val="22"/>
        </w:rPr>
        <w:t>Both parties will be asked if they wish to re-examine any evidence. The person or committee hearing the case may also do so at its discretion.</w:t>
      </w:r>
    </w:p>
    <w:p w14:paraId="38EDF801" w14:textId="77777777" w:rsidR="004359C6" w:rsidRDefault="004359C6" w:rsidP="004359C6">
      <w:pPr>
        <w:rPr>
          <w:rFonts w:ascii="Arial" w:hAnsi="Arial" w:cs="Arial"/>
          <w:sz w:val="22"/>
          <w:szCs w:val="22"/>
        </w:rPr>
      </w:pPr>
      <w:r>
        <w:rPr>
          <w:rFonts w:ascii="Arial" w:hAnsi="Arial" w:cs="Arial"/>
          <w:sz w:val="22"/>
          <w:szCs w:val="22"/>
        </w:rPr>
        <w:br w:type="page"/>
      </w:r>
    </w:p>
    <w:p w14:paraId="1C500F5D" w14:textId="77777777" w:rsidR="004359C6" w:rsidRPr="004A2557" w:rsidRDefault="004359C6" w:rsidP="004359C6">
      <w:pPr>
        <w:rPr>
          <w:rFonts w:ascii="Arial" w:hAnsi="Arial" w:cs="Arial"/>
          <w:sz w:val="22"/>
          <w:szCs w:val="22"/>
        </w:rPr>
      </w:pPr>
    </w:p>
    <w:p w14:paraId="466A23D3" w14:textId="307D44BB" w:rsidR="004359C6" w:rsidRPr="000C4CA7" w:rsidRDefault="004359C6" w:rsidP="004359C6">
      <w:pPr>
        <w:rPr>
          <w:rFonts w:ascii="Arial" w:hAnsi="Arial" w:cs="Arial"/>
          <w:b/>
          <w:u w:val="single"/>
        </w:rPr>
      </w:pPr>
      <w:r w:rsidRPr="000C4CA7">
        <w:rPr>
          <w:rFonts w:ascii="Arial" w:hAnsi="Arial" w:cs="Arial"/>
          <w:b/>
          <w:u w:val="single"/>
        </w:rPr>
        <w:t>Final Statements</w:t>
      </w:r>
      <w:r w:rsidR="00E963F2">
        <w:rPr>
          <w:rFonts w:ascii="Arial" w:hAnsi="Arial" w:cs="Arial"/>
          <w:b/>
          <w:u w:val="single"/>
        </w:rPr>
        <w:t>/closing speech</w:t>
      </w:r>
    </w:p>
    <w:p w14:paraId="70ED229A" w14:textId="77777777" w:rsidR="004359C6" w:rsidRDefault="004359C6" w:rsidP="004359C6">
      <w:pPr>
        <w:rPr>
          <w:rFonts w:ascii="Arial" w:hAnsi="Arial" w:cs="Arial"/>
          <w:sz w:val="22"/>
          <w:szCs w:val="22"/>
        </w:rPr>
      </w:pPr>
      <w:r w:rsidRPr="004A2557">
        <w:rPr>
          <w:rFonts w:ascii="Arial" w:hAnsi="Arial" w:cs="Arial"/>
          <w:sz w:val="22"/>
          <w:szCs w:val="22"/>
        </w:rPr>
        <w:t xml:space="preserve">The person presenting the case against the employee may make a final statement. The employee or </w:t>
      </w:r>
      <w:r w:rsidR="00CE22EE">
        <w:rPr>
          <w:rFonts w:ascii="Arial" w:hAnsi="Arial" w:cs="Arial"/>
          <w:sz w:val="22"/>
          <w:szCs w:val="22"/>
        </w:rPr>
        <w:t>t</w:t>
      </w:r>
      <w:r w:rsidRPr="004A2557">
        <w:rPr>
          <w:rFonts w:ascii="Arial" w:hAnsi="Arial" w:cs="Arial"/>
          <w:sz w:val="22"/>
          <w:szCs w:val="22"/>
        </w:rPr>
        <w:t>he</w:t>
      </w:r>
      <w:r w:rsidR="00CE22EE">
        <w:rPr>
          <w:rFonts w:ascii="Arial" w:hAnsi="Arial" w:cs="Arial"/>
          <w:sz w:val="22"/>
          <w:szCs w:val="22"/>
        </w:rPr>
        <w:t>i</w:t>
      </w:r>
      <w:r w:rsidRPr="004A2557">
        <w:rPr>
          <w:rFonts w:ascii="Arial" w:hAnsi="Arial" w:cs="Arial"/>
          <w:sz w:val="22"/>
          <w:szCs w:val="22"/>
        </w:rPr>
        <w:t>r representative may then also make a final statement.</w:t>
      </w:r>
    </w:p>
    <w:p w14:paraId="54555CB0" w14:textId="77777777" w:rsidR="004359C6" w:rsidRPr="004A2557" w:rsidRDefault="004359C6" w:rsidP="004359C6">
      <w:pPr>
        <w:rPr>
          <w:rFonts w:ascii="Arial" w:hAnsi="Arial" w:cs="Arial"/>
          <w:sz w:val="22"/>
          <w:szCs w:val="22"/>
        </w:rPr>
      </w:pPr>
    </w:p>
    <w:p w14:paraId="69D1B7C2" w14:textId="77777777" w:rsidR="004359C6" w:rsidRPr="000C4CA7" w:rsidRDefault="004359C6" w:rsidP="004359C6">
      <w:pPr>
        <w:rPr>
          <w:rFonts w:ascii="Arial" w:hAnsi="Arial" w:cs="Arial"/>
          <w:b/>
          <w:u w:val="single"/>
        </w:rPr>
      </w:pPr>
      <w:r w:rsidRPr="000C4CA7">
        <w:rPr>
          <w:rFonts w:ascii="Arial" w:hAnsi="Arial" w:cs="Arial"/>
          <w:b/>
          <w:u w:val="single"/>
        </w:rPr>
        <w:t>Adjournment</w:t>
      </w:r>
    </w:p>
    <w:p w14:paraId="2D8375EE" w14:textId="7BA62A82" w:rsidR="004359C6" w:rsidRDefault="004359C6" w:rsidP="004359C6">
      <w:pPr>
        <w:rPr>
          <w:rFonts w:ascii="Arial" w:hAnsi="Arial" w:cs="Arial"/>
          <w:sz w:val="22"/>
          <w:szCs w:val="22"/>
        </w:rPr>
      </w:pPr>
      <w:r w:rsidRPr="004A2557">
        <w:rPr>
          <w:rFonts w:ascii="Arial" w:hAnsi="Arial" w:cs="Arial"/>
          <w:sz w:val="22"/>
          <w:szCs w:val="22"/>
        </w:rPr>
        <w:t>Either party may ask for an adjournment at any stage. The decision to adjourn is at the discretion of the Chair, who will consider a request in light of the reason given for it.</w:t>
      </w:r>
    </w:p>
    <w:p w14:paraId="274FE6E2" w14:textId="77777777" w:rsidR="004359C6" w:rsidRPr="004A2557" w:rsidRDefault="004359C6" w:rsidP="004359C6">
      <w:pPr>
        <w:rPr>
          <w:rFonts w:ascii="Arial" w:hAnsi="Arial" w:cs="Arial"/>
          <w:sz w:val="22"/>
          <w:szCs w:val="22"/>
        </w:rPr>
      </w:pPr>
    </w:p>
    <w:p w14:paraId="3F592127" w14:textId="77777777" w:rsidR="004359C6" w:rsidRPr="000C4CA7" w:rsidRDefault="004359C6" w:rsidP="004359C6">
      <w:pPr>
        <w:rPr>
          <w:rFonts w:ascii="Arial" w:hAnsi="Arial" w:cs="Arial"/>
          <w:b/>
          <w:u w:val="single"/>
        </w:rPr>
      </w:pPr>
      <w:r w:rsidRPr="000C4CA7">
        <w:rPr>
          <w:rFonts w:ascii="Arial" w:hAnsi="Arial" w:cs="Arial"/>
          <w:b/>
          <w:u w:val="single"/>
        </w:rPr>
        <w:t>Consideration of the Case</w:t>
      </w:r>
    </w:p>
    <w:p w14:paraId="59599FB8" w14:textId="4DAFFA09" w:rsidR="004359C6" w:rsidRDefault="004359C6" w:rsidP="004359C6">
      <w:pPr>
        <w:rPr>
          <w:rFonts w:ascii="Arial" w:hAnsi="Arial" w:cs="Arial"/>
          <w:sz w:val="22"/>
          <w:szCs w:val="22"/>
        </w:rPr>
      </w:pPr>
      <w:r w:rsidRPr="004A2557">
        <w:rPr>
          <w:rFonts w:ascii="Arial" w:hAnsi="Arial" w:cs="Arial"/>
          <w:sz w:val="22"/>
          <w:szCs w:val="22"/>
        </w:rPr>
        <w:t xml:space="preserve">All parties will </w:t>
      </w:r>
      <w:r w:rsidR="00C25108" w:rsidRPr="004A2557">
        <w:rPr>
          <w:rFonts w:ascii="Arial" w:hAnsi="Arial" w:cs="Arial"/>
          <w:sz w:val="22"/>
          <w:szCs w:val="22"/>
        </w:rPr>
        <w:t>withdraw,</w:t>
      </w:r>
      <w:r w:rsidR="00933803">
        <w:rPr>
          <w:rFonts w:ascii="Arial" w:hAnsi="Arial" w:cs="Arial"/>
          <w:sz w:val="22"/>
          <w:szCs w:val="22"/>
        </w:rPr>
        <w:t xml:space="preserve"> and the</w:t>
      </w:r>
      <w:r w:rsidRPr="004A2557">
        <w:rPr>
          <w:rFonts w:ascii="Arial" w:hAnsi="Arial" w:cs="Arial"/>
          <w:sz w:val="22"/>
          <w:szCs w:val="22"/>
        </w:rPr>
        <w:t xml:space="preserve"> committee will deliberate. </w:t>
      </w:r>
    </w:p>
    <w:p w14:paraId="5E514BC8" w14:textId="77777777" w:rsidR="004359C6" w:rsidRPr="004A2557" w:rsidRDefault="004359C6" w:rsidP="004359C6">
      <w:pPr>
        <w:rPr>
          <w:rFonts w:ascii="Arial" w:hAnsi="Arial" w:cs="Arial"/>
          <w:sz w:val="22"/>
          <w:szCs w:val="22"/>
        </w:rPr>
      </w:pPr>
    </w:p>
    <w:p w14:paraId="6FD50DBF" w14:textId="77777777" w:rsidR="004359C6" w:rsidRDefault="004359C6" w:rsidP="004359C6">
      <w:pPr>
        <w:rPr>
          <w:rFonts w:ascii="Arial" w:hAnsi="Arial" w:cs="Arial"/>
          <w:sz w:val="22"/>
          <w:szCs w:val="22"/>
        </w:rPr>
      </w:pPr>
      <w:r w:rsidRPr="004A2557">
        <w:rPr>
          <w:rFonts w:ascii="Arial" w:hAnsi="Arial" w:cs="Arial"/>
          <w:sz w:val="22"/>
          <w:szCs w:val="22"/>
        </w:rPr>
        <w:t>If it is necessary to recall either party or any witnesses, to resolve a point of uncertainty, both parties will be invited to be present, whether or not the point of doubt concerns one party or both.</w:t>
      </w:r>
    </w:p>
    <w:p w14:paraId="5B7D4D46" w14:textId="77777777" w:rsidR="004359C6" w:rsidRPr="004A2557" w:rsidRDefault="004359C6" w:rsidP="004359C6">
      <w:pPr>
        <w:rPr>
          <w:rFonts w:ascii="Arial" w:hAnsi="Arial" w:cs="Arial"/>
          <w:sz w:val="22"/>
          <w:szCs w:val="22"/>
        </w:rPr>
      </w:pPr>
    </w:p>
    <w:p w14:paraId="710A5E0E" w14:textId="77777777" w:rsidR="004359C6" w:rsidRPr="001D3074" w:rsidRDefault="004359C6" w:rsidP="004359C6">
      <w:pPr>
        <w:rPr>
          <w:rFonts w:ascii="Arial" w:hAnsi="Arial" w:cs="Arial"/>
          <w:b/>
          <w:u w:val="single"/>
        </w:rPr>
      </w:pPr>
      <w:r w:rsidRPr="001D3074">
        <w:rPr>
          <w:rFonts w:ascii="Arial" w:hAnsi="Arial" w:cs="Arial"/>
          <w:b/>
          <w:u w:val="single"/>
        </w:rPr>
        <w:t>Decision</w:t>
      </w:r>
    </w:p>
    <w:p w14:paraId="35C720F1" w14:textId="22F2217B" w:rsidR="004359C6" w:rsidRPr="004A2557" w:rsidRDefault="004359C6" w:rsidP="004359C6">
      <w:pPr>
        <w:rPr>
          <w:rFonts w:ascii="Arial" w:hAnsi="Arial" w:cs="Arial"/>
          <w:sz w:val="22"/>
          <w:szCs w:val="22"/>
        </w:rPr>
      </w:pPr>
      <w:r w:rsidRPr="004A2557">
        <w:rPr>
          <w:rFonts w:ascii="Arial" w:hAnsi="Arial" w:cs="Arial"/>
          <w:sz w:val="22"/>
          <w:szCs w:val="22"/>
        </w:rPr>
        <w:t xml:space="preserve">If </w:t>
      </w:r>
      <w:r w:rsidR="009372DD" w:rsidRPr="004A2557">
        <w:rPr>
          <w:rFonts w:ascii="Arial" w:hAnsi="Arial" w:cs="Arial"/>
          <w:sz w:val="22"/>
          <w:szCs w:val="22"/>
        </w:rPr>
        <w:t>possible,</w:t>
      </w:r>
      <w:r w:rsidRPr="004A2557">
        <w:rPr>
          <w:rFonts w:ascii="Arial" w:hAnsi="Arial" w:cs="Arial"/>
          <w:sz w:val="22"/>
          <w:szCs w:val="22"/>
        </w:rPr>
        <w:t xml:space="preserve"> the decision will be communicated </w:t>
      </w:r>
      <w:r w:rsidR="00275F47">
        <w:rPr>
          <w:rFonts w:ascii="Arial" w:hAnsi="Arial" w:cs="Arial"/>
          <w:sz w:val="22"/>
          <w:szCs w:val="22"/>
        </w:rPr>
        <w:t>verbally</w:t>
      </w:r>
      <w:r w:rsidR="00275F47" w:rsidRPr="004A2557">
        <w:rPr>
          <w:rFonts w:ascii="Arial" w:hAnsi="Arial" w:cs="Arial"/>
          <w:sz w:val="22"/>
          <w:szCs w:val="22"/>
        </w:rPr>
        <w:t xml:space="preserve"> </w:t>
      </w:r>
      <w:r w:rsidRPr="004A2557">
        <w:rPr>
          <w:rFonts w:ascii="Arial" w:hAnsi="Arial" w:cs="Arial"/>
          <w:sz w:val="22"/>
          <w:szCs w:val="22"/>
        </w:rPr>
        <w:t>to the employee after the hearing</w:t>
      </w:r>
      <w:r w:rsidR="00D25394">
        <w:rPr>
          <w:rFonts w:ascii="Arial" w:hAnsi="Arial" w:cs="Arial"/>
          <w:sz w:val="22"/>
          <w:szCs w:val="22"/>
        </w:rPr>
        <w:t xml:space="preserve"> depending on the circumstances</w:t>
      </w:r>
      <w:r w:rsidRPr="004A2557">
        <w:rPr>
          <w:rFonts w:ascii="Arial" w:hAnsi="Arial" w:cs="Arial"/>
          <w:sz w:val="22"/>
          <w:szCs w:val="22"/>
        </w:rPr>
        <w:t>. The decision will be confirmed in writing to the parties involved as soon as possible after the hearing.</w:t>
      </w:r>
    </w:p>
    <w:p w14:paraId="3347A015" w14:textId="77777777" w:rsidR="004359C6" w:rsidRPr="004A2557" w:rsidRDefault="004359C6" w:rsidP="004359C6">
      <w:pPr>
        <w:rPr>
          <w:rFonts w:ascii="Arial" w:hAnsi="Arial" w:cs="Arial"/>
          <w:sz w:val="22"/>
          <w:szCs w:val="22"/>
        </w:rPr>
      </w:pPr>
    </w:p>
    <w:p w14:paraId="5DD519FF" w14:textId="77777777" w:rsidR="004359C6" w:rsidRPr="004A2557" w:rsidRDefault="004359C6" w:rsidP="004359C6">
      <w:pPr>
        <w:rPr>
          <w:rFonts w:ascii="Arial" w:hAnsi="Arial" w:cs="Arial"/>
          <w:sz w:val="22"/>
          <w:szCs w:val="22"/>
        </w:rPr>
      </w:pPr>
    </w:p>
    <w:p w14:paraId="535339B5" w14:textId="77777777" w:rsidR="004359C6" w:rsidRDefault="004359C6" w:rsidP="004359C6">
      <w:pPr>
        <w:rPr>
          <w:rFonts w:ascii="Arial" w:hAnsi="Arial" w:cs="Arial"/>
          <w:b/>
          <w:bCs/>
          <w:color w:val="000000"/>
          <w:sz w:val="30"/>
          <w:szCs w:val="30"/>
        </w:rPr>
      </w:pPr>
      <w:r>
        <w:rPr>
          <w:rFonts w:ascii="Arial" w:hAnsi="Arial" w:cs="Arial"/>
          <w:b/>
          <w:bCs/>
          <w:color w:val="000000"/>
          <w:sz w:val="30"/>
          <w:szCs w:val="30"/>
        </w:rPr>
        <w:br w:type="page"/>
      </w:r>
    </w:p>
    <w:p w14:paraId="3AD9A813" w14:textId="33FC45E6" w:rsidR="004359C6" w:rsidRPr="000C4CA7" w:rsidRDefault="004359C6" w:rsidP="004359C6">
      <w:pPr>
        <w:rPr>
          <w:rFonts w:ascii="Arial" w:hAnsi="Arial" w:cs="Arial"/>
          <w:b/>
          <w:bCs/>
          <w:color w:val="000000"/>
          <w:sz w:val="28"/>
          <w:szCs w:val="28"/>
        </w:rPr>
      </w:pPr>
      <w:r w:rsidRPr="000C4CA7">
        <w:rPr>
          <w:rFonts w:ascii="Arial" w:hAnsi="Arial" w:cs="Arial"/>
          <w:b/>
          <w:bCs/>
          <w:color w:val="000000"/>
          <w:sz w:val="28"/>
          <w:szCs w:val="28"/>
        </w:rPr>
        <w:lastRenderedPageBreak/>
        <w:t xml:space="preserve">General principles underlying this policy </w:t>
      </w:r>
    </w:p>
    <w:p w14:paraId="5DA991F1" w14:textId="7AA526CC" w:rsidR="004359C6" w:rsidRPr="000C4CA7" w:rsidRDefault="004359C6" w:rsidP="004359C6">
      <w:pPr>
        <w:autoSpaceDE w:val="0"/>
        <w:autoSpaceDN w:val="0"/>
        <w:adjustRightInd w:val="0"/>
        <w:spacing w:after="120"/>
        <w:rPr>
          <w:rFonts w:ascii="Arial" w:hAnsi="Arial" w:cs="Arial"/>
          <w:color w:val="000000"/>
        </w:rPr>
      </w:pPr>
      <w:r w:rsidRPr="000C4CA7">
        <w:rPr>
          <w:rFonts w:ascii="Arial" w:hAnsi="Arial" w:cs="Arial"/>
          <w:b/>
          <w:bCs/>
          <w:color w:val="000000"/>
        </w:rPr>
        <w:t xml:space="preserve">Confidentiality </w:t>
      </w:r>
    </w:p>
    <w:p w14:paraId="4D509FD2" w14:textId="38A2CAA3" w:rsidR="004359C6" w:rsidRDefault="004359C6" w:rsidP="004359C6">
      <w:pPr>
        <w:autoSpaceDE w:val="0"/>
        <w:autoSpaceDN w:val="0"/>
        <w:adjustRightInd w:val="0"/>
        <w:spacing w:after="120"/>
        <w:rPr>
          <w:rFonts w:ascii="Arial" w:hAnsi="Arial" w:cs="Arial"/>
          <w:iCs/>
          <w:color w:val="000000"/>
          <w:sz w:val="22"/>
          <w:szCs w:val="22"/>
        </w:rPr>
      </w:pPr>
      <w:r w:rsidRPr="00FB3E4F">
        <w:rPr>
          <w:rFonts w:ascii="Arial" w:hAnsi="Arial" w:cs="Arial"/>
          <w:color w:val="000000"/>
          <w:sz w:val="22"/>
          <w:szCs w:val="22"/>
        </w:rPr>
        <w:t xml:space="preserve">The capability process will be treated with confidentiality. However, the desire for confidentiality does not override the need for the head teacher and governing body to quality-assure the operation and effectiveness of the </w:t>
      </w:r>
      <w:r w:rsidR="007E5B50">
        <w:rPr>
          <w:rFonts w:ascii="Arial" w:hAnsi="Arial" w:cs="Arial"/>
          <w:color w:val="000000"/>
          <w:sz w:val="22"/>
          <w:szCs w:val="22"/>
        </w:rPr>
        <w:t xml:space="preserve">capability </w:t>
      </w:r>
      <w:r w:rsidRPr="00FB3E4F">
        <w:rPr>
          <w:rFonts w:ascii="Arial" w:hAnsi="Arial" w:cs="Arial"/>
          <w:color w:val="000000"/>
          <w:sz w:val="22"/>
          <w:szCs w:val="22"/>
        </w:rPr>
        <w:t xml:space="preserve">system. </w:t>
      </w:r>
      <w:r w:rsidRPr="00FB3E4F">
        <w:rPr>
          <w:rFonts w:ascii="Arial" w:hAnsi="Arial" w:cs="Arial"/>
          <w:iCs/>
          <w:color w:val="000000"/>
          <w:sz w:val="22"/>
          <w:szCs w:val="22"/>
        </w:rPr>
        <w:t xml:space="preserve">Schools to say here how they might achieve this, for example, the head teacher or appropriate colleague might review all teachers’ objectives and written </w:t>
      </w:r>
      <w:r w:rsidR="007E5B50">
        <w:rPr>
          <w:rFonts w:ascii="Arial" w:hAnsi="Arial" w:cs="Arial"/>
          <w:iCs/>
          <w:color w:val="000000"/>
          <w:sz w:val="22"/>
          <w:szCs w:val="22"/>
        </w:rPr>
        <w:t>capability</w:t>
      </w:r>
      <w:r w:rsidR="007E5B50" w:rsidRPr="00FB3E4F">
        <w:rPr>
          <w:rFonts w:ascii="Arial" w:hAnsi="Arial" w:cs="Arial"/>
          <w:iCs/>
          <w:color w:val="000000"/>
          <w:sz w:val="22"/>
          <w:szCs w:val="22"/>
        </w:rPr>
        <w:t xml:space="preserve"> </w:t>
      </w:r>
      <w:r w:rsidRPr="00FB3E4F">
        <w:rPr>
          <w:rFonts w:ascii="Arial" w:hAnsi="Arial" w:cs="Arial"/>
          <w:iCs/>
          <w:color w:val="000000"/>
          <w:sz w:val="22"/>
          <w:szCs w:val="22"/>
        </w:rPr>
        <w:t xml:space="preserve">records personally, in order to check consistency of approach and expectation between different appraisers. The head teacher might also wish to be aware of any pay recommendations that have been made. </w:t>
      </w:r>
    </w:p>
    <w:p w14:paraId="6758380F" w14:textId="7AAA685A" w:rsidR="004359C6" w:rsidRPr="000C4CA7" w:rsidRDefault="004359C6" w:rsidP="004359C6">
      <w:pPr>
        <w:autoSpaceDE w:val="0"/>
        <w:autoSpaceDN w:val="0"/>
        <w:adjustRightInd w:val="0"/>
        <w:spacing w:after="120"/>
        <w:rPr>
          <w:rFonts w:ascii="Arial" w:hAnsi="Arial" w:cs="Arial"/>
          <w:color w:val="000000"/>
        </w:rPr>
      </w:pPr>
      <w:r w:rsidRPr="000C4CA7">
        <w:rPr>
          <w:rFonts w:ascii="Arial" w:hAnsi="Arial" w:cs="Arial"/>
          <w:b/>
          <w:bCs/>
          <w:color w:val="000000"/>
        </w:rPr>
        <w:t xml:space="preserve">Consistency of Treatment and Fairness </w:t>
      </w:r>
    </w:p>
    <w:p w14:paraId="3E6B752F" w14:textId="16E4019F" w:rsidR="004359C6" w:rsidRDefault="004359C6" w:rsidP="004359C6">
      <w:pPr>
        <w:autoSpaceDE w:val="0"/>
        <w:autoSpaceDN w:val="0"/>
        <w:adjustRightInd w:val="0"/>
        <w:spacing w:after="120"/>
        <w:rPr>
          <w:rFonts w:ascii="Arial" w:hAnsi="Arial" w:cs="Arial"/>
          <w:color w:val="000000"/>
          <w:sz w:val="22"/>
          <w:szCs w:val="22"/>
        </w:rPr>
      </w:pPr>
      <w:r w:rsidRPr="00FB3E4F">
        <w:rPr>
          <w:rFonts w:ascii="Arial" w:hAnsi="Arial" w:cs="Arial"/>
          <w:color w:val="000000"/>
          <w:sz w:val="22"/>
          <w:szCs w:val="22"/>
        </w:rPr>
        <w:t xml:space="preserve">The </w:t>
      </w:r>
      <w:r w:rsidR="00646415">
        <w:rPr>
          <w:rFonts w:ascii="Arial" w:hAnsi="Arial" w:cs="Arial"/>
          <w:color w:val="000000"/>
          <w:sz w:val="22"/>
          <w:szCs w:val="22"/>
        </w:rPr>
        <w:t>g</w:t>
      </w:r>
      <w:r w:rsidRPr="00FB3E4F">
        <w:rPr>
          <w:rFonts w:ascii="Arial" w:hAnsi="Arial" w:cs="Arial"/>
          <w:color w:val="000000"/>
          <w:sz w:val="22"/>
          <w:szCs w:val="22"/>
        </w:rPr>
        <w:t xml:space="preserve">overning </w:t>
      </w:r>
      <w:r w:rsidR="00646415">
        <w:rPr>
          <w:rFonts w:ascii="Arial" w:hAnsi="Arial" w:cs="Arial"/>
          <w:color w:val="000000"/>
          <w:sz w:val="22"/>
          <w:szCs w:val="22"/>
        </w:rPr>
        <w:t>b</w:t>
      </w:r>
      <w:r w:rsidRPr="00FB3E4F">
        <w:rPr>
          <w:rFonts w:ascii="Arial" w:hAnsi="Arial" w:cs="Arial"/>
          <w:color w:val="000000"/>
          <w:sz w:val="22"/>
          <w:szCs w:val="22"/>
        </w:rPr>
        <w:t>ody is committed to ensuring consistency of treatment and fairness</w:t>
      </w:r>
      <w:r w:rsidR="005824D0">
        <w:rPr>
          <w:rFonts w:ascii="Arial" w:hAnsi="Arial" w:cs="Arial"/>
          <w:color w:val="000000"/>
          <w:sz w:val="22"/>
          <w:szCs w:val="22"/>
        </w:rPr>
        <w:t>.  It</w:t>
      </w:r>
      <w:r w:rsidRPr="00FB3E4F">
        <w:rPr>
          <w:rFonts w:ascii="Arial" w:hAnsi="Arial" w:cs="Arial"/>
          <w:color w:val="000000"/>
          <w:sz w:val="22"/>
          <w:szCs w:val="22"/>
        </w:rPr>
        <w:t xml:space="preserve"> will abide by all relevant equality legislation</w:t>
      </w:r>
      <w:r w:rsidR="00646415">
        <w:rPr>
          <w:rFonts w:ascii="Arial" w:hAnsi="Arial" w:cs="Arial"/>
          <w:color w:val="000000"/>
          <w:sz w:val="22"/>
          <w:szCs w:val="22"/>
        </w:rPr>
        <w:t>, including the duty to make reasonable adjustments for disabled teachers.  The governing body is aware of the guidance on the Equality Act issued by the Department for Education</w:t>
      </w:r>
      <w:r w:rsidRPr="00FB3E4F">
        <w:rPr>
          <w:rFonts w:ascii="Arial" w:hAnsi="Arial" w:cs="Arial"/>
          <w:color w:val="000000"/>
          <w:sz w:val="22"/>
          <w:szCs w:val="22"/>
        </w:rPr>
        <w:t>.</w:t>
      </w:r>
      <w:r w:rsidR="00985AB1">
        <w:rPr>
          <w:rFonts w:ascii="Arial" w:hAnsi="Arial" w:cs="Arial"/>
          <w:color w:val="000000"/>
          <w:sz w:val="22"/>
          <w:szCs w:val="22"/>
        </w:rPr>
        <w:t xml:space="preserve"> </w:t>
      </w:r>
      <w:hyperlink r:id="rId18" w:history="1">
        <w:r w:rsidR="00985AB1" w:rsidRPr="008866C8">
          <w:rPr>
            <w:rStyle w:val="Hyperlink"/>
            <w:rFonts w:ascii="Arial" w:hAnsi="Arial" w:cs="Arial"/>
            <w:sz w:val="22"/>
            <w:szCs w:val="22"/>
          </w:rPr>
          <w:t>https://www.gov.uk/government/publications/equality-act-2010-advice-for-schools</w:t>
        </w:r>
      </w:hyperlink>
      <w:r w:rsidR="00985AB1">
        <w:rPr>
          <w:rFonts w:ascii="Arial" w:hAnsi="Arial" w:cs="Arial"/>
          <w:color w:val="000000"/>
          <w:sz w:val="22"/>
          <w:szCs w:val="22"/>
        </w:rPr>
        <w:tab/>
      </w:r>
    </w:p>
    <w:p w14:paraId="0957A44B" w14:textId="7543450E" w:rsidR="004359C6" w:rsidRPr="000C4CA7" w:rsidRDefault="004359C6" w:rsidP="004359C6">
      <w:pPr>
        <w:autoSpaceDE w:val="0"/>
        <w:autoSpaceDN w:val="0"/>
        <w:adjustRightInd w:val="0"/>
        <w:spacing w:after="120"/>
        <w:rPr>
          <w:rFonts w:ascii="Arial" w:hAnsi="Arial" w:cs="Arial"/>
          <w:color w:val="000000"/>
        </w:rPr>
      </w:pPr>
      <w:r w:rsidRPr="000C4CA7">
        <w:rPr>
          <w:rFonts w:ascii="Arial" w:hAnsi="Arial" w:cs="Arial"/>
          <w:b/>
          <w:bCs/>
          <w:color w:val="000000"/>
        </w:rPr>
        <w:t xml:space="preserve">Definitions </w:t>
      </w:r>
    </w:p>
    <w:p w14:paraId="02468C98" w14:textId="638230D6" w:rsidR="004359C6" w:rsidRDefault="004359C6" w:rsidP="004359C6">
      <w:pPr>
        <w:autoSpaceDE w:val="0"/>
        <w:autoSpaceDN w:val="0"/>
        <w:adjustRightInd w:val="0"/>
        <w:spacing w:after="120"/>
        <w:rPr>
          <w:rFonts w:ascii="Arial" w:hAnsi="Arial" w:cs="Arial"/>
          <w:color w:val="000000"/>
          <w:sz w:val="22"/>
          <w:szCs w:val="22"/>
        </w:rPr>
      </w:pPr>
      <w:r w:rsidRPr="00FB3E4F">
        <w:rPr>
          <w:rFonts w:ascii="Arial" w:hAnsi="Arial" w:cs="Arial"/>
          <w:color w:val="000000"/>
          <w:sz w:val="22"/>
          <w:szCs w:val="22"/>
        </w:rPr>
        <w:t xml:space="preserve">Unless indicated otherwise, all references to “teacher” include the head teacher. </w:t>
      </w:r>
    </w:p>
    <w:p w14:paraId="0D17C5A7" w14:textId="2A2B899B" w:rsidR="004359C6" w:rsidRPr="000C4CA7" w:rsidRDefault="004359C6" w:rsidP="004359C6">
      <w:pPr>
        <w:autoSpaceDE w:val="0"/>
        <w:autoSpaceDN w:val="0"/>
        <w:adjustRightInd w:val="0"/>
        <w:spacing w:after="120"/>
        <w:rPr>
          <w:rFonts w:ascii="Arial" w:hAnsi="Arial" w:cs="Arial"/>
          <w:color w:val="000000"/>
        </w:rPr>
      </w:pPr>
      <w:r w:rsidRPr="000C4CA7">
        <w:rPr>
          <w:rFonts w:ascii="Arial" w:hAnsi="Arial" w:cs="Arial"/>
          <w:b/>
          <w:bCs/>
          <w:color w:val="000000"/>
        </w:rPr>
        <w:t xml:space="preserve">Delegation </w:t>
      </w:r>
    </w:p>
    <w:p w14:paraId="64065781" w14:textId="459C84F7" w:rsidR="004359C6" w:rsidRDefault="004359C6" w:rsidP="004359C6">
      <w:pPr>
        <w:autoSpaceDE w:val="0"/>
        <w:autoSpaceDN w:val="0"/>
        <w:adjustRightInd w:val="0"/>
        <w:spacing w:before="160"/>
        <w:rPr>
          <w:rFonts w:ascii="Arial" w:hAnsi="Arial" w:cs="Arial"/>
          <w:color w:val="000000"/>
          <w:sz w:val="22"/>
          <w:szCs w:val="22"/>
        </w:rPr>
      </w:pPr>
      <w:r w:rsidRPr="00FB3E4F">
        <w:rPr>
          <w:rFonts w:ascii="Arial" w:hAnsi="Arial" w:cs="Arial"/>
          <w:color w:val="000000"/>
          <w:sz w:val="22"/>
          <w:szCs w:val="22"/>
        </w:rPr>
        <w:t xml:space="preserve">Normal rules apply in respect of the delegation of functions by governing bodies, head teachers and local authorities. </w:t>
      </w:r>
    </w:p>
    <w:p w14:paraId="386DD1D3" w14:textId="108862B5" w:rsidR="00CE22EE" w:rsidRDefault="004359C6" w:rsidP="00CE22EE">
      <w:pPr>
        <w:autoSpaceDE w:val="0"/>
        <w:autoSpaceDN w:val="0"/>
        <w:adjustRightInd w:val="0"/>
        <w:rPr>
          <w:rFonts w:ascii="Arial" w:hAnsi="Arial" w:cs="Arial"/>
          <w:b/>
          <w:bCs/>
          <w:color w:val="000000"/>
        </w:rPr>
      </w:pPr>
      <w:r w:rsidRPr="000C4CA7">
        <w:rPr>
          <w:rFonts w:ascii="Arial" w:hAnsi="Arial" w:cs="Arial"/>
          <w:b/>
          <w:bCs/>
          <w:color w:val="000000"/>
        </w:rPr>
        <w:t>Sickness</w:t>
      </w:r>
    </w:p>
    <w:p w14:paraId="681753D7" w14:textId="5B3F6789" w:rsidR="004359C6" w:rsidRPr="000C4CA7" w:rsidRDefault="004359C6" w:rsidP="000C4CA7">
      <w:pPr>
        <w:autoSpaceDE w:val="0"/>
        <w:autoSpaceDN w:val="0"/>
        <w:adjustRightInd w:val="0"/>
        <w:rPr>
          <w:rFonts w:ascii="Arial" w:hAnsi="Arial" w:cs="Arial"/>
          <w:color w:val="000000"/>
        </w:rPr>
      </w:pPr>
    </w:p>
    <w:p w14:paraId="61F844EE" w14:textId="403D442A" w:rsidR="004359C6" w:rsidRPr="00941371" w:rsidRDefault="004359C6" w:rsidP="004359C6">
      <w:pPr>
        <w:autoSpaceDE w:val="0"/>
        <w:autoSpaceDN w:val="0"/>
        <w:adjustRightInd w:val="0"/>
        <w:spacing w:after="120"/>
        <w:rPr>
          <w:rFonts w:ascii="Arial" w:hAnsi="Arial" w:cs="Arial"/>
          <w:color w:val="000000"/>
          <w:sz w:val="22"/>
          <w:szCs w:val="22"/>
        </w:rPr>
      </w:pPr>
      <w:r w:rsidRPr="00FB3E4F">
        <w:rPr>
          <w:rFonts w:ascii="Arial" w:hAnsi="Arial" w:cs="Arial"/>
          <w:color w:val="000000"/>
          <w:sz w:val="22"/>
          <w:szCs w:val="22"/>
        </w:rPr>
        <w:t xml:space="preserve">If long term sickness absence appears to have been triggered by the commencement of monitoring or a formal capability procedure, </w:t>
      </w:r>
      <w:r w:rsidRPr="00941371">
        <w:rPr>
          <w:rFonts w:ascii="Arial" w:hAnsi="Arial" w:cs="Arial"/>
          <w:color w:val="000000"/>
          <w:sz w:val="22"/>
          <w:szCs w:val="22"/>
        </w:rPr>
        <w:t>the case will be dealt with in accordance with the school’s absence policy</w:t>
      </w:r>
      <w:r w:rsidR="00941371">
        <w:rPr>
          <w:rFonts w:ascii="Arial" w:hAnsi="Arial" w:cs="Arial"/>
          <w:color w:val="000000"/>
          <w:sz w:val="22"/>
          <w:szCs w:val="22"/>
        </w:rPr>
        <w:t>. The employee</w:t>
      </w:r>
      <w:r w:rsidRPr="00941371">
        <w:rPr>
          <w:rFonts w:ascii="Arial" w:hAnsi="Arial" w:cs="Arial"/>
          <w:color w:val="000000"/>
          <w:sz w:val="22"/>
          <w:szCs w:val="22"/>
        </w:rPr>
        <w:t xml:space="preserve"> will be</w:t>
      </w:r>
      <w:r w:rsidRPr="00D86B73">
        <w:rPr>
          <w:rFonts w:ascii="Arial" w:hAnsi="Arial" w:cs="Arial"/>
          <w:color w:val="000000"/>
          <w:sz w:val="22"/>
          <w:szCs w:val="22"/>
        </w:rPr>
        <w:t xml:space="preserve"> referred immediately to the occupational health service to assess the</w:t>
      </w:r>
      <w:r w:rsidR="00941371">
        <w:rPr>
          <w:rFonts w:ascii="Arial" w:hAnsi="Arial" w:cs="Arial"/>
          <w:color w:val="000000"/>
          <w:sz w:val="22"/>
          <w:szCs w:val="22"/>
        </w:rPr>
        <w:t>ir</w:t>
      </w:r>
      <w:r w:rsidRPr="00D86B73">
        <w:rPr>
          <w:rFonts w:ascii="Arial" w:hAnsi="Arial" w:cs="Arial"/>
          <w:color w:val="000000"/>
          <w:sz w:val="22"/>
          <w:szCs w:val="22"/>
        </w:rPr>
        <w:t xml:space="preserve"> health and potential fitness for continued employment and the appropriateness of continuing with monitoring or formal procedures. </w:t>
      </w:r>
      <w:r w:rsidRPr="00941371">
        <w:rPr>
          <w:rFonts w:ascii="Arial" w:hAnsi="Arial" w:cs="Arial"/>
          <w:color w:val="000000"/>
          <w:sz w:val="22"/>
          <w:szCs w:val="22"/>
        </w:rPr>
        <w:t>In some cases, it may be appropriate for monitoring and/or formal procedures to continue during a period of sickness absence.</w:t>
      </w:r>
    </w:p>
    <w:p w14:paraId="03AB88C6" w14:textId="2999BFFD" w:rsidR="00EA5A89" w:rsidRPr="001A6C67" w:rsidRDefault="00EA5A89" w:rsidP="004359C6">
      <w:pPr>
        <w:autoSpaceDE w:val="0"/>
        <w:autoSpaceDN w:val="0"/>
        <w:adjustRightInd w:val="0"/>
        <w:spacing w:after="120"/>
        <w:rPr>
          <w:rFonts w:ascii="Arial" w:hAnsi="Arial" w:cs="Arial"/>
          <w:iCs/>
          <w:color w:val="000000"/>
          <w:sz w:val="22"/>
          <w:szCs w:val="22"/>
        </w:rPr>
      </w:pPr>
    </w:p>
    <w:p w14:paraId="66AAC54E" w14:textId="3226C6D8" w:rsidR="004359C6" w:rsidRDefault="004359C6" w:rsidP="00CE22EE">
      <w:pPr>
        <w:autoSpaceDE w:val="0"/>
        <w:autoSpaceDN w:val="0"/>
        <w:adjustRightInd w:val="0"/>
        <w:rPr>
          <w:rFonts w:ascii="Arial" w:hAnsi="Arial" w:cs="Arial"/>
          <w:b/>
          <w:bCs/>
          <w:color w:val="000000"/>
        </w:rPr>
      </w:pPr>
      <w:r w:rsidRPr="000C4CA7">
        <w:rPr>
          <w:rFonts w:ascii="Arial" w:hAnsi="Arial" w:cs="Arial"/>
          <w:b/>
          <w:bCs/>
          <w:color w:val="000000"/>
        </w:rPr>
        <w:t xml:space="preserve">Monitoring and Evaluation </w:t>
      </w:r>
    </w:p>
    <w:p w14:paraId="40603613" w14:textId="14A72CD4" w:rsidR="00CE22EE" w:rsidRPr="000C4CA7" w:rsidRDefault="00CE22EE" w:rsidP="000C4CA7">
      <w:pPr>
        <w:autoSpaceDE w:val="0"/>
        <w:autoSpaceDN w:val="0"/>
        <w:adjustRightInd w:val="0"/>
        <w:rPr>
          <w:rFonts w:ascii="Arial" w:hAnsi="Arial" w:cs="Arial"/>
          <w:color w:val="000000"/>
        </w:rPr>
      </w:pPr>
    </w:p>
    <w:p w14:paraId="46075097" w14:textId="54C94D43" w:rsidR="004359C6" w:rsidRDefault="004359C6" w:rsidP="004359C6">
      <w:pPr>
        <w:autoSpaceDE w:val="0"/>
        <w:autoSpaceDN w:val="0"/>
        <w:adjustRightInd w:val="0"/>
        <w:spacing w:after="120"/>
        <w:rPr>
          <w:rFonts w:ascii="Arial" w:hAnsi="Arial" w:cs="Arial"/>
          <w:color w:val="000000"/>
          <w:sz w:val="22"/>
          <w:szCs w:val="22"/>
        </w:rPr>
      </w:pPr>
      <w:r w:rsidRPr="00FB3E4F">
        <w:rPr>
          <w:rFonts w:ascii="Arial" w:hAnsi="Arial" w:cs="Arial"/>
          <w:color w:val="000000"/>
          <w:sz w:val="22"/>
          <w:szCs w:val="22"/>
        </w:rPr>
        <w:t xml:space="preserve">The governing body and head teacher will monitor the operation and effectiveness of the school’s </w:t>
      </w:r>
      <w:r w:rsidR="007E5B50">
        <w:rPr>
          <w:rFonts w:ascii="Arial" w:hAnsi="Arial" w:cs="Arial"/>
          <w:color w:val="000000"/>
          <w:sz w:val="22"/>
          <w:szCs w:val="22"/>
        </w:rPr>
        <w:t>capability</w:t>
      </w:r>
      <w:r w:rsidRPr="00FB3E4F">
        <w:rPr>
          <w:rFonts w:ascii="Arial" w:hAnsi="Arial" w:cs="Arial"/>
          <w:color w:val="000000"/>
          <w:sz w:val="22"/>
          <w:szCs w:val="22"/>
        </w:rPr>
        <w:t xml:space="preserve"> arrangements. </w:t>
      </w:r>
    </w:p>
    <w:p w14:paraId="782FF66D" w14:textId="77777777" w:rsidR="00C25108" w:rsidRDefault="00C25108" w:rsidP="004359C6">
      <w:pPr>
        <w:autoSpaceDE w:val="0"/>
        <w:autoSpaceDN w:val="0"/>
        <w:adjustRightInd w:val="0"/>
        <w:spacing w:after="120"/>
        <w:rPr>
          <w:rFonts w:ascii="Arial" w:hAnsi="Arial" w:cs="Arial"/>
          <w:color w:val="000000"/>
          <w:sz w:val="22"/>
          <w:szCs w:val="22"/>
        </w:rPr>
      </w:pPr>
    </w:p>
    <w:p w14:paraId="59679EE8" w14:textId="630DA2A4" w:rsidR="004359C6" w:rsidRPr="00C25108" w:rsidRDefault="004359C6" w:rsidP="000C4CA7">
      <w:pPr>
        <w:autoSpaceDE w:val="0"/>
        <w:autoSpaceDN w:val="0"/>
        <w:adjustRightInd w:val="0"/>
        <w:rPr>
          <w:rFonts w:ascii="Arial" w:hAnsi="Arial" w:cs="Arial"/>
          <w:b/>
          <w:bCs/>
          <w:color w:val="000000"/>
        </w:rPr>
      </w:pPr>
      <w:r w:rsidRPr="000C4CA7">
        <w:rPr>
          <w:rFonts w:ascii="Arial" w:hAnsi="Arial" w:cs="Arial"/>
          <w:b/>
          <w:bCs/>
          <w:color w:val="000000"/>
        </w:rPr>
        <w:t>Retention</w:t>
      </w:r>
    </w:p>
    <w:p w14:paraId="7747FD13" w14:textId="49A5E306" w:rsidR="004359C6" w:rsidRDefault="004359C6" w:rsidP="004359C6">
      <w:pPr>
        <w:autoSpaceDE w:val="0"/>
        <w:autoSpaceDN w:val="0"/>
        <w:adjustRightInd w:val="0"/>
        <w:spacing w:after="120"/>
        <w:rPr>
          <w:rFonts w:ascii="Arial" w:hAnsi="Arial" w:cs="Arial"/>
          <w:color w:val="000000"/>
          <w:sz w:val="22"/>
          <w:szCs w:val="22"/>
        </w:rPr>
      </w:pPr>
      <w:r w:rsidRPr="00FB3E4F">
        <w:rPr>
          <w:rFonts w:ascii="Arial" w:hAnsi="Arial" w:cs="Arial"/>
          <w:color w:val="000000"/>
          <w:sz w:val="22"/>
          <w:szCs w:val="22"/>
        </w:rPr>
        <w:t xml:space="preserve">The governing body and head teacher will ensure that all written </w:t>
      </w:r>
      <w:r w:rsidR="007E5B50">
        <w:rPr>
          <w:rFonts w:ascii="Arial" w:hAnsi="Arial" w:cs="Arial"/>
          <w:color w:val="000000"/>
          <w:sz w:val="22"/>
          <w:szCs w:val="22"/>
        </w:rPr>
        <w:t>capability</w:t>
      </w:r>
      <w:r w:rsidR="007E5B50" w:rsidRPr="00FB3E4F">
        <w:rPr>
          <w:rFonts w:ascii="Arial" w:hAnsi="Arial" w:cs="Arial"/>
          <w:color w:val="000000"/>
          <w:sz w:val="22"/>
          <w:szCs w:val="22"/>
        </w:rPr>
        <w:t xml:space="preserve"> </w:t>
      </w:r>
      <w:r w:rsidRPr="00FB3E4F">
        <w:rPr>
          <w:rFonts w:ascii="Arial" w:hAnsi="Arial" w:cs="Arial"/>
          <w:color w:val="000000"/>
          <w:sz w:val="22"/>
          <w:szCs w:val="22"/>
        </w:rPr>
        <w:t>records are retained in a secure place for six years and then destroyed.</w:t>
      </w:r>
    </w:p>
    <w:p w14:paraId="3B51189C" w14:textId="77777777" w:rsidR="00C25108" w:rsidRDefault="00C25108" w:rsidP="004359C6">
      <w:pPr>
        <w:autoSpaceDE w:val="0"/>
        <w:autoSpaceDN w:val="0"/>
        <w:adjustRightInd w:val="0"/>
        <w:spacing w:after="120"/>
        <w:rPr>
          <w:rFonts w:ascii="Arial" w:hAnsi="Arial" w:cs="Arial"/>
          <w:color w:val="000000"/>
          <w:sz w:val="22"/>
          <w:szCs w:val="22"/>
        </w:rPr>
      </w:pPr>
    </w:p>
    <w:p w14:paraId="32B38CF8" w14:textId="77777777" w:rsidR="00C25108" w:rsidRDefault="00C25108" w:rsidP="004359C6">
      <w:pPr>
        <w:autoSpaceDE w:val="0"/>
        <w:autoSpaceDN w:val="0"/>
        <w:adjustRightInd w:val="0"/>
        <w:spacing w:after="120"/>
        <w:rPr>
          <w:rFonts w:ascii="Arial" w:hAnsi="Arial" w:cs="Arial"/>
          <w:color w:val="000000"/>
          <w:sz w:val="22"/>
          <w:szCs w:val="22"/>
        </w:rPr>
      </w:pPr>
    </w:p>
    <w:p w14:paraId="36FDC9B5" w14:textId="77777777" w:rsidR="00C25108" w:rsidRDefault="00C25108" w:rsidP="004359C6">
      <w:pPr>
        <w:autoSpaceDE w:val="0"/>
        <w:autoSpaceDN w:val="0"/>
        <w:adjustRightInd w:val="0"/>
        <w:spacing w:after="120"/>
        <w:rPr>
          <w:rFonts w:ascii="Arial" w:hAnsi="Arial" w:cs="Arial"/>
          <w:color w:val="000000"/>
          <w:sz w:val="22"/>
          <w:szCs w:val="22"/>
        </w:rPr>
      </w:pPr>
    </w:p>
    <w:p w14:paraId="69A89A7E" w14:textId="77777777" w:rsidR="00C25108" w:rsidRDefault="00C25108" w:rsidP="004359C6">
      <w:pPr>
        <w:autoSpaceDE w:val="0"/>
        <w:autoSpaceDN w:val="0"/>
        <w:adjustRightInd w:val="0"/>
        <w:spacing w:after="120"/>
        <w:rPr>
          <w:rFonts w:ascii="Arial" w:hAnsi="Arial" w:cs="Arial"/>
          <w:color w:val="000000"/>
          <w:sz w:val="22"/>
          <w:szCs w:val="22"/>
        </w:rPr>
      </w:pPr>
    </w:p>
    <w:p w14:paraId="026E9B78" w14:textId="77777777" w:rsidR="00C25108" w:rsidRDefault="00C25108" w:rsidP="004359C6">
      <w:pPr>
        <w:autoSpaceDE w:val="0"/>
        <w:autoSpaceDN w:val="0"/>
        <w:adjustRightInd w:val="0"/>
        <w:spacing w:after="120"/>
        <w:rPr>
          <w:rFonts w:ascii="Arial" w:hAnsi="Arial" w:cs="Arial"/>
          <w:color w:val="000000"/>
          <w:sz w:val="22"/>
          <w:szCs w:val="22"/>
        </w:rPr>
      </w:pPr>
    </w:p>
    <w:p w14:paraId="5D6C15B1" w14:textId="77777777" w:rsidR="00721979" w:rsidRPr="00C25108" w:rsidRDefault="00721979" w:rsidP="00721979">
      <w:pPr>
        <w:rPr>
          <w:rFonts w:ascii="Arial" w:hAnsi="Arial" w:cs="Arial"/>
          <w:b/>
          <w:color w:val="000000"/>
          <w:u w:val="single"/>
        </w:rPr>
      </w:pPr>
      <w:r w:rsidRPr="00C25108">
        <w:rPr>
          <w:rFonts w:ascii="Arial" w:hAnsi="Arial" w:cs="Arial"/>
          <w:b/>
          <w:color w:val="000000"/>
          <w:u w:val="single"/>
        </w:rPr>
        <w:lastRenderedPageBreak/>
        <w:t>Summary of changes to the policy</w:t>
      </w:r>
    </w:p>
    <w:p w14:paraId="168900FE" w14:textId="77777777" w:rsidR="00721979" w:rsidRDefault="00721979" w:rsidP="00721979">
      <w:pPr>
        <w:rPr>
          <w:rFonts w:ascii="Arial" w:hAnsi="Arial" w:cs="Arial"/>
          <w:b/>
          <w:color w:val="000000"/>
          <w:szCs w:val="22"/>
          <w:u w:val="single"/>
        </w:rPr>
      </w:pPr>
    </w:p>
    <w:tbl>
      <w:tblPr>
        <w:tblStyle w:val="TableGrid"/>
        <w:tblW w:w="0" w:type="auto"/>
        <w:tblLook w:val="04A0" w:firstRow="1" w:lastRow="0" w:firstColumn="1" w:lastColumn="0" w:noHBand="0" w:noVBand="1"/>
      </w:tblPr>
      <w:tblGrid>
        <w:gridCol w:w="1264"/>
        <w:gridCol w:w="2229"/>
        <w:gridCol w:w="3811"/>
        <w:gridCol w:w="1712"/>
      </w:tblGrid>
      <w:tr w:rsidR="00721979" w:rsidRPr="009F6E23" w14:paraId="5E8D325B" w14:textId="77777777" w:rsidTr="00D44F05">
        <w:tc>
          <w:tcPr>
            <w:tcW w:w="9016" w:type="dxa"/>
            <w:gridSpan w:val="4"/>
          </w:tcPr>
          <w:p w14:paraId="20F7D403" w14:textId="77777777" w:rsidR="00721979" w:rsidRPr="009F6E23" w:rsidRDefault="00721979" w:rsidP="00D44F05">
            <w:pPr>
              <w:pStyle w:val="BodyText2"/>
              <w:spacing w:before="120"/>
              <w:jc w:val="both"/>
              <w:rPr>
                <w:rFonts w:ascii="Arial" w:hAnsi="Arial" w:cs="Arial"/>
                <w:b/>
                <w:szCs w:val="22"/>
              </w:rPr>
            </w:pPr>
            <w:r w:rsidRPr="009F6E23">
              <w:rPr>
                <w:rFonts w:ascii="Arial" w:hAnsi="Arial" w:cs="Arial"/>
                <w:b/>
                <w:szCs w:val="22"/>
              </w:rPr>
              <w:t>Document control</w:t>
            </w:r>
          </w:p>
        </w:tc>
      </w:tr>
      <w:tr w:rsidR="00721979" w:rsidRPr="009F6E23" w14:paraId="3A680783" w14:textId="77777777" w:rsidTr="00D44F05">
        <w:tc>
          <w:tcPr>
            <w:tcW w:w="1264" w:type="dxa"/>
          </w:tcPr>
          <w:p w14:paraId="69D1C0E5" w14:textId="77777777" w:rsidR="00721979" w:rsidRPr="009F6E23" w:rsidRDefault="00721979" w:rsidP="00D44F05">
            <w:pPr>
              <w:pStyle w:val="BodyText2"/>
              <w:spacing w:before="120"/>
              <w:jc w:val="both"/>
              <w:rPr>
                <w:rFonts w:ascii="Arial" w:hAnsi="Arial" w:cs="Arial"/>
                <w:b/>
                <w:szCs w:val="22"/>
              </w:rPr>
            </w:pPr>
            <w:r w:rsidRPr="009F6E23">
              <w:rPr>
                <w:rFonts w:ascii="Arial" w:hAnsi="Arial" w:cs="Arial"/>
                <w:b/>
                <w:szCs w:val="22"/>
              </w:rPr>
              <w:t>Date</w:t>
            </w:r>
          </w:p>
        </w:tc>
        <w:tc>
          <w:tcPr>
            <w:tcW w:w="2229" w:type="dxa"/>
          </w:tcPr>
          <w:p w14:paraId="2EE20A5A" w14:textId="77777777" w:rsidR="00721979" w:rsidRPr="009F6E23" w:rsidRDefault="00721979" w:rsidP="00D44F05">
            <w:pPr>
              <w:pStyle w:val="BodyText2"/>
              <w:spacing w:before="120"/>
              <w:jc w:val="both"/>
              <w:rPr>
                <w:rFonts w:ascii="Arial" w:hAnsi="Arial" w:cs="Arial"/>
                <w:b/>
                <w:szCs w:val="22"/>
              </w:rPr>
            </w:pPr>
            <w:r w:rsidRPr="009F6E23">
              <w:rPr>
                <w:rFonts w:ascii="Arial" w:hAnsi="Arial" w:cs="Arial"/>
                <w:b/>
                <w:szCs w:val="22"/>
              </w:rPr>
              <w:t>Section(s)</w:t>
            </w:r>
          </w:p>
        </w:tc>
        <w:tc>
          <w:tcPr>
            <w:tcW w:w="3811" w:type="dxa"/>
          </w:tcPr>
          <w:p w14:paraId="30B3ED85" w14:textId="77777777" w:rsidR="00721979" w:rsidRPr="009F6E23" w:rsidRDefault="00721979" w:rsidP="00D44F05">
            <w:pPr>
              <w:pStyle w:val="BodyText2"/>
              <w:spacing w:before="120"/>
              <w:jc w:val="both"/>
              <w:rPr>
                <w:rFonts w:ascii="Arial" w:hAnsi="Arial" w:cs="Arial"/>
                <w:b/>
                <w:szCs w:val="22"/>
              </w:rPr>
            </w:pPr>
            <w:r w:rsidRPr="009F6E23">
              <w:rPr>
                <w:rFonts w:ascii="Arial" w:hAnsi="Arial" w:cs="Arial"/>
                <w:b/>
                <w:szCs w:val="22"/>
              </w:rPr>
              <w:t>Update(s)</w:t>
            </w:r>
          </w:p>
        </w:tc>
        <w:tc>
          <w:tcPr>
            <w:tcW w:w="1712" w:type="dxa"/>
          </w:tcPr>
          <w:p w14:paraId="01ABE475" w14:textId="77777777" w:rsidR="00721979" w:rsidRPr="009F6E23" w:rsidRDefault="00721979" w:rsidP="00D44F05">
            <w:pPr>
              <w:pStyle w:val="BodyText2"/>
              <w:spacing w:before="120"/>
              <w:jc w:val="both"/>
              <w:rPr>
                <w:rFonts w:ascii="Arial" w:hAnsi="Arial" w:cs="Arial"/>
                <w:b/>
                <w:szCs w:val="22"/>
              </w:rPr>
            </w:pPr>
            <w:r w:rsidRPr="009F6E23">
              <w:rPr>
                <w:rFonts w:ascii="Arial" w:hAnsi="Arial" w:cs="Arial"/>
                <w:b/>
                <w:szCs w:val="22"/>
              </w:rPr>
              <w:t>Notes</w:t>
            </w:r>
          </w:p>
        </w:tc>
      </w:tr>
      <w:tr w:rsidR="00806C6B" w:rsidRPr="009F6E23" w14:paraId="7269BA32" w14:textId="77777777" w:rsidTr="00D44F05">
        <w:tc>
          <w:tcPr>
            <w:tcW w:w="1264" w:type="dxa"/>
          </w:tcPr>
          <w:p w14:paraId="43F51079" w14:textId="287E999D" w:rsidR="00806C6B" w:rsidRPr="009F6E23" w:rsidRDefault="00806C6B" w:rsidP="00806C6B">
            <w:pPr>
              <w:pStyle w:val="BodyText2"/>
              <w:spacing w:before="120" w:line="240" w:lineRule="auto"/>
              <w:jc w:val="both"/>
              <w:rPr>
                <w:rFonts w:ascii="Arial" w:hAnsi="Arial" w:cs="Arial"/>
                <w:sz w:val="22"/>
                <w:szCs w:val="22"/>
              </w:rPr>
            </w:pPr>
            <w:r w:rsidRPr="009F6E23">
              <w:rPr>
                <w:rFonts w:ascii="Arial" w:hAnsi="Arial" w:cs="Arial"/>
                <w:sz w:val="22"/>
                <w:szCs w:val="22"/>
              </w:rPr>
              <w:t>28/11/16</w:t>
            </w:r>
          </w:p>
        </w:tc>
        <w:tc>
          <w:tcPr>
            <w:tcW w:w="2229" w:type="dxa"/>
          </w:tcPr>
          <w:p w14:paraId="2B85C14F" w14:textId="1BD7DA61" w:rsidR="00806C6B" w:rsidRPr="009F6E23" w:rsidRDefault="00806C6B" w:rsidP="00806C6B">
            <w:pPr>
              <w:pStyle w:val="BodyText2"/>
              <w:spacing w:before="120" w:line="240" w:lineRule="auto"/>
              <w:rPr>
                <w:rFonts w:ascii="Arial" w:hAnsi="Arial" w:cs="Arial"/>
                <w:sz w:val="22"/>
                <w:szCs w:val="22"/>
              </w:rPr>
            </w:pPr>
            <w:r w:rsidRPr="009F6E23">
              <w:rPr>
                <w:rFonts w:ascii="Arial" w:hAnsi="Arial" w:cs="Arial"/>
                <w:sz w:val="22"/>
                <w:szCs w:val="22"/>
              </w:rPr>
              <w:t>Section 1 Introduction</w:t>
            </w:r>
          </w:p>
        </w:tc>
        <w:tc>
          <w:tcPr>
            <w:tcW w:w="3811" w:type="dxa"/>
          </w:tcPr>
          <w:p w14:paraId="4555B4E3" w14:textId="09215FEA" w:rsidR="00806C6B" w:rsidRPr="009F6E23" w:rsidRDefault="00806C6B" w:rsidP="00806C6B">
            <w:pPr>
              <w:pStyle w:val="BodyText2"/>
              <w:spacing w:before="120" w:line="240" w:lineRule="auto"/>
              <w:jc w:val="both"/>
              <w:rPr>
                <w:rFonts w:ascii="Arial" w:hAnsi="Arial" w:cs="Arial"/>
                <w:sz w:val="22"/>
                <w:szCs w:val="22"/>
              </w:rPr>
            </w:pPr>
            <w:r w:rsidRPr="009F6E23">
              <w:rPr>
                <w:rFonts w:ascii="Arial" w:hAnsi="Arial" w:cs="Arial"/>
                <w:sz w:val="22"/>
                <w:szCs w:val="22"/>
              </w:rPr>
              <w:t>Removed reference to School; replaced with link to Schools’ Choice website</w:t>
            </w:r>
          </w:p>
        </w:tc>
        <w:tc>
          <w:tcPr>
            <w:tcW w:w="1712" w:type="dxa"/>
          </w:tcPr>
          <w:p w14:paraId="0409435B" w14:textId="77777777" w:rsidR="00806C6B" w:rsidRPr="009F6E23" w:rsidRDefault="00806C6B" w:rsidP="00806C6B">
            <w:pPr>
              <w:pStyle w:val="BodyText2"/>
              <w:spacing w:before="120" w:line="240" w:lineRule="auto"/>
              <w:jc w:val="both"/>
              <w:rPr>
                <w:rFonts w:ascii="Arial" w:hAnsi="Arial" w:cs="Arial"/>
                <w:sz w:val="22"/>
                <w:szCs w:val="22"/>
              </w:rPr>
            </w:pPr>
          </w:p>
        </w:tc>
      </w:tr>
      <w:tr w:rsidR="00806C6B" w:rsidRPr="009F6E23" w14:paraId="6F8EB43A" w14:textId="77777777" w:rsidTr="00D44F05">
        <w:tc>
          <w:tcPr>
            <w:tcW w:w="1264" w:type="dxa"/>
          </w:tcPr>
          <w:p w14:paraId="5D18FC95" w14:textId="5E192BE0" w:rsidR="00806C6B" w:rsidRPr="009F6E23" w:rsidRDefault="00806C6B" w:rsidP="00806C6B">
            <w:pPr>
              <w:pStyle w:val="BodyText2"/>
              <w:spacing w:before="120" w:line="240" w:lineRule="auto"/>
              <w:jc w:val="both"/>
              <w:rPr>
                <w:rFonts w:ascii="Arial" w:hAnsi="Arial" w:cs="Arial"/>
                <w:sz w:val="22"/>
                <w:szCs w:val="22"/>
              </w:rPr>
            </w:pPr>
            <w:r>
              <w:rPr>
                <w:rFonts w:ascii="Arial" w:hAnsi="Arial" w:cs="Arial"/>
                <w:sz w:val="22"/>
                <w:szCs w:val="22"/>
              </w:rPr>
              <w:t>28/11/16</w:t>
            </w:r>
          </w:p>
        </w:tc>
        <w:tc>
          <w:tcPr>
            <w:tcW w:w="2229" w:type="dxa"/>
          </w:tcPr>
          <w:p w14:paraId="229EDA0A" w14:textId="7A947FD5" w:rsidR="00806C6B" w:rsidRPr="009F6E23" w:rsidRDefault="00806C6B" w:rsidP="00806C6B">
            <w:pPr>
              <w:pStyle w:val="BodyText2"/>
              <w:spacing w:before="120" w:line="240" w:lineRule="auto"/>
              <w:rPr>
                <w:rFonts w:ascii="Arial" w:hAnsi="Arial" w:cs="Arial"/>
                <w:sz w:val="22"/>
                <w:szCs w:val="22"/>
              </w:rPr>
            </w:pPr>
            <w:r w:rsidRPr="009F6E23">
              <w:rPr>
                <w:rFonts w:ascii="Arial" w:hAnsi="Arial" w:cs="Arial"/>
                <w:sz w:val="22"/>
                <w:szCs w:val="22"/>
              </w:rPr>
              <w:t xml:space="preserve">Section </w:t>
            </w:r>
            <w:r w:rsidR="00C25108" w:rsidRPr="009F6E23">
              <w:rPr>
                <w:rFonts w:ascii="Arial" w:hAnsi="Arial" w:cs="Arial"/>
                <w:sz w:val="22"/>
                <w:szCs w:val="22"/>
              </w:rPr>
              <w:t>6.2-page</w:t>
            </w:r>
            <w:r w:rsidRPr="009F6E23">
              <w:rPr>
                <w:rFonts w:ascii="Arial" w:hAnsi="Arial" w:cs="Arial"/>
                <w:sz w:val="22"/>
                <w:szCs w:val="22"/>
              </w:rPr>
              <w:t xml:space="preserve"> </w:t>
            </w:r>
            <w:r>
              <w:rPr>
                <w:rFonts w:ascii="Arial" w:hAnsi="Arial" w:cs="Arial"/>
                <w:sz w:val="22"/>
                <w:szCs w:val="22"/>
              </w:rPr>
              <w:t>7</w:t>
            </w:r>
          </w:p>
        </w:tc>
        <w:tc>
          <w:tcPr>
            <w:tcW w:w="3811" w:type="dxa"/>
          </w:tcPr>
          <w:p w14:paraId="431F796A" w14:textId="6AFC6A26" w:rsidR="00806C6B" w:rsidRPr="009F6E23" w:rsidRDefault="00806C6B" w:rsidP="00806C6B">
            <w:pPr>
              <w:pStyle w:val="BodyText2"/>
              <w:spacing w:before="120" w:line="240" w:lineRule="auto"/>
              <w:jc w:val="both"/>
              <w:rPr>
                <w:rFonts w:ascii="Arial" w:hAnsi="Arial" w:cs="Arial"/>
                <w:sz w:val="22"/>
                <w:szCs w:val="22"/>
              </w:rPr>
            </w:pPr>
            <w:r w:rsidRPr="009F6E23">
              <w:rPr>
                <w:rFonts w:ascii="Arial" w:hAnsi="Arial" w:cs="Arial"/>
                <w:sz w:val="22"/>
                <w:szCs w:val="22"/>
              </w:rPr>
              <w:t>Timescale for employee to appeal amended to 14 days, to align with timescales in Section 10, Appeals</w:t>
            </w:r>
          </w:p>
        </w:tc>
        <w:tc>
          <w:tcPr>
            <w:tcW w:w="1712" w:type="dxa"/>
          </w:tcPr>
          <w:p w14:paraId="2981B1CC" w14:textId="77777777" w:rsidR="00806C6B" w:rsidRPr="009F6E23" w:rsidRDefault="00806C6B" w:rsidP="00806C6B">
            <w:pPr>
              <w:pStyle w:val="BodyText2"/>
              <w:spacing w:before="120" w:line="240" w:lineRule="auto"/>
              <w:jc w:val="both"/>
              <w:rPr>
                <w:rFonts w:ascii="Arial" w:hAnsi="Arial" w:cs="Arial"/>
                <w:sz w:val="22"/>
                <w:szCs w:val="22"/>
              </w:rPr>
            </w:pPr>
          </w:p>
        </w:tc>
      </w:tr>
      <w:tr w:rsidR="00806C6B" w:rsidRPr="009F6E23" w14:paraId="0E9B7B12" w14:textId="77777777" w:rsidTr="00D44F05">
        <w:tc>
          <w:tcPr>
            <w:tcW w:w="1264" w:type="dxa"/>
          </w:tcPr>
          <w:p w14:paraId="50A4FC19" w14:textId="70812AB7" w:rsidR="00806C6B" w:rsidRPr="009F6E23" w:rsidRDefault="00806C6B" w:rsidP="00806C6B">
            <w:pPr>
              <w:pStyle w:val="BodyText2"/>
              <w:spacing w:before="120" w:line="240" w:lineRule="auto"/>
              <w:jc w:val="both"/>
              <w:rPr>
                <w:rFonts w:ascii="Arial" w:hAnsi="Arial" w:cs="Arial"/>
                <w:sz w:val="22"/>
                <w:szCs w:val="22"/>
              </w:rPr>
            </w:pPr>
            <w:r>
              <w:rPr>
                <w:rFonts w:ascii="Arial" w:hAnsi="Arial" w:cs="Arial"/>
                <w:sz w:val="22"/>
                <w:szCs w:val="22"/>
              </w:rPr>
              <w:t>28/11/16</w:t>
            </w:r>
          </w:p>
        </w:tc>
        <w:tc>
          <w:tcPr>
            <w:tcW w:w="2229" w:type="dxa"/>
          </w:tcPr>
          <w:p w14:paraId="64681BA1" w14:textId="26509283" w:rsidR="00806C6B" w:rsidRPr="009F6E23" w:rsidRDefault="00806C6B" w:rsidP="00806C6B">
            <w:pPr>
              <w:pStyle w:val="BodyText2"/>
              <w:spacing w:before="120" w:line="240" w:lineRule="auto"/>
              <w:rPr>
                <w:rFonts w:ascii="Arial" w:hAnsi="Arial" w:cs="Arial"/>
                <w:sz w:val="22"/>
                <w:szCs w:val="22"/>
              </w:rPr>
            </w:pPr>
            <w:r>
              <w:rPr>
                <w:rFonts w:ascii="Arial" w:hAnsi="Arial" w:cs="Arial"/>
                <w:sz w:val="22"/>
                <w:szCs w:val="22"/>
              </w:rPr>
              <w:t xml:space="preserve">NEW Appendix 2 </w:t>
            </w:r>
          </w:p>
        </w:tc>
        <w:tc>
          <w:tcPr>
            <w:tcW w:w="3811" w:type="dxa"/>
          </w:tcPr>
          <w:p w14:paraId="08F8D372" w14:textId="7C1171F2" w:rsidR="00806C6B" w:rsidRPr="009F6E23" w:rsidRDefault="00806C6B" w:rsidP="00806C6B">
            <w:pPr>
              <w:pStyle w:val="BodyText2"/>
              <w:spacing w:before="120" w:line="240" w:lineRule="auto"/>
              <w:jc w:val="both"/>
              <w:rPr>
                <w:rFonts w:ascii="Arial" w:hAnsi="Arial" w:cs="Arial"/>
                <w:sz w:val="22"/>
                <w:szCs w:val="22"/>
              </w:rPr>
            </w:pPr>
            <w:r>
              <w:rPr>
                <w:rFonts w:ascii="Arial" w:hAnsi="Arial" w:cs="Arial"/>
                <w:sz w:val="22"/>
                <w:szCs w:val="22"/>
              </w:rPr>
              <w:t>Procedure for a hearing</w:t>
            </w:r>
          </w:p>
        </w:tc>
        <w:tc>
          <w:tcPr>
            <w:tcW w:w="1712" w:type="dxa"/>
          </w:tcPr>
          <w:p w14:paraId="4CD47BBA" w14:textId="77777777" w:rsidR="00806C6B" w:rsidRPr="009F6E23" w:rsidRDefault="00806C6B" w:rsidP="00806C6B">
            <w:pPr>
              <w:pStyle w:val="BodyText2"/>
              <w:spacing w:before="120" w:line="240" w:lineRule="auto"/>
              <w:jc w:val="both"/>
              <w:rPr>
                <w:rFonts w:ascii="Arial" w:hAnsi="Arial" w:cs="Arial"/>
                <w:sz w:val="22"/>
                <w:szCs w:val="22"/>
              </w:rPr>
            </w:pPr>
          </w:p>
        </w:tc>
      </w:tr>
      <w:tr w:rsidR="00806C6B" w:rsidRPr="009F6E23" w14:paraId="6C4AA1B2" w14:textId="77777777" w:rsidTr="00D44F05">
        <w:tc>
          <w:tcPr>
            <w:tcW w:w="1264" w:type="dxa"/>
          </w:tcPr>
          <w:p w14:paraId="7DCD159C" w14:textId="444D4042" w:rsidR="00806C6B" w:rsidRPr="009F6E23" w:rsidRDefault="00806C6B" w:rsidP="00806C6B">
            <w:pPr>
              <w:pStyle w:val="BodyText2"/>
              <w:spacing w:before="120" w:line="240" w:lineRule="auto"/>
              <w:jc w:val="both"/>
              <w:rPr>
                <w:rFonts w:ascii="Arial" w:hAnsi="Arial" w:cs="Arial"/>
                <w:sz w:val="22"/>
                <w:szCs w:val="22"/>
              </w:rPr>
            </w:pPr>
            <w:r w:rsidRPr="009F6E23">
              <w:rPr>
                <w:rFonts w:ascii="Arial" w:hAnsi="Arial" w:cs="Arial"/>
                <w:sz w:val="22"/>
                <w:szCs w:val="22"/>
              </w:rPr>
              <w:t>28/11/16</w:t>
            </w:r>
          </w:p>
        </w:tc>
        <w:tc>
          <w:tcPr>
            <w:tcW w:w="2229" w:type="dxa"/>
          </w:tcPr>
          <w:p w14:paraId="3FC30B17" w14:textId="62A6FAD1" w:rsidR="00806C6B" w:rsidRPr="009F6E23" w:rsidRDefault="00806C6B" w:rsidP="00806C6B">
            <w:pPr>
              <w:pStyle w:val="BodyText2"/>
              <w:spacing w:before="120" w:line="240" w:lineRule="auto"/>
              <w:rPr>
                <w:rFonts w:ascii="Arial" w:hAnsi="Arial" w:cs="Arial"/>
                <w:sz w:val="22"/>
                <w:szCs w:val="22"/>
              </w:rPr>
            </w:pPr>
            <w:r w:rsidRPr="009F6E23">
              <w:rPr>
                <w:rFonts w:ascii="Arial" w:hAnsi="Arial" w:cs="Arial"/>
                <w:sz w:val="22"/>
                <w:szCs w:val="22"/>
              </w:rPr>
              <w:t>Table of contents</w:t>
            </w:r>
          </w:p>
        </w:tc>
        <w:tc>
          <w:tcPr>
            <w:tcW w:w="3811" w:type="dxa"/>
          </w:tcPr>
          <w:p w14:paraId="388D504A" w14:textId="3AF111C5" w:rsidR="00806C6B" w:rsidRPr="009F6E23" w:rsidRDefault="00806C6B" w:rsidP="00806C6B">
            <w:pPr>
              <w:pStyle w:val="BodyText2"/>
              <w:spacing w:before="120" w:line="240" w:lineRule="auto"/>
              <w:jc w:val="both"/>
              <w:rPr>
                <w:rFonts w:ascii="Arial" w:hAnsi="Arial" w:cs="Arial"/>
                <w:sz w:val="22"/>
                <w:szCs w:val="22"/>
              </w:rPr>
            </w:pPr>
            <w:r w:rsidRPr="009F6E23">
              <w:rPr>
                <w:rFonts w:ascii="Arial" w:hAnsi="Arial" w:cs="Arial"/>
                <w:sz w:val="22"/>
                <w:szCs w:val="22"/>
              </w:rPr>
              <w:t>Re-numbered to reflect change</w:t>
            </w:r>
          </w:p>
        </w:tc>
        <w:tc>
          <w:tcPr>
            <w:tcW w:w="1712" w:type="dxa"/>
          </w:tcPr>
          <w:p w14:paraId="204E060B" w14:textId="77777777" w:rsidR="00806C6B" w:rsidRPr="009F6E23" w:rsidRDefault="00806C6B" w:rsidP="00806C6B">
            <w:pPr>
              <w:pStyle w:val="BodyText2"/>
              <w:spacing w:before="120" w:line="240" w:lineRule="auto"/>
              <w:jc w:val="both"/>
              <w:rPr>
                <w:rFonts w:ascii="Arial" w:hAnsi="Arial" w:cs="Arial"/>
                <w:sz w:val="22"/>
                <w:szCs w:val="22"/>
              </w:rPr>
            </w:pPr>
          </w:p>
        </w:tc>
      </w:tr>
      <w:tr w:rsidR="00806C6B" w:rsidRPr="009F6E23" w14:paraId="6168491F" w14:textId="77777777" w:rsidTr="00D44F05">
        <w:tc>
          <w:tcPr>
            <w:tcW w:w="1264" w:type="dxa"/>
          </w:tcPr>
          <w:p w14:paraId="062A115E" w14:textId="4D439758" w:rsidR="00806C6B" w:rsidRPr="009F6E23" w:rsidRDefault="00806C6B" w:rsidP="00806C6B">
            <w:pPr>
              <w:pStyle w:val="BodyText2"/>
              <w:spacing w:before="120" w:line="240" w:lineRule="auto"/>
              <w:jc w:val="both"/>
              <w:rPr>
                <w:rFonts w:ascii="Arial" w:hAnsi="Arial" w:cs="Arial"/>
                <w:sz w:val="22"/>
                <w:szCs w:val="22"/>
              </w:rPr>
            </w:pPr>
            <w:r>
              <w:rPr>
                <w:rFonts w:ascii="Arial" w:hAnsi="Arial" w:cs="Arial"/>
                <w:sz w:val="22"/>
                <w:szCs w:val="22"/>
              </w:rPr>
              <w:t>14/02/19</w:t>
            </w:r>
          </w:p>
        </w:tc>
        <w:tc>
          <w:tcPr>
            <w:tcW w:w="2229" w:type="dxa"/>
          </w:tcPr>
          <w:p w14:paraId="16E9059D" w14:textId="3511F093" w:rsidR="00806C6B" w:rsidRPr="009F6E23" w:rsidRDefault="00806C6B" w:rsidP="00806C6B">
            <w:pPr>
              <w:pStyle w:val="BodyText2"/>
              <w:spacing w:before="120" w:line="240" w:lineRule="auto"/>
              <w:rPr>
                <w:rFonts w:ascii="Arial" w:hAnsi="Arial" w:cs="Arial"/>
                <w:sz w:val="22"/>
                <w:szCs w:val="22"/>
              </w:rPr>
            </w:pPr>
            <w:r>
              <w:rPr>
                <w:rFonts w:ascii="Arial" w:hAnsi="Arial" w:cs="Arial"/>
                <w:sz w:val="22"/>
                <w:szCs w:val="22"/>
              </w:rPr>
              <w:t>Section 6.2</w:t>
            </w:r>
          </w:p>
        </w:tc>
        <w:tc>
          <w:tcPr>
            <w:tcW w:w="3811" w:type="dxa"/>
          </w:tcPr>
          <w:p w14:paraId="0C46F692" w14:textId="77777777" w:rsidR="00806C6B" w:rsidRDefault="00806C6B" w:rsidP="00806C6B">
            <w:pPr>
              <w:pStyle w:val="BodyText2"/>
              <w:spacing w:before="120" w:line="240" w:lineRule="auto"/>
              <w:jc w:val="both"/>
              <w:rPr>
                <w:rFonts w:ascii="Arial" w:hAnsi="Arial" w:cs="Arial"/>
                <w:sz w:val="22"/>
                <w:szCs w:val="22"/>
              </w:rPr>
            </w:pPr>
            <w:r>
              <w:rPr>
                <w:rFonts w:ascii="Arial" w:hAnsi="Arial" w:cs="Arial"/>
                <w:sz w:val="22"/>
                <w:szCs w:val="22"/>
              </w:rPr>
              <w:t>Change to start of formal stage to remove the informal meeting</w:t>
            </w:r>
          </w:p>
          <w:p w14:paraId="19350AA2" w14:textId="196DF73D" w:rsidR="00806C6B" w:rsidRPr="009F6E23" w:rsidRDefault="00806C6B" w:rsidP="00806C6B">
            <w:pPr>
              <w:pStyle w:val="BodyText2"/>
              <w:spacing w:before="120" w:line="240" w:lineRule="auto"/>
              <w:jc w:val="both"/>
              <w:rPr>
                <w:rFonts w:ascii="Arial" w:hAnsi="Arial" w:cs="Arial"/>
                <w:sz w:val="22"/>
                <w:szCs w:val="22"/>
              </w:rPr>
            </w:pPr>
            <w:r>
              <w:rPr>
                <w:rFonts w:ascii="Arial" w:hAnsi="Arial" w:cs="Arial"/>
                <w:sz w:val="22"/>
                <w:szCs w:val="22"/>
              </w:rPr>
              <w:t>Included references to key supporting letter templates</w:t>
            </w:r>
          </w:p>
        </w:tc>
        <w:tc>
          <w:tcPr>
            <w:tcW w:w="1712" w:type="dxa"/>
          </w:tcPr>
          <w:p w14:paraId="22E5B548" w14:textId="77777777" w:rsidR="00806C6B" w:rsidRPr="009F6E23" w:rsidRDefault="00806C6B" w:rsidP="00806C6B">
            <w:pPr>
              <w:pStyle w:val="BodyText2"/>
              <w:spacing w:before="120" w:line="240" w:lineRule="auto"/>
              <w:jc w:val="both"/>
              <w:rPr>
                <w:rFonts w:ascii="Arial" w:hAnsi="Arial" w:cs="Arial"/>
                <w:sz w:val="22"/>
                <w:szCs w:val="22"/>
              </w:rPr>
            </w:pPr>
          </w:p>
        </w:tc>
      </w:tr>
      <w:tr w:rsidR="00806C6B" w:rsidRPr="009F6E23" w14:paraId="669250F3" w14:textId="77777777" w:rsidTr="00D44F05">
        <w:tc>
          <w:tcPr>
            <w:tcW w:w="1264" w:type="dxa"/>
          </w:tcPr>
          <w:p w14:paraId="5120E050" w14:textId="16386068" w:rsidR="00806C6B" w:rsidRDefault="00806C6B" w:rsidP="00806C6B">
            <w:pPr>
              <w:pStyle w:val="BodyText2"/>
              <w:spacing w:before="120" w:line="240" w:lineRule="auto"/>
              <w:jc w:val="both"/>
              <w:rPr>
                <w:rFonts w:ascii="Arial" w:hAnsi="Arial" w:cs="Arial"/>
                <w:sz w:val="22"/>
                <w:szCs w:val="22"/>
              </w:rPr>
            </w:pPr>
            <w:r>
              <w:rPr>
                <w:rFonts w:ascii="Arial" w:hAnsi="Arial" w:cs="Arial"/>
                <w:sz w:val="22"/>
                <w:szCs w:val="22"/>
              </w:rPr>
              <w:t>30/07/19</w:t>
            </w:r>
          </w:p>
        </w:tc>
        <w:tc>
          <w:tcPr>
            <w:tcW w:w="2229" w:type="dxa"/>
          </w:tcPr>
          <w:p w14:paraId="754A40DD" w14:textId="0BD73F5D" w:rsidR="00806C6B" w:rsidRDefault="00806C6B" w:rsidP="00806C6B">
            <w:pPr>
              <w:pStyle w:val="BodyText2"/>
              <w:spacing w:before="120" w:line="240" w:lineRule="auto"/>
              <w:rPr>
                <w:rFonts w:ascii="Arial" w:hAnsi="Arial" w:cs="Arial"/>
                <w:sz w:val="22"/>
                <w:szCs w:val="22"/>
              </w:rPr>
            </w:pPr>
            <w:r>
              <w:rPr>
                <w:rFonts w:ascii="Arial" w:hAnsi="Arial" w:cs="Arial"/>
                <w:sz w:val="22"/>
                <w:szCs w:val="22"/>
              </w:rPr>
              <w:t>Section 11 Headteachers</w:t>
            </w:r>
          </w:p>
        </w:tc>
        <w:tc>
          <w:tcPr>
            <w:tcW w:w="3811" w:type="dxa"/>
          </w:tcPr>
          <w:p w14:paraId="3CA75C64" w14:textId="5BA6947F" w:rsidR="00806C6B" w:rsidRDefault="00806C6B" w:rsidP="00806C6B">
            <w:pPr>
              <w:pStyle w:val="BodyText2"/>
              <w:spacing w:before="120" w:line="240" w:lineRule="auto"/>
              <w:jc w:val="both"/>
              <w:rPr>
                <w:rFonts w:ascii="Arial" w:hAnsi="Arial" w:cs="Arial"/>
                <w:sz w:val="22"/>
                <w:szCs w:val="22"/>
              </w:rPr>
            </w:pPr>
            <w:r>
              <w:rPr>
                <w:rFonts w:ascii="Arial" w:hAnsi="Arial" w:cs="Arial"/>
                <w:sz w:val="22"/>
                <w:szCs w:val="22"/>
              </w:rPr>
              <w:t>Removal of three paragraphs about requesting the local authority to investigate and subsequent actions</w:t>
            </w:r>
          </w:p>
        </w:tc>
        <w:tc>
          <w:tcPr>
            <w:tcW w:w="1712" w:type="dxa"/>
          </w:tcPr>
          <w:p w14:paraId="7B9036C6" w14:textId="77777777" w:rsidR="00806C6B" w:rsidRPr="009F6E23" w:rsidRDefault="00806C6B" w:rsidP="00806C6B">
            <w:pPr>
              <w:pStyle w:val="BodyText2"/>
              <w:spacing w:before="120" w:line="240" w:lineRule="auto"/>
              <w:jc w:val="both"/>
              <w:rPr>
                <w:rFonts w:ascii="Arial" w:hAnsi="Arial" w:cs="Arial"/>
                <w:sz w:val="22"/>
                <w:szCs w:val="22"/>
              </w:rPr>
            </w:pPr>
          </w:p>
        </w:tc>
      </w:tr>
      <w:tr w:rsidR="00806C6B" w:rsidRPr="009F6E23" w14:paraId="55C1114D" w14:textId="77777777" w:rsidTr="00D44F05">
        <w:tc>
          <w:tcPr>
            <w:tcW w:w="1264" w:type="dxa"/>
          </w:tcPr>
          <w:p w14:paraId="018F1D56" w14:textId="6AC190CF" w:rsidR="00806C6B" w:rsidRDefault="00806C6B" w:rsidP="00806C6B">
            <w:pPr>
              <w:pStyle w:val="BodyText2"/>
              <w:spacing w:before="120" w:line="240" w:lineRule="auto"/>
              <w:jc w:val="both"/>
              <w:rPr>
                <w:rFonts w:ascii="Arial" w:hAnsi="Arial" w:cs="Arial"/>
                <w:sz w:val="22"/>
                <w:szCs w:val="22"/>
              </w:rPr>
            </w:pPr>
            <w:r>
              <w:rPr>
                <w:rFonts w:ascii="Arial" w:hAnsi="Arial" w:cs="Arial"/>
                <w:sz w:val="22"/>
                <w:szCs w:val="22"/>
              </w:rPr>
              <w:t>30/07/19</w:t>
            </w:r>
          </w:p>
        </w:tc>
        <w:tc>
          <w:tcPr>
            <w:tcW w:w="2229" w:type="dxa"/>
          </w:tcPr>
          <w:p w14:paraId="6A651201" w14:textId="1EDD4D3D" w:rsidR="00806C6B" w:rsidRDefault="00806C6B" w:rsidP="00806C6B">
            <w:pPr>
              <w:pStyle w:val="BodyText2"/>
              <w:spacing w:before="120" w:line="240" w:lineRule="auto"/>
              <w:rPr>
                <w:rFonts w:ascii="Arial" w:hAnsi="Arial" w:cs="Arial"/>
                <w:sz w:val="22"/>
                <w:szCs w:val="22"/>
              </w:rPr>
            </w:pPr>
            <w:r>
              <w:rPr>
                <w:rFonts w:ascii="Arial" w:hAnsi="Arial" w:cs="Arial"/>
                <w:sz w:val="22"/>
                <w:szCs w:val="22"/>
              </w:rPr>
              <w:t>General Principles</w:t>
            </w:r>
          </w:p>
        </w:tc>
        <w:tc>
          <w:tcPr>
            <w:tcW w:w="3811" w:type="dxa"/>
          </w:tcPr>
          <w:p w14:paraId="2AE8D030" w14:textId="77777777" w:rsidR="00806C6B" w:rsidRDefault="00806C6B" w:rsidP="00806C6B">
            <w:pPr>
              <w:pStyle w:val="BodyText2"/>
              <w:spacing w:before="120" w:line="240" w:lineRule="auto"/>
              <w:jc w:val="both"/>
              <w:rPr>
                <w:rFonts w:ascii="Arial" w:hAnsi="Arial" w:cs="Arial"/>
                <w:sz w:val="22"/>
                <w:szCs w:val="22"/>
              </w:rPr>
            </w:pPr>
            <w:r>
              <w:rPr>
                <w:rFonts w:ascii="Arial" w:hAnsi="Arial" w:cs="Arial"/>
                <w:sz w:val="22"/>
                <w:szCs w:val="22"/>
              </w:rPr>
              <w:t>Amended to reflect updated wording in DfE’s document Teacher appraisal and capability A model policy for schools, March 2019</w:t>
            </w:r>
          </w:p>
          <w:p w14:paraId="42709F2F" w14:textId="40878FAA" w:rsidR="00806C6B" w:rsidRDefault="00806C6B" w:rsidP="00806C6B">
            <w:pPr>
              <w:pStyle w:val="BodyText2"/>
              <w:spacing w:before="120" w:line="240" w:lineRule="auto"/>
              <w:jc w:val="both"/>
              <w:rPr>
                <w:rFonts w:ascii="Arial" w:hAnsi="Arial" w:cs="Arial"/>
                <w:sz w:val="22"/>
                <w:szCs w:val="22"/>
              </w:rPr>
            </w:pPr>
            <w:r>
              <w:rPr>
                <w:rFonts w:ascii="Arial" w:hAnsi="Arial" w:cs="Arial"/>
                <w:sz w:val="22"/>
                <w:szCs w:val="22"/>
              </w:rPr>
              <w:t>Added link to DfE guidance on the Equality Act 2010</w:t>
            </w:r>
          </w:p>
        </w:tc>
        <w:tc>
          <w:tcPr>
            <w:tcW w:w="1712" w:type="dxa"/>
          </w:tcPr>
          <w:p w14:paraId="7597A5D0" w14:textId="77777777" w:rsidR="00806C6B" w:rsidRPr="009F6E23" w:rsidRDefault="00806C6B" w:rsidP="00806C6B">
            <w:pPr>
              <w:pStyle w:val="BodyText2"/>
              <w:spacing w:before="120" w:line="240" w:lineRule="auto"/>
              <w:jc w:val="both"/>
              <w:rPr>
                <w:rFonts w:ascii="Arial" w:hAnsi="Arial" w:cs="Arial"/>
                <w:sz w:val="22"/>
                <w:szCs w:val="22"/>
              </w:rPr>
            </w:pPr>
          </w:p>
        </w:tc>
      </w:tr>
      <w:tr w:rsidR="00806C6B" w:rsidRPr="009F6E23" w14:paraId="4B4C5470" w14:textId="77777777" w:rsidTr="00D44F05">
        <w:tc>
          <w:tcPr>
            <w:tcW w:w="1264" w:type="dxa"/>
          </w:tcPr>
          <w:p w14:paraId="4A501C69" w14:textId="77777777" w:rsidR="00806C6B" w:rsidRDefault="00806C6B" w:rsidP="00806C6B">
            <w:pPr>
              <w:pStyle w:val="BodyText2"/>
              <w:spacing w:before="120" w:line="240" w:lineRule="auto"/>
              <w:jc w:val="both"/>
              <w:rPr>
                <w:rFonts w:ascii="Arial" w:hAnsi="Arial" w:cs="Arial"/>
                <w:sz w:val="22"/>
                <w:szCs w:val="22"/>
              </w:rPr>
            </w:pPr>
            <w:r>
              <w:rPr>
                <w:rFonts w:ascii="Arial" w:hAnsi="Arial" w:cs="Arial"/>
                <w:sz w:val="22"/>
                <w:szCs w:val="22"/>
              </w:rPr>
              <w:t>16/09/20</w:t>
            </w:r>
          </w:p>
          <w:p w14:paraId="7E5ECC2C" w14:textId="77777777" w:rsidR="00806C6B" w:rsidRDefault="00806C6B" w:rsidP="00806C6B">
            <w:pPr>
              <w:pStyle w:val="BodyText2"/>
              <w:spacing w:before="120" w:line="240" w:lineRule="auto"/>
              <w:jc w:val="both"/>
              <w:rPr>
                <w:rFonts w:ascii="Arial" w:hAnsi="Arial" w:cs="Arial"/>
                <w:sz w:val="22"/>
                <w:szCs w:val="22"/>
              </w:rPr>
            </w:pPr>
          </w:p>
          <w:p w14:paraId="6C46573C" w14:textId="77777777" w:rsidR="00806C6B" w:rsidRDefault="00806C6B" w:rsidP="00806C6B">
            <w:pPr>
              <w:pStyle w:val="BodyText2"/>
              <w:spacing w:before="120" w:line="240" w:lineRule="auto"/>
              <w:jc w:val="both"/>
              <w:rPr>
                <w:rFonts w:ascii="Arial" w:hAnsi="Arial" w:cs="Arial"/>
                <w:sz w:val="22"/>
                <w:szCs w:val="22"/>
              </w:rPr>
            </w:pPr>
          </w:p>
        </w:tc>
        <w:tc>
          <w:tcPr>
            <w:tcW w:w="2229" w:type="dxa"/>
          </w:tcPr>
          <w:p w14:paraId="618D8A3D" w14:textId="15CBA0A2" w:rsidR="00806C6B" w:rsidRDefault="00806C6B" w:rsidP="00806C6B">
            <w:pPr>
              <w:pStyle w:val="BodyText2"/>
              <w:spacing w:before="120" w:line="240" w:lineRule="auto"/>
              <w:rPr>
                <w:rFonts w:ascii="Arial" w:hAnsi="Arial" w:cs="Arial"/>
                <w:sz w:val="22"/>
                <w:szCs w:val="22"/>
              </w:rPr>
            </w:pPr>
            <w:r>
              <w:rPr>
                <w:rFonts w:ascii="Arial" w:hAnsi="Arial" w:cs="Arial"/>
                <w:sz w:val="22"/>
                <w:szCs w:val="22"/>
              </w:rPr>
              <w:t>General review throughout policy</w:t>
            </w:r>
          </w:p>
        </w:tc>
        <w:tc>
          <w:tcPr>
            <w:tcW w:w="3811" w:type="dxa"/>
          </w:tcPr>
          <w:p w14:paraId="3FDE2903" w14:textId="77777777" w:rsidR="00806C6B" w:rsidRDefault="00806C6B" w:rsidP="00806C6B">
            <w:pPr>
              <w:pStyle w:val="BodyText2"/>
              <w:spacing w:before="120" w:line="240" w:lineRule="auto"/>
              <w:rPr>
                <w:rFonts w:ascii="Arial" w:hAnsi="Arial" w:cs="Arial"/>
                <w:sz w:val="22"/>
                <w:szCs w:val="22"/>
              </w:rPr>
            </w:pPr>
            <w:r>
              <w:rPr>
                <w:rFonts w:ascii="Arial" w:hAnsi="Arial" w:cs="Arial"/>
                <w:sz w:val="22"/>
                <w:szCs w:val="22"/>
              </w:rPr>
              <w:t>Renumbering/Layout/format and pagination</w:t>
            </w:r>
          </w:p>
          <w:p w14:paraId="0DFD204D" w14:textId="48D840D7" w:rsidR="00806C6B" w:rsidRDefault="00806C6B" w:rsidP="00806C6B">
            <w:pPr>
              <w:pStyle w:val="BodyText2"/>
              <w:spacing w:before="120" w:line="240" w:lineRule="auto"/>
              <w:jc w:val="both"/>
              <w:rPr>
                <w:rFonts w:ascii="Arial" w:hAnsi="Arial" w:cs="Arial"/>
                <w:sz w:val="22"/>
                <w:szCs w:val="22"/>
              </w:rPr>
            </w:pPr>
            <w:r>
              <w:rPr>
                <w:rFonts w:ascii="Arial" w:hAnsi="Arial" w:cs="Arial"/>
                <w:sz w:val="22"/>
                <w:szCs w:val="22"/>
              </w:rPr>
              <w:t>Removal of his/her to their/employee for equality purposes</w:t>
            </w:r>
          </w:p>
        </w:tc>
        <w:tc>
          <w:tcPr>
            <w:tcW w:w="1712" w:type="dxa"/>
          </w:tcPr>
          <w:p w14:paraId="42CCF128" w14:textId="77777777" w:rsidR="00806C6B" w:rsidRPr="009F6E23" w:rsidRDefault="00806C6B" w:rsidP="00806C6B">
            <w:pPr>
              <w:pStyle w:val="BodyText2"/>
              <w:spacing w:before="120" w:line="240" w:lineRule="auto"/>
              <w:jc w:val="both"/>
              <w:rPr>
                <w:rFonts w:ascii="Arial" w:hAnsi="Arial" w:cs="Arial"/>
                <w:sz w:val="22"/>
                <w:szCs w:val="22"/>
              </w:rPr>
            </w:pPr>
          </w:p>
        </w:tc>
      </w:tr>
      <w:tr w:rsidR="00806C6B" w:rsidRPr="009F6E23" w14:paraId="12E9F8A5" w14:textId="77777777" w:rsidTr="00D44F05">
        <w:tc>
          <w:tcPr>
            <w:tcW w:w="1264" w:type="dxa"/>
          </w:tcPr>
          <w:p w14:paraId="376EF8B9" w14:textId="34F49F6B" w:rsidR="00806C6B" w:rsidRDefault="00806C6B" w:rsidP="00806C6B">
            <w:pPr>
              <w:pStyle w:val="BodyText2"/>
              <w:spacing w:before="120" w:line="240" w:lineRule="auto"/>
              <w:jc w:val="both"/>
              <w:rPr>
                <w:rFonts w:ascii="Arial" w:hAnsi="Arial" w:cs="Arial"/>
                <w:sz w:val="22"/>
                <w:szCs w:val="22"/>
              </w:rPr>
            </w:pPr>
            <w:r>
              <w:rPr>
                <w:rFonts w:ascii="Arial" w:hAnsi="Arial" w:cs="Arial"/>
                <w:sz w:val="22"/>
                <w:szCs w:val="22"/>
              </w:rPr>
              <w:t>8/10/20</w:t>
            </w:r>
          </w:p>
        </w:tc>
        <w:tc>
          <w:tcPr>
            <w:tcW w:w="2229" w:type="dxa"/>
          </w:tcPr>
          <w:p w14:paraId="3748A73A" w14:textId="27949EAB" w:rsidR="00806C6B" w:rsidRDefault="00806C6B" w:rsidP="00806C6B">
            <w:pPr>
              <w:pStyle w:val="BodyText2"/>
              <w:spacing w:before="120" w:line="240" w:lineRule="auto"/>
              <w:rPr>
                <w:rFonts w:ascii="Arial" w:hAnsi="Arial" w:cs="Arial"/>
                <w:sz w:val="22"/>
                <w:szCs w:val="22"/>
              </w:rPr>
            </w:pPr>
            <w:r>
              <w:rPr>
                <w:rFonts w:ascii="Arial" w:hAnsi="Arial" w:cs="Arial"/>
                <w:sz w:val="22"/>
                <w:szCs w:val="22"/>
              </w:rPr>
              <w:t xml:space="preserve">5.1 Normal Performance </w:t>
            </w:r>
          </w:p>
        </w:tc>
        <w:tc>
          <w:tcPr>
            <w:tcW w:w="3811" w:type="dxa"/>
          </w:tcPr>
          <w:p w14:paraId="794423A0" w14:textId="0B97D4F3" w:rsidR="00806C6B" w:rsidRDefault="00806C6B" w:rsidP="00806C6B">
            <w:pPr>
              <w:pStyle w:val="BodyText2"/>
              <w:spacing w:before="120" w:line="240" w:lineRule="auto"/>
              <w:rPr>
                <w:rFonts w:ascii="Arial" w:hAnsi="Arial" w:cs="Arial"/>
                <w:sz w:val="22"/>
                <w:szCs w:val="22"/>
              </w:rPr>
            </w:pPr>
            <w:r>
              <w:rPr>
                <w:rFonts w:ascii="Arial" w:hAnsi="Arial" w:cs="Arial"/>
                <w:sz w:val="22"/>
                <w:szCs w:val="22"/>
              </w:rPr>
              <w:t>Reworded to make next steps in procedure clearer</w:t>
            </w:r>
          </w:p>
        </w:tc>
        <w:tc>
          <w:tcPr>
            <w:tcW w:w="1712" w:type="dxa"/>
          </w:tcPr>
          <w:p w14:paraId="46179CDF" w14:textId="77777777" w:rsidR="00806C6B" w:rsidRPr="009F6E23" w:rsidRDefault="00806C6B" w:rsidP="00806C6B">
            <w:pPr>
              <w:pStyle w:val="BodyText2"/>
              <w:spacing w:before="120" w:line="240" w:lineRule="auto"/>
              <w:jc w:val="both"/>
              <w:rPr>
                <w:rFonts w:ascii="Arial" w:hAnsi="Arial" w:cs="Arial"/>
                <w:sz w:val="22"/>
                <w:szCs w:val="22"/>
              </w:rPr>
            </w:pPr>
          </w:p>
        </w:tc>
      </w:tr>
      <w:tr w:rsidR="00806C6B" w:rsidRPr="009F6E23" w14:paraId="4E68A62F" w14:textId="77777777" w:rsidTr="00D44F05">
        <w:tc>
          <w:tcPr>
            <w:tcW w:w="1264" w:type="dxa"/>
          </w:tcPr>
          <w:p w14:paraId="3DEA8880" w14:textId="1FBC4426" w:rsidR="00806C6B" w:rsidRDefault="00806C6B" w:rsidP="00806C6B">
            <w:pPr>
              <w:pStyle w:val="BodyText2"/>
              <w:spacing w:before="120" w:line="240" w:lineRule="auto"/>
              <w:jc w:val="both"/>
              <w:rPr>
                <w:rFonts w:ascii="Arial" w:hAnsi="Arial" w:cs="Arial"/>
                <w:sz w:val="22"/>
                <w:szCs w:val="22"/>
              </w:rPr>
            </w:pPr>
            <w:r>
              <w:rPr>
                <w:rFonts w:ascii="Arial" w:hAnsi="Arial" w:cs="Arial"/>
                <w:sz w:val="22"/>
                <w:szCs w:val="22"/>
              </w:rPr>
              <w:t>8/10/20</w:t>
            </w:r>
          </w:p>
        </w:tc>
        <w:tc>
          <w:tcPr>
            <w:tcW w:w="2229" w:type="dxa"/>
          </w:tcPr>
          <w:p w14:paraId="698370A3" w14:textId="148F2EF0" w:rsidR="00806C6B" w:rsidRDefault="00806C6B" w:rsidP="00806C6B">
            <w:pPr>
              <w:pStyle w:val="BodyText2"/>
              <w:spacing w:before="120" w:line="240" w:lineRule="auto"/>
              <w:rPr>
                <w:rFonts w:ascii="Arial" w:hAnsi="Arial" w:cs="Arial"/>
                <w:sz w:val="22"/>
                <w:szCs w:val="22"/>
              </w:rPr>
            </w:pPr>
            <w:r>
              <w:rPr>
                <w:rFonts w:ascii="Arial" w:hAnsi="Arial" w:cs="Arial"/>
                <w:sz w:val="22"/>
                <w:szCs w:val="22"/>
              </w:rPr>
              <w:t>5.3 informal stage</w:t>
            </w:r>
          </w:p>
        </w:tc>
        <w:tc>
          <w:tcPr>
            <w:tcW w:w="3811" w:type="dxa"/>
          </w:tcPr>
          <w:p w14:paraId="72850AC2" w14:textId="54086B74" w:rsidR="00806C6B" w:rsidRDefault="00806C6B" w:rsidP="00806C6B">
            <w:pPr>
              <w:pStyle w:val="BodyText2"/>
              <w:spacing w:before="120" w:line="240" w:lineRule="auto"/>
              <w:rPr>
                <w:rFonts w:ascii="Arial" w:hAnsi="Arial" w:cs="Arial"/>
                <w:sz w:val="22"/>
                <w:szCs w:val="22"/>
              </w:rPr>
            </w:pPr>
            <w:r>
              <w:rPr>
                <w:rFonts w:ascii="Arial" w:hAnsi="Arial" w:cs="Arial"/>
                <w:sz w:val="22"/>
                <w:szCs w:val="22"/>
              </w:rPr>
              <w:t xml:space="preserve">Reworded to make procedure clearer </w:t>
            </w:r>
          </w:p>
        </w:tc>
        <w:tc>
          <w:tcPr>
            <w:tcW w:w="1712" w:type="dxa"/>
          </w:tcPr>
          <w:p w14:paraId="74FAA3BE" w14:textId="77777777" w:rsidR="00806C6B" w:rsidRPr="009F6E23" w:rsidRDefault="00806C6B" w:rsidP="00806C6B">
            <w:pPr>
              <w:pStyle w:val="BodyText2"/>
              <w:spacing w:before="120" w:line="240" w:lineRule="auto"/>
              <w:jc w:val="both"/>
              <w:rPr>
                <w:rFonts w:ascii="Arial" w:hAnsi="Arial" w:cs="Arial"/>
                <w:sz w:val="22"/>
                <w:szCs w:val="22"/>
              </w:rPr>
            </w:pPr>
          </w:p>
        </w:tc>
      </w:tr>
      <w:tr w:rsidR="00806C6B" w:rsidRPr="009F6E23" w14:paraId="5C0B7C24" w14:textId="77777777" w:rsidTr="00D44F05">
        <w:tc>
          <w:tcPr>
            <w:tcW w:w="1264" w:type="dxa"/>
          </w:tcPr>
          <w:p w14:paraId="672BECEA" w14:textId="3FA65F73" w:rsidR="00806C6B" w:rsidRDefault="00806C6B" w:rsidP="00806C6B">
            <w:pPr>
              <w:pStyle w:val="BodyText2"/>
              <w:spacing w:before="120" w:line="240" w:lineRule="auto"/>
              <w:jc w:val="both"/>
              <w:rPr>
                <w:rFonts w:ascii="Arial" w:hAnsi="Arial" w:cs="Arial"/>
                <w:sz w:val="22"/>
                <w:szCs w:val="22"/>
              </w:rPr>
            </w:pPr>
            <w:r>
              <w:rPr>
                <w:rFonts w:ascii="Arial" w:hAnsi="Arial" w:cs="Arial"/>
                <w:sz w:val="22"/>
                <w:szCs w:val="22"/>
              </w:rPr>
              <w:t>8/10/20</w:t>
            </w:r>
          </w:p>
        </w:tc>
        <w:tc>
          <w:tcPr>
            <w:tcW w:w="2229" w:type="dxa"/>
          </w:tcPr>
          <w:p w14:paraId="1B2CAF17" w14:textId="6CA8879B" w:rsidR="00806C6B" w:rsidRDefault="00806C6B" w:rsidP="00806C6B">
            <w:pPr>
              <w:pStyle w:val="BodyText2"/>
              <w:spacing w:before="120" w:line="240" w:lineRule="auto"/>
              <w:rPr>
                <w:rFonts w:ascii="Arial" w:hAnsi="Arial" w:cs="Arial"/>
                <w:sz w:val="22"/>
                <w:szCs w:val="22"/>
              </w:rPr>
            </w:pPr>
            <w:r>
              <w:rPr>
                <w:rFonts w:ascii="Arial" w:hAnsi="Arial" w:cs="Arial"/>
                <w:sz w:val="22"/>
                <w:szCs w:val="22"/>
              </w:rPr>
              <w:t>6.3 formal review meeting</w:t>
            </w:r>
          </w:p>
        </w:tc>
        <w:tc>
          <w:tcPr>
            <w:tcW w:w="3811" w:type="dxa"/>
          </w:tcPr>
          <w:p w14:paraId="1C45D648" w14:textId="1867346E" w:rsidR="00806C6B" w:rsidRDefault="00806C6B" w:rsidP="00806C6B">
            <w:pPr>
              <w:pStyle w:val="BodyText2"/>
              <w:spacing w:before="120" w:line="240" w:lineRule="auto"/>
              <w:rPr>
                <w:rFonts w:ascii="Arial" w:hAnsi="Arial" w:cs="Arial"/>
                <w:sz w:val="22"/>
                <w:szCs w:val="22"/>
              </w:rPr>
            </w:pPr>
            <w:r>
              <w:rPr>
                <w:rFonts w:ascii="Arial" w:hAnsi="Arial" w:cs="Arial"/>
                <w:sz w:val="22"/>
                <w:szCs w:val="22"/>
              </w:rPr>
              <w:t xml:space="preserve">Outcomes repeated so deleted  </w:t>
            </w:r>
          </w:p>
        </w:tc>
        <w:tc>
          <w:tcPr>
            <w:tcW w:w="1712" w:type="dxa"/>
          </w:tcPr>
          <w:p w14:paraId="3E3A423A" w14:textId="77777777" w:rsidR="00806C6B" w:rsidRPr="009F6E23" w:rsidRDefault="00806C6B" w:rsidP="00806C6B">
            <w:pPr>
              <w:pStyle w:val="BodyText2"/>
              <w:spacing w:before="120" w:line="240" w:lineRule="auto"/>
              <w:jc w:val="both"/>
              <w:rPr>
                <w:rFonts w:ascii="Arial" w:hAnsi="Arial" w:cs="Arial"/>
                <w:sz w:val="22"/>
                <w:szCs w:val="22"/>
              </w:rPr>
            </w:pPr>
          </w:p>
        </w:tc>
      </w:tr>
      <w:tr w:rsidR="00806C6B" w:rsidRPr="009F6E23" w14:paraId="2EA04186" w14:textId="77777777" w:rsidTr="00D44F05">
        <w:tc>
          <w:tcPr>
            <w:tcW w:w="1264" w:type="dxa"/>
          </w:tcPr>
          <w:p w14:paraId="599DA3ED" w14:textId="54FE8813" w:rsidR="00806C6B" w:rsidRDefault="00806C6B" w:rsidP="00806C6B">
            <w:pPr>
              <w:pStyle w:val="BodyText2"/>
              <w:spacing w:before="120" w:line="240" w:lineRule="auto"/>
              <w:jc w:val="both"/>
              <w:rPr>
                <w:rFonts w:ascii="Arial" w:hAnsi="Arial" w:cs="Arial"/>
                <w:sz w:val="22"/>
                <w:szCs w:val="22"/>
              </w:rPr>
            </w:pPr>
            <w:r>
              <w:rPr>
                <w:rFonts w:ascii="Arial" w:hAnsi="Arial" w:cs="Arial"/>
                <w:sz w:val="22"/>
                <w:szCs w:val="22"/>
              </w:rPr>
              <w:lastRenderedPageBreak/>
              <w:t>8/10/20</w:t>
            </w:r>
          </w:p>
        </w:tc>
        <w:tc>
          <w:tcPr>
            <w:tcW w:w="2229" w:type="dxa"/>
          </w:tcPr>
          <w:p w14:paraId="0FA6AB91" w14:textId="43B71BF1" w:rsidR="00806C6B" w:rsidRDefault="00806C6B" w:rsidP="00806C6B">
            <w:pPr>
              <w:pStyle w:val="BodyText2"/>
              <w:spacing w:before="120" w:line="240" w:lineRule="auto"/>
              <w:rPr>
                <w:rFonts w:ascii="Arial" w:hAnsi="Arial" w:cs="Arial"/>
                <w:sz w:val="22"/>
                <w:szCs w:val="22"/>
              </w:rPr>
            </w:pPr>
            <w:r>
              <w:rPr>
                <w:rFonts w:ascii="Arial" w:hAnsi="Arial" w:cs="Arial"/>
                <w:sz w:val="22"/>
                <w:szCs w:val="22"/>
              </w:rPr>
              <w:t>Template letters</w:t>
            </w:r>
          </w:p>
        </w:tc>
        <w:tc>
          <w:tcPr>
            <w:tcW w:w="3811" w:type="dxa"/>
          </w:tcPr>
          <w:p w14:paraId="0810A5CF" w14:textId="62B7BAA0" w:rsidR="00806C6B" w:rsidRDefault="00806C6B" w:rsidP="00806C6B">
            <w:pPr>
              <w:pStyle w:val="BodyText2"/>
              <w:spacing w:before="120" w:line="240" w:lineRule="auto"/>
              <w:rPr>
                <w:rFonts w:ascii="Arial" w:hAnsi="Arial" w:cs="Arial"/>
                <w:sz w:val="22"/>
                <w:szCs w:val="22"/>
              </w:rPr>
            </w:pPr>
            <w:r>
              <w:rPr>
                <w:rFonts w:ascii="Arial" w:hAnsi="Arial" w:cs="Arial"/>
                <w:sz w:val="22"/>
                <w:szCs w:val="22"/>
              </w:rPr>
              <w:t>Referenced throughout the procedure</w:t>
            </w:r>
          </w:p>
        </w:tc>
        <w:tc>
          <w:tcPr>
            <w:tcW w:w="1712" w:type="dxa"/>
          </w:tcPr>
          <w:p w14:paraId="01B5984C" w14:textId="77777777" w:rsidR="00806C6B" w:rsidRPr="009F6E23" w:rsidRDefault="00806C6B" w:rsidP="00806C6B">
            <w:pPr>
              <w:pStyle w:val="BodyText2"/>
              <w:spacing w:before="120" w:line="240" w:lineRule="auto"/>
              <w:jc w:val="both"/>
              <w:rPr>
                <w:rFonts w:ascii="Arial" w:hAnsi="Arial" w:cs="Arial"/>
                <w:sz w:val="22"/>
                <w:szCs w:val="22"/>
              </w:rPr>
            </w:pPr>
          </w:p>
        </w:tc>
      </w:tr>
      <w:tr w:rsidR="00806C6B" w:rsidRPr="009F6E23" w14:paraId="1A717D12" w14:textId="77777777" w:rsidTr="00D44F05">
        <w:tc>
          <w:tcPr>
            <w:tcW w:w="1264" w:type="dxa"/>
          </w:tcPr>
          <w:p w14:paraId="0C710746" w14:textId="0ED7D743" w:rsidR="00806C6B" w:rsidRDefault="00806C6B" w:rsidP="00806C6B">
            <w:pPr>
              <w:pStyle w:val="BodyText2"/>
              <w:spacing w:before="120" w:line="240" w:lineRule="auto"/>
              <w:jc w:val="both"/>
              <w:rPr>
                <w:rFonts w:ascii="Arial" w:hAnsi="Arial" w:cs="Arial"/>
                <w:sz w:val="22"/>
                <w:szCs w:val="22"/>
              </w:rPr>
            </w:pPr>
            <w:r>
              <w:rPr>
                <w:rFonts w:ascii="Arial" w:hAnsi="Arial" w:cs="Arial"/>
                <w:sz w:val="22"/>
                <w:szCs w:val="22"/>
              </w:rPr>
              <w:t>8/10/20</w:t>
            </w:r>
          </w:p>
        </w:tc>
        <w:tc>
          <w:tcPr>
            <w:tcW w:w="2229" w:type="dxa"/>
          </w:tcPr>
          <w:p w14:paraId="6730CFD6" w14:textId="0969CFE7" w:rsidR="00806C6B" w:rsidRDefault="00806C6B" w:rsidP="00806C6B">
            <w:pPr>
              <w:pStyle w:val="BodyText2"/>
              <w:spacing w:before="120" w:line="240" w:lineRule="auto"/>
              <w:rPr>
                <w:rFonts w:ascii="Arial" w:hAnsi="Arial" w:cs="Arial"/>
                <w:sz w:val="22"/>
                <w:szCs w:val="22"/>
              </w:rPr>
            </w:pPr>
            <w:r>
              <w:rPr>
                <w:rFonts w:ascii="Arial" w:hAnsi="Arial" w:cs="Arial"/>
                <w:sz w:val="22"/>
                <w:szCs w:val="22"/>
              </w:rPr>
              <w:t>Appendix 2</w:t>
            </w:r>
          </w:p>
        </w:tc>
        <w:tc>
          <w:tcPr>
            <w:tcW w:w="3811" w:type="dxa"/>
          </w:tcPr>
          <w:p w14:paraId="56A2228D" w14:textId="3B598AFD" w:rsidR="00806C6B" w:rsidRDefault="00806C6B" w:rsidP="00806C6B">
            <w:pPr>
              <w:pStyle w:val="BodyText2"/>
              <w:spacing w:before="120" w:line="240" w:lineRule="auto"/>
              <w:rPr>
                <w:rFonts w:ascii="Arial" w:hAnsi="Arial" w:cs="Arial"/>
                <w:sz w:val="22"/>
                <w:szCs w:val="22"/>
              </w:rPr>
            </w:pPr>
            <w:r>
              <w:rPr>
                <w:rFonts w:ascii="Arial" w:hAnsi="Arial" w:cs="Arial"/>
                <w:sz w:val="22"/>
                <w:szCs w:val="22"/>
              </w:rPr>
              <w:t>Informal manner changed to professional manner</w:t>
            </w:r>
          </w:p>
        </w:tc>
        <w:tc>
          <w:tcPr>
            <w:tcW w:w="1712" w:type="dxa"/>
          </w:tcPr>
          <w:p w14:paraId="251464F3" w14:textId="77777777" w:rsidR="00806C6B" w:rsidRPr="009F6E23" w:rsidRDefault="00806C6B" w:rsidP="00806C6B">
            <w:pPr>
              <w:pStyle w:val="BodyText2"/>
              <w:spacing w:before="120" w:line="240" w:lineRule="auto"/>
              <w:jc w:val="both"/>
              <w:rPr>
                <w:rFonts w:ascii="Arial" w:hAnsi="Arial" w:cs="Arial"/>
                <w:sz w:val="22"/>
                <w:szCs w:val="22"/>
              </w:rPr>
            </w:pPr>
          </w:p>
        </w:tc>
      </w:tr>
      <w:tr w:rsidR="00806C6B" w:rsidRPr="009F6E23" w14:paraId="73B6CFC3" w14:textId="77777777" w:rsidTr="00D44F05">
        <w:tc>
          <w:tcPr>
            <w:tcW w:w="1264" w:type="dxa"/>
          </w:tcPr>
          <w:p w14:paraId="7F891C2A" w14:textId="474D5D22" w:rsidR="00806C6B" w:rsidRDefault="00806C6B" w:rsidP="00806C6B">
            <w:pPr>
              <w:pStyle w:val="BodyText2"/>
              <w:spacing w:before="120" w:line="240" w:lineRule="auto"/>
              <w:jc w:val="both"/>
              <w:rPr>
                <w:rFonts w:ascii="Arial" w:hAnsi="Arial" w:cs="Arial"/>
                <w:sz w:val="22"/>
                <w:szCs w:val="22"/>
              </w:rPr>
            </w:pPr>
            <w:r w:rsidRPr="00F8284A">
              <w:rPr>
                <w:rFonts w:ascii="Arial" w:hAnsi="Arial" w:cs="Arial"/>
                <w:sz w:val="22"/>
                <w:szCs w:val="22"/>
              </w:rPr>
              <w:t>Ma</w:t>
            </w:r>
            <w:r>
              <w:rPr>
                <w:rFonts w:ascii="Arial" w:hAnsi="Arial" w:cs="Arial"/>
                <w:sz w:val="22"/>
                <w:szCs w:val="22"/>
              </w:rPr>
              <w:t>y</w:t>
            </w:r>
            <w:r w:rsidRPr="00F8284A">
              <w:rPr>
                <w:rFonts w:ascii="Arial" w:hAnsi="Arial" w:cs="Arial"/>
                <w:sz w:val="22"/>
                <w:szCs w:val="22"/>
              </w:rPr>
              <w:t xml:space="preserve"> 2021</w:t>
            </w:r>
          </w:p>
        </w:tc>
        <w:tc>
          <w:tcPr>
            <w:tcW w:w="2229" w:type="dxa"/>
          </w:tcPr>
          <w:p w14:paraId="4A0A63E7" w14:textId="7DFAAD66" w:rsidR="00806C6B" w:rsidRDefault="00806C6B" w:rsidP="00806C6B">
            <w:pPr>
              <w:pStyle w:val="BodyText2"/>
              <w:spacing w:before="120" w:line="240" w:lineRule="auto"/>
              <w:rPr>
                <w:rFonts w:ascii="Arial" w:hAnsi="Arial" w:cs="Arial"/>
                <w:sz w:val="22"/>
                <w:szCs w:val="22"/>
              </w:rPr>
            </w:pPr>
            <w:r w:rsidRPr="00F8284A">
              <w:rPr>
                <w:rFonts w:ascii="Arial" w:hAnsi="Arial" w:cs="Arial"/>
                <w:sz w:val="22"/>
                <w:szCs w:val="22"/>
              </w:rPr>
              <w:t>2 Scope</w:t>
            </w:r>
          </w:p>
        </w:tc>
        <w:tc>
          <w:tcPr>
            <w:tcW w:w="3811" w:type="dxa"/>
          </w:tcPr>
          <w:p w14:paraId="0BA77D72" w14:textId="7C03354B" w:rsidR="00806C6B" w:rsidRDefault="00806C6B" w:rsidP="00806C6B">
            <w:pPr>
              <w:pStyle w:val="BodyText2"/>
              <w:spacing w:before="120" w:line="240" w:lineRule="auto"/>
              <w:rPr>
                <w:rFonts w:ascii="Arial" w:hAnsi="Arial" w:cs="Arial"/>
                <w:sz w:val="22"/>
                <w:szCs w:val="22"/>
              </w:rPr>
            </w:pPr>
            <w:r w:rsidRPr="00F8284A">
              <w:rPr>
                <w:rFonts w:ascii="Arial" w:hAnsi="Arial" w:cs="Arial"/>
                <w:sz w:val="22"/>
                <w:szCs w:val="22"/>
              </w:rPr>
              <w:t xml:space="preserve">Inserted paragraph to define usage of the terms ‘Governing Body’, ’Director for Children and Young People’ </w:t>
            </w:r>
          </w:p>
        </w:tc>
        <w:tc>
          <w:tcPr>
            <w:tcW w:w="1712" w:type="dxa"/>
          </w:tcPr>
          <w:p w14:paraId="338440CD" w14:textId="77777777" w:rsidR="00806C6B" w:rsidRPr="009F6E23" w:rsidRDefault="00806C6B" w:rsidP="00806C6B">
            <w:pPr>
              <w:pStyle w:val="BodyText2"/>
              <w:spacing w:before="120" w:line="240" w:lineRule="auto"/>
              <w:jc w:val="both"/>
              <w:rPr>
                <w:rFonts w:ascii="Arial" w:hAnsi="Arial" w:cs="Arial"/>
                <w:sz w:val="22"/>
                <w:szCs w:val="22"/>
              </w:rPr>
            </w:pPr>
          </w:p>
        </w:tc>
      </w:tr>
      <w:tr w:rsidR="00806C6B" w:rsidRPr="009F6E23" w14:paraId="38136767" w14:textId="77777777" w:rsidTr="00D44F05">
        <w:tc>
          <w:tcPr>
            <w:tcW w:w="1264" w:type="dxa"/>
          </w:tcPr>
          <w:p w14:paraId="1433B25A" w14:textId="5B729B01" w:rsidR="00806C6B" w:rsidRPr="00F8284A" w:rsidRDefault="00806C6B" w:rsidP="00806C6B">
            <w:pPr>
              <w:pStyle w:val="BodyText2"/>
              <w:spacing w:before="120" w:line="240" w:lineRule="auto"/>
              <w:jc w:val="both"/>
              <w:rPr>
                <w:rFonts w:ascii="Arial" w:hAnsi="Arial" w:cs="Arial"/>
                <w:sz w:val="22"/>
                <w:szCs w:val="22"/>
              </w:rPr>
            </w:pPr>
            <w:r>
              <w:rPr>
                <w:rFonts w:ascii="Arial" w:hAnsi="Arial" w:cs="Arial"/>
                <w:sz w:val="22"/>
                <w:szCs w:val="22"/>
              </w:rPr>
              <w:t>May 2021</w:t>
            </w:r>
          </w:p>
        </w:tc>
        <w:tc>
          <w:tcPr>
            <w:tcW w:w="2229" w:type="dxa"/>
          </w:tcPr>
          <w:p w14:paraId="1E4DE364" w14:textId="56B1653B" w:rsidR="00806C6B" w:rsidRPr="00F8284A" w:rsidRDefault="00806C6B" w:rsidP="00806C6B">
            <w:pPr>
              <w:pStyle w:val="BodyText2"/>
              <w:spacing w:before="120" w:line="240" w:lineRule="auto"/>
              <w:rPr>
                <w:rFonts w:ascii="Arial" w:hAnsi="Arial" w:cs="Arial"/>
                <w:sz w:val="22"/>
                <w:szCs w:val="22"/>
              </w:rPr>
            </w:pPr>
            <w:r>
              <w:rPr>
                <w:rFonts w:ascii="Arial" w:hAnsi="Arial" w:cs="Arial"/>
                <w:sz w:val="22"/>
                <w:szCs w:val="22"/>
              </w:rPr>
              <w:t>5.1</w:t>
            </w:r>
          </w:p>
        </w:tc>
        <w:tc>
          <w:tcPr>
            <w:tcW w:w="3811" w:type="dxa"/>
          </w:tcPr>
          <w:p w14:paraId="2D192BC0" w14:textId="6E85698A" w:rsidR="00806C6B" w:rsidRPr="00F8284A" w:rsidRDefault="00806C6B" w:rsidP="00806C6B">
            <w:pPr>
              <w:pStyle w:val="BodyText2"/>
              <w:spacing w:before="120" w:line="240" w:lineRule="auto"/>
              <w:rPr>
                <w:rFonts w:ascii="Arial" w:hAnsi="Arial" w:cs="Arial"/>
                <w:sz w:val="22"/>
                <w:szCs w:val="22"/>
              </w:rPr>
            </w:pPr>
            <w:r>
              <w:rPr>
                <w:rFonts w:ascii="Arial" w:hAnsi="Arial" w:cs="Arial"/>
                <w:sz w:val="22"/>
                <w:szCs w:val="22"/>
              </w:rPr>
              <w:t>Reminder added that HR Provider can advise, if required.</w:t>
            </w:r>
          </w:p>
        </w:tc>
        <w:tc>
          <w:tcPr>
            <w:tcW w:w="1712" w:type="dxa"/>
          </w:tcPr>
          <w:p w14:paraId="39B035F9" w14:textId="77777777" w:rsidR="00806C6B" w:rsidRPr="009F6E23" w:rsidRDefault="00806C6B" w:rsidP="00806C6B">
            <w:pPr>
              <w:pStyle w:val="BodyText2"/>
              <w:spacing w:before="120" w:line="240" w:lineRule="auto"/>
              <w:jc w:val="both"/>
              <w:rPr>
                <w:rFonts w:ascii="Arial" w:hAnsi="Arial" w:cs="Arial"/>
                <w:sz w:val="22"/>
                <w:szCs w:val="22"/>
              </w:rPr>
            </w:pPr>
          </w:p>
        </w:tc>
      </w:tr>
      <w:tr w:rsidR="00806C6B" w:rsidRPr="009F6E23" w14:paraId="661D2F09" w14:textId="77777777" w:rsidTr="00806C6B">
        <w:tc>
          <w:tcPr>
            <w:tcW w:w="1264" w:type="dxa"/>
          </w:tcPr>
          <w:p w14:paraId="36674FD9" w14:textId="5DB96195" w:rsidR="00806C6B" w:rsidRPr="009F6E23" w:rsidRDefault="00806C6B" w:rsidP="00D44F05">
            <w:pPr>
              <w:pStyle w:val="BodyText2"/>
              <w:spacing w:before="120" w:line="240" w:lineRule="auto"/>
              <w:jc w:val="both"/>
              <w:rPr>
                <w:rFonts w:ascii="Arial" w:hAnsi="Arial" w:cs="Arial"/>
                <w:sz w:val="22"/>
                <w:szCs w:val="22"/>
              </w:rPr>
            </w:pPr>
            <w:r>
              <w:rPr>
                <w:rFonts w:ascii="Arial" w:hAnsi="Arial" w:cs="Arial"/>
                <w:sz w:val="22"/>
                <w:szCs w:val="22"/>
              </w:rPr>
              <w:t>April 2024</w:t>
            </w:r>
          </w:p>
        </w:tc>
        <w:tc>
          <w:tcPr>
            <w:tcW w:w="2229" w:type="dxa"/>
          </w:tcPr>
          <w:p w14:paraId="346EFE1E" w14:textId="1E5E3FC3" w:rsidR="00806C6B" w:rsidRPr="009F6E23" w:rsidRDefault="00806C6B" w:rsidP="00D44F05">
            <w:pPr>
              <w:pStyle w:val="BodyText2"/>
              <w:spacing w:before="120" w:line="240" w:lineRule="auto"/>
              <w:rPr>
                <w:rFonts w:ascii="Arial" w:hAnsi="Arial" w:cs="Arial"/>
                <w:sz w:val="22"/>
                <w:szCs w:val="22"/>
              </w:rPr>
            </w:pPr>
            <w:r>
              <w:rPr>
                <w:rFonts w:ascii="Arial" w:hAnsi="Arial" w:cs="Arial"/>
                <w:sz w:val="22"/>
                <w:szCs w:val="22"/>
              </w:rPr>
              <w:t>3</w:t>
            </w:r>
          </w:p>
        </w:tc>
        <w:tc>
          <w:tcPr>
            <w:tcW w:w="3811" w:type="dxa"/>
          </w:tcPr>
          <w:p w14:paraId="211786EA" w14:textId="70F14F50" w:rsidR="00806C6B" w:rsidRPr="00B5387B" w:rsidRDefault="00806C6B" w:rsidP="00D44F05">
            <w:pPr>
              <w:pStyle w:val="BodyText2"/>
              <w:spacing w:before="120" w:line="240" w:lineRule="auto"/>
              <w:jc w:val="both"/>
              <w:rPr>
                <w:rFonts w:ascii="Arial" w:hAnsi="Arial" w:cs="Arial"/>
                <w:sz w:val="22"/>
                <w:szCs w:val="22"/>
              </w:rPr>
            </w:pPr>
            <w:r w:rsidRPr="00B5387B">
              <w:rPr>
                <w:rFonts w:ascii="Arial" w:hAnsi="Arial" w:cs="Arial"/>
                <w:sz w:val="22"/>
                <w:szCs w:val="22"/>
              </w:rPr>
              <w:t>Removed</w:t>
            </w:r>
            <w:r w:rsidR="00B5387B">
              <w:rPr>
                <w:rFonts w:ascii="Arial" w:hAnsi="Arial" w:cs="Arial"/>
                <w:sz w:val="22"/>
                <w:szCs w:val="22"/>
              </w:rPr>
              <w:t xml:space="preserve"> reference to Newly Qualified Teachers and replaced with </w:t>
            </w:r>
            <w:r w:rsidR="00B5387B" w:rsidRPr="00D86B73">
              <w:rPr>
                <w:rFonts w:ascii="Arial" w:hAnsi="Arial" w:cs="Arial"/>
                <w:sz w:val="22"/>
                <w:szCs w:val="22"/>
              </w:rPr>
              <w:t xml:space="preserve">Early Career Teachers), </w:t>
            </w:r>
          </w:p>
        </w:tc>
        <w:tc>
          <w:tcPr>
            <w:tcW w:w="1712" w:type="dxa"/>
          </w:tcPr>
          <w:p w14:paraId="1E9F7376" w14:textId="77777777" w:rsidR="00806C6B" w:rsidRPr="009F6E23" w:rsidRDefault="00806C6B" w:rsidP="00D44F05">
            <w:pPr>
              <w:pStyle w:val="BodyText2"/>
              <w:spacing w:before="120" w:line="240" w:lineRule="auto"/>
              <w:jc w:val="both"/>
              <w:rPr>
                <w:rFonts w:ascii="Arial" w:hAnsi="Arial" w:cs="Arial"/>
                <w:sz w:val="22"/>
                <w:szCs w:val="22"/>
              </w:rPr>
            </w:pPr>
          </w:p>
        </w:tc>
      </w:tr>
      <w:tr w:rsidR="00652BAF" w:rsidRPr="009F6E23" w14:paraId="0BE48FC7" w14:textId="77777777" w:rsidTr="00652BAF">
        <w:tc>
          <w:tcPr>
            <w:tcW w:w="1264" w:type="dxa"/>
          </w:tcPr>
          <w:p w14:paraId="66157DFB" w14:textId="77777777" w:rsidR="00652BAF" w:rsidRPr="009F6E23" w:rsidRDefault="00652BAF" w:rsidP="00D44F05">
            <w:pPr>
              <w:pStyle w:val="BodyText2"/>
              <w:spacing w:before="120" w:line="240" w:lineRule="auto"/>
              <w:jc w:val="both"/>
              <w:rPr>
                <w:rFonts w:ascii="Arial" w:hAnsi="Arial" w:cs="Arial"/>
                <w:sz w:val="22"/>
                <w:szCs w:val="22"/>
              </w:rPr>
            </w:pPr>
            <w:r>
              <w:rPr>
                <w:rFonts w:ascii="Arial" w:hAnsi="Arial" w:cs="Arial"/>
                <w:sz w:val="22"/>
                <w:szCs w:val="22"/>
              </w:rPr>
              <w:t>April 2024</w:t>
            </w:r>
          </w:p>
        </w:tc>
        <w:tc>
          <w:tcPr>
            <w:tcW w:w="2229" w:type="dxa"/>
          </w:tcPr>
          <w:p w14:paraId="618EE185" w14:textId="77777777" w:rsidR="00652BAF" w:rsidRPr="009F6E23" w:rsidRDefault="00652BAF" w:rsidP="00D44F05">
            <w:pPr>
              <w:pStyle w:val="BodyText2"/>
              <w:spacing w:before="120" w:line="240" w:lineRule="auto"/>
              <w:rPr>
                <w:rFonts w:ascii="Arial" w:hAnsi="Arial" w:cs="Arial"/>
                <w:sz w:val="22"/>
                <w:szCs w:val="22"/>
              </w:rPr>
            </w:pPr>
            <w:r>
              <w:rPr>
                <w:rFonts w:ascii="Arial" w:hAnsi="Arial" w:cs="Arial"/>
                <w:sz w:val="22"/>
                <w:szCs w:val="22"/>
              </w:rPr>
              <w:t>3</w:t>
            </w:r>
          </w:p>
        </w:tc>
        <w:tc>
          <w:tcPr>
            <w:tcW w:w="3811" w:type="dxa"/>
          </w:tcPr>
          <w:p w14:paraId="416E9544" w14:textId="46AB88A7" w:rsidR="00652BAF" w:rsidRPr="00B5387B" w:rsidRDefault="00652BAF" w:rsidP="00D44F05">
            <w:pPr>
              <w:pStyle w:val="BodyText2"/>
              <w:spacing w:before="120" w:line="240" w:lineRule="auto"/>
              <w:jc w:val="both"/>
              <w:rPr>
                <w:rFonts w:ascii="Arial" w:hAnsi="Arial" w:cs="Arial"/>
                <w:sz w:val="22"/>
                <w:szCs w:val="22"/>
              </w:rPr>
            </w:pPr>
            <w:r w:rsidRPr="00B5387B">
              <w:rPr>
                <w:rFonts w:ascii="Arial" w:hAnsi="Arial" w:cs="Arial"/>
                <w:sz w:val="22"/>
                <w:szCs w:val="22"/>
              </w:rPr>
              <w:t>Removed</w:t>
            </w:r>
            <w:r>
              <w:rPr>
                <w:rFonts w:ascii="Arial" w:hAnsi="Arial" w:cs="Arial"/>
                <w:sz w:val="22"/>
                <w:szCs w:val="22"/>
              </w:rPr>
              <w:t xml:space="preserve"> reference to probation period and replaced with </w:t>
            </w:r>
            <w:r w:rsidRPr="00D44F05">
              <w:rPr>
                <w:rFonts w:ascii="Arial" w:hAnsi="Arial" w:cs="Arial"/>
                <w:sz w:val="22"/>
                <w:szCs w:val="22"/>
              </w:rPr>
              <w:t xml:space="preserve">Early Career </w:t>
            </w:r>
            <w:r>
              <w:rPr>
                <w:rFonts w:ascii="Arial" w:hAnsi="Arial" w:cs="Arial"/>
                <w:sz w:val="22"/>
                <w:szCs w:val="22"/>
              </w:rPr>
              <w:t>framework</w:t>
            </w:r>
            <w:r w:rsidRPr="00D44F05">
              <w:rPr>
                <w:rFonts w:ascii="Arial" w:hAnsi="Arial" w:cs="Arial"/>
                <w:sz w:val="22"/>
                <w:szCs w:val="22"/>
              </w:rPr>
              <w:t xml:space="preserve">, </w:t>
            </w:r>
          </w:p>
        </w:tc>
        <w:tc>
          <w:tcPr>
            <w:tcW w:w="1712" w:type="dxa"/>
          </w:tcPr>
          <w:p w14:paraId="4A612566" w14:textId="77777777" w:rsidR="00652BAF" w:rsidRPr="009F6E23" w:rsidRDefault="00652BAF" w:rsidP="00D44F05">
            <w:pPr>
              <w:pStyle w:val="BodyText2"/>
              <w:spacing w:before="120" w:line="240" w:lineRule="auto"/>
              <w:jc w:val="both"/>
              <w:rPr>
                <w:rFonts w:ascii="Arial" w:hAnsi="Arial" w:cs="Arial"/>
                <w:sz w:val="22"/>
                <w:szCs w:val="22"/>
              </w:rPr>
            </w:pPr>
          </w:p>
        </w:tc>
      </w:tr>
      <w:tr w:rsidR="008E12AF" w:rsidRPr="009F6E23" w14:paraId="3B9F47CD" w14:textId="77777777" w:rsidTr="00652BAF">
        <w:tc>
          <w:tcPr>
            <w:tcW w:w="1264" w:type="dxa"/>
          </w:tcPr>
          <w:p w14:paraId="142A08DC" w14:textId="2CE23C27" w:rsidR="008E12AF" w:rsidRDefault="008E12AF" w:rsidP="00D44F05">
            <w:pPr>
              <w:pStyle w:val="BodyText2"/>
              <w:spacing w:before="120" w:line="240" w:lineRule="auto"/>
              <w:jc w:val="both"/>
              <w:rPr>
                <w:rFonts w:ascii="Arial" w:hAnsi="Arial" w:cs="Arial"/>
                <w:sz w:val="22"/>
                <w:szCs w:val="22"/>
              </w:rPr>
            </w:pPr>
            <w:r>
              <w:rPr>
                <w:rFonts w:ascii="Arial" w:hAnsi="Arial" w:cs="Arial"/>
                <w:sz w:val="22"/>
                <w:szCs w:val="22"/>
              </w:rPr>
              <w:t>Sep 2024</w:t>
            </w:r>
          </w:p>
        </w:tc>
        <w:tc>
          <w:tcPr>
            <w:tcW w:w="2229" w:type="dxa"/>
          </w:tcPr>
          <w:p w14:paraId="2BA2A947" w14:textId="3149E3C2" w:rsidR="008E12AF" w:rsidRDefault="008E12AF" w:rsidP="00D44F05">
            <w:pPr>
              <w:pStyle w:val="BodyText2"/>
              <w:spacing w:before="120" w:line="240" w:lineRule="auto"/>
              <w:rPr>
                <w:rFonts w:ascii="Arial" w:hAnsi="Arial" w:cs="Arial"/>
                <w:sz w:val="22"/>
                <w:szCs w:val="22"/>
              </w:rPr>
            </w:pPr>
            <w:r>
              <w:rPr>
                <w:rFonts w:ascii="Arial" w:hAnsi="Arial" w:cs="Arial"/>
                <w:sz w:val="22"/>
                <w:szCs w:val="22"/>
              </w:rPr>
              <w:t>All sections</w:t>
            </w:r>
          </w:p>
        </w:tc>
        <w:tc>
          <w:tcPr>
            <w:tcW w:w="3811" w:type="dxa"/>
          </w:tcPr>
          <w:p w14:paraId="1A44DBF7" w14:textId="39B419F0" w:rsidR="008E12AF" w:rsidRPr="00B5387B" w:rsidRDefault="008E12AF" w:rsidP="00D44F05">
            <w:pPr>
              <w:pStyle w:val="BodyText2"/>
              <w:spacing w:before="120" w:line="240" w:lineRule="auto"/>
              <w:jc w:val="both"/>
              <w:rPr>
                <w:rFonts w:ascii="Arial" w:hAnsi="Arial" w:cs="Arial"/>
                <w:sz w:val="22"/>
                <w:szCs w:val="22"/>
              </w:rPr>
            </w:pPr>
            <w:r>
              <w:rPr>
                <w:rFonts w:ascii="Arial" w:hAnsi="Arial" w:cs="Arial"/>
                <w:sz w:val="22"/>
                <w:szCs w:val="22"/>
              </w:rPr>
              <w:t>HR provider to HR Consultant</w:t>
            </w:r>
          </w:p>
        </w:tc>
        <w:tc>
          <w:tcPr>
            <w:tcW w:w="1712" w:type="dxa"/>
          </w:tcPr>
          <w:p w14:paraId="5EB75E08" w14:textId="77777777" w:rsidR="008E12AF" w:rsidRPr="009F6E23" w:rsidRDefault="008E12AF" w:rsidP="00D44F05">
            <w:pPr>
              <w:pStyle w:val="BodyText2"/>
              <w:spacing w:before="120" w:line="240" w:lineRule="auto"/>
              <w:jc w:val="both"/>
              <w:rPr>
                <w:rFonts w:ascii="Arial" w:hAnsi="Arial" w:cs="Arial"/>
                <w:sz w:val="22"/>
                <w:szCs w:val="22"/>
              </w:rPr>
            </w:pPr>
          </w:p>
        </w:tc>
      </w:tr>
      <w:tr w:rsidR="008E12AF" w:rsidRPr="009F6E23" w14:paraId="48415EE4" w14:textId="77777777" w:rsidTr="00652BAF">
        <w:tc>
          <w:tcPr>
            <w:tcW w:w="1264" w:type="dxa"/>
          </w:tcPr>
          <w:p w14:paraId="1184B4A0" w14:textId="68ADC03E" w:rsidR="008E12AF" w:rsidRDefault="008E12AF" w:rsidP="00D44F05">
            <w:pPr>
              <w:pStyle w:val="BodyText2"/>
              <w:spacing w:before="120" w:line="240" w:lineRule="auto"/>
              <w:jc w:val="both"/>
              <w:rPr>
                <w:rFonts w:ascii="Arial" w:hAnsi="Arial" w:cs="Arial"/>
                <w:sz w:val="22"/>
                <w:szCs w:val="22"/>
              </w:rPr>
            </w:pPr>
            <w:r>
              <w:rPr>
                <w:rFonts w:ascii="Arial" w:hAnsi="Arial" w:cs="Arial"/>
                <w:sz w:val="22"/>
                <w:szCs w:val="22"/>
              </w:rPr>
              <w:t>Sep 2024</w:t>
            </w:r>
          </w:p>
        </w:tc>
        <w:tc>
          <w:tcPr>
            <w:tcW w:w="2229" w:type="dxa"/>
          </w:tcPr>
          <w:p w14:paraId="2B12277B" w14:textId="402667C2" w:rsidR="008E12AF" w:rsidRDefault="008E12AF" w:rsidP="00D44F05">
            <w:pPr>
              <w:pStyle w:val="BodyText2"/>
              <w:spacing w:before="120" w:line="240" w:lineRule="auto"/>
              <w:rPr>
                <w:rFonts w:ascii="Arial" w:hAnsi="Arial" w:cs="Arial"/>
                <w:sz w:val="22"/>
                <w:szCs w:val="22"/>
              </w:rPr>
            </w:pPr>
            <w:r>
              <w:rPr>
                <w:rFonts w:ascii="Arial" w:hAnsi="Arial" w:cs="Arial"/>
                <w:sz w:val="22"/>
                <w:szCs w:val="22"/>
              </w:rPr>
              <w:t>6.2 &amp; 7</w:t>
            </w:r>
          </w:p>
        </w:tc>
        <w:tc>
          <w:tcPr>
            <w:tcW w:w="3811" w:type="dxa"/>
          </w:tcPr>
          <w:p w14:paraId="72816CDA" w14:textId="7B190478" w:rsidR="008E12AF" w:rsidRDefault="008E12AF" w:rsidP="00D44F05">
            <w:pPr>
              <w:pStyle w:val="BodyText2"/>
              <w:spacing w:before="120" w:line="240" w:lineRule="auto"/>
              <w:jc w:val="both"/>
              <w:rPr>
                <w:rFonts w:ascii="Arial" w:hAnsi="Arial" w:cs="Arial"/>
                <w:sz w:val="22"/>
                <w:szCs w:val="22"/>
              </w:rPr>
            </w:pPr>
            <w:r>
              <w:rPr>
                <w:rFonts w:ascii="Arial" w:hAnsi="Arial" w:cs="Arial"/>
                <w:sz w:val="22"/>
                <w:szCs w:val="22"/>
              </w:rPr>
              <w:t>Changed 5 days to 10 days as per disciplinary policy</w:t>
            </w:r>
          </w:p>
        </w:tc>
        <w:tc>
          <w:tcPr>
            <w:tcW w:w="1712" w:type="dxa"/>
          </w:tcPr>
          <w:p w14:paraId="6A39D8DC" w14:textId="77777777" w:rsidR="008E12AF" w:rsidRPr="009F6E23" w:rsidRDefault="008E12AF" w:rsidP="00D44F05">
            <w:pPr>
              <w:pStyle w:val="BodyText2"/>
              <w:spacing w:before="120" w:line="240" w:lineRule="auto"/>
              <w:jc w:val="both"/>
              <w:rPr>
                <w:rFonts w:ascii="Arial" w:hAnsi="Arial" w:cs="Arial"/>
                <w:sz w:val="22"/>
                <w:szCs w:val="22"/>
              </w:rPr>
            </w:pPr>
          </w:p>
        </w:tc>
      </w:tr>
      <w:tr w:rsidR="008E12AF" w:rsidRPr="009F6E23" w14:paraId="03C3134D" w14:textId="77777777" w:rsidTr="00652BAF">
        <w:tc>
          <w:tcPr>
            <w:tcW w:w="1264" w:type="dxa"/>
          </w:tcPr>
          <w:p w14:paraId="6FE094A9" w14:textId="5791E4C3" w:rsidR="008E12AF" w:rsidRDefault="008E12AF" w:rsidP="00D44F05">
            <w:pPr>
              <w:pStyle w:val="BodyText2"/>
              <w:spacing w:before="120" w:line="240" w:lineRule="auto"/>
              <w:jc w:val="both"/>
              <w:rPr>
                <w:rFonts w:ascii="Arial" w:hAnsi="Arial" w:cs="Arial"/>
                <w:sz w:val="22"/>
                <w:szCs w:val="22"/>
              </w:rPr>
            </w:pPr>
            <w:r>
              <w:rPr>
                <w:rFonts w:ascii="Arial" w:hAnsi="Arial" w:cs="Arial"/>
                <w:sz w:val="22"/>
                <w:szCs w:val="22"/>
              </w:rPr>
              <w:t>Sep 2024</w:t>
            </w:r>
          </w:p>
        </w:tc>
        <w:tc>
          <w:tcPr>
            <w:tcW w:w="2229" w:type="dxa"/>
          </w:tcPr>
          <w:p w14:paraId="15B41D72" w14:textId="51BF9011" w:rsidR="008E12AF" w:rsidRDefault="008E12AF" w:rsidP="00D44F05">
            <w:pPr>
              <w:pStyle w:val="BodyText2"/>
              <w:spacing w:before="120" w:line="240" w:lineRule="auto"/>
              <w:rPr>
                <w:rFonts w:ascii="Arial" w:hAnsi="Arial" w:cs="Arial"/>
                <w:sz w:val="22"/>
                <w:szCs w:val="22"/>
              </w:rPr>
            </w:pPr>
            <w:r>
              <w:rPr>
                <w:rFonts w:ascii="Arial" w:hAnsi="Arial" w:cs="Arial"/>
                <w:sz w:val="22"/>
                <w:szCs w:val="22"/>
              </w:rPr>
              <w:t>Appendix 2</w:t>
            </w:r>
          </w:p>
        </w:tc>
        <w:tc>
          <w:tcPr>
            <w:tcW w:w="3811" w:type="dxa"/>
          </w:tcPr>
          <w:p w14:paraId="39DA503E" w14:textId="4A96AFDE" w:rsidR="008E12AF" w:rsidRDefault="008E12AF" w:rsidP="00D44F05">
            <w:pPr>
              <w:pStyle w:val="BodyText2"/>
              <w:spacing w:before="120" w:line="240" w:lineRule="auto"/>
              <w:jc w:val="both"/>
              <w:rPr>
                <w:rFonts w:ascii="Arial" w:hAnsi="Arial" w:cs="Arial"/>
                <w:sz w:val="22"/>
                <w:szCs w:val="22"/>
              </w:rPr>
            </w:pPr>
            <w:r>
              <w:rPr>
                <w:rFonts w:ascii="Arial" w:hAnsi="Arial" w:cs="Arial"/>
                <w:sz w:val="22"/>
                <w:szCs w:val="22"/>
              </w:rPr>
              <w:t>Added extra information as to what a presenting officer is</w:t>
            </w:r>
          </w:p>
        </w:tc>
        <w:tc>
          <w:tcPr>
            <w:tcW w:w="1712" w:type="dxa"/>
          </w:tcPr>
          <w:p w14:paraId="07452C59" w14:textId="77777777" w:rsidR="008E12AF" w:rsidRPr="009F6E23" w:rsidRDefault="008E12AF" w:rsidP="00D44F05">
            <w:pPr>
              <w:pStyle w:val="BodyText2"/>
              <w:spacing w:before="120" w:line="240" w:lineRule="auto"/>
              <w:jc w:val="both"/>
              <w:rPr>
                <w:rFonts w:ascii="Arial" w:hAnsi="Arial" w:cs="Arial"/>
                <w:sz w:val="22"/>
                <w:szCs w:val="22"/>
              </w:rPr>
            </w:pPr>
          </w:p>
        </w:tc>
      </w:tr>
    </w:tbl>
    <w:p w14:paraId="50C7E56C" w14:textId="77777777" w:rsidR="00721979" w:rsidRDefault="00721979" w:rsidP="004359C6">
      <w:pPr>
        <w:autoSpaceDE w:val="0"/>
        <w:autoSpaceDN w:val="0"/>
        <w:adjustRightInd w:val="0"/>
        <w:spacing w:after="120"/>
        <w:rPr>
          <w:rFonts w:ascii="Arial" w:hAnsi="Arial" w:cs="Arial"/>
          <w:color w:val="000000"/>
          <w:sz w:val="22"/>
          <w:szCs w:val="22"/>
        </w:rPr>
      </w:pPr>
    </w:p>
    <w:p w14:paraId="13F0E0B9" w14:textId="159B9667" w:rsidR="004359C6" w:rsidRPr="0018092F" w:rsidRDefault="004359C6" w:rsidP="0018092F">
      <w:pPr>
        <w:spacing w:after="200" w:line="276" w:lineRule="auto"/>
        <w:rPr>
          <w:rFonts w:ascii="Arial" w:hAnsi="Arial" w:cs="Arial"/>
          <w:color w:val="000000"/>
          <w:sz w:val="22"/>
          <w:szCs w:val="22"/>
        </w:rPr>
      </w:pPr>
    </w:p>
    <w:sectPr w:rsidR="004359C6" w:rsidRPr="0018092F" w:rsidSect="00395AAA">
      <w:pgSz w:w="11906" w:h="16838"/>
      <w:pgMar w:top="1440" w:right="1440" w:bottom="1440" w:left="144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42F73" w14:textId="77777777" w:rsidR="001955D0" w:rsidRDefault="001955D0" w:rsidP="004359C6">
      <w:r>
        <w:separator/>
      </w:r>
    </w:p>
  </w:endnote>
  <w:endnote w:type="continuationSeparator" w:id="0">
    <w:p w14:paraId="2692BB52" w14:textId="77777777" w:rsidR="001955D0" w:rsidRDefault="001955D0" w:rsidP="0043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DDE38" w14:textId="77777777" w:rsidR="001D3074" w:rsidRDefault="001D3074" w:rsidP="00257E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92F7AA" w14:textId="77777777" w:rsidR="001D3074" w:rsidRDefault="001D3074" w:rsidP="00257E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87AF1" w14:textId="0E7FE1E8" w:rsidR="00395AAA" w:rsidRPr="00C25108" w:rsidRDefault="00395AAA" w:rsidP="00395AAA">
    <w:pPr>
      <w:pStyle w:val="Footer"/>
      <w:tabs>
        <w:tab w:val="right" w:pos="9781"/>
      </w:tabs>
      <w:ind w:right="-35"/>
      <w:rPr>
        <w:rFonts w:ascii="Arial" w:hAnsi="Arial" w:cs="Arial"/>
        <w:sz w:val="22"/>
        <w:szCs w:val="22"/>
        <w:lang w:eastAsia="en-GB"/>
      </w:rPr>
    </w:pPr>
    <w:r w:rsidRPr="00C25108">
      <w:rPr>
        <w:rFonts w:ascii="Arial" w:hAnsi="Arial" w:cs="Arial"/>
        <w:sz w:val="20"/>
        <w:szCs w:val="20"/>
      </w:rPr>
      <w:t>SCC 017</w:t>
    </w:r>
    <w:r w:rsidRPr="00C25108">
      <w:rPr>
        <w:rFonts w:ascii="Arial" w:hAnsi="Arial" w:cs="Arial"/>
        <w:noProof/>
        <w:color w:val="FF0000"/>
        <w:sz w:val="20"/>
        <w:szCs w:val="20"/>
      </w:rPr>
      <w:t xml:space="preserve"> </w:t>
    </w:r>
    <w:r w:rsidRPr="00C25108">
      <w:rPr>
        <w:rFonts w:ascii="Arial" w:hAnsi="Arial" w:cs="Arial"/>
        <w:noProof/>
        <w:sz w:val="20"/>
        <w:szCs w:val="20"/>
      </w:rPr>
      <w:t xml:space="preserve">Version </w:t>
    </w:r>
    <w:r w:rsidR="00410060" w:rsidRPr="00C25108">
      <w:rPr>
        <w:rFonts w:ascii="Arial" w:hAnsi="Arial" w:cs="Arial"/>
        <w:noProof/>
        <w:sz w:val="20"/>
        <w:szCs w:val="20"/>
      </w:rPr>
      <w:t>4</w:t>
    </w:r>
    <w:r w:rsidRPr="00C25108">
      <w:rPr>
        <w:rFonts w:ascii="Arial" w:hAnsi="Arial" w:cs="Arial"/>
        <w:noProof/>
        <w:sz w:val="20"/>
        <w:szCs w:val="20"/>
      </w:rPr>
      <w:t xml:space="preserve"> – </w:t>
    </w:r>
    <w:r w:rsidR="00410060" w:rsidRPr="00C25108">
      <w:rPr>
        <w:rFonts w:ascii="Arial" w:hAnsi="Arial" w:cs="Arial"/>
        <w:noProof/>
        <w:sz w:val="20"/>
        <w:szCs w:val="20"/>
      </w:rPr>
      <w:t>September</w:t>
    </w:r>
    <w:r w:rsidRPr="00C25108">
      <w:rPr>
        <w:rFonts w:ascii="Arial" w:hAnsi="Arial" w:cs="Arial"/>
        <w:noProof/>
        <w:sz w:val="20"/>
        <w:szCs w:val="20"/>
      </w:rPr>
      <w:t xml:space="preserve"> 202</w:t>
    </w:r>
    <w:r w:rsidR="00410060" w:rsidRPr="00C25108">
      <w:rPr>
        <w:rFonts w:ascii="Arial" w:hAnsi="Arial" w:cs="Arial"/>
        <w:noProof/>
        <w:sz w:val="20"/>
        <w:szCs w:val="20"/>
      </w:rPr>
      <w:t>4</w:t>
    </w:r>
    <w:r w:rsidRPr="00C25108">
      <w:rPr>
        <w:rFonts w:ascii="Arial" w:hAnsi="Arial" w:cs="Arial"/>
        <w:sz w:val="20"/>
        <w:szCs w:val="20"/>
      </w:rPr>
      <w:tab/>
      <w:t xml:space="preserve">              Page </w:t>
    </w:r>
    <w:r w:rsidRPr="00C25108">
      <w:rPr>
        <w:rFonts w:ascii="Arial" w:hAnsi="Arial" w:cs="Arial"/>
        <w:b/>
        <w:bCs/>
        <w:sz w:val="20"/>
        <w:szCs w:val="20"/>
      </w:rPr>
      <w:fldChar w:fldCharType="begin"/>
    </w:r>
    <w:r w:rsidRPr="00C25108">
      <w:rPr>
        <w:rFonts w:ascii="Arial" w:hAnsi="Arial" w:cs="Arial"/>
        <w:b/>
        <w:bCs/>
        <w:sz w:val="20"/>
        <w:szCs w:val="20"/>
      </w:rPr>
      <w:instrText xml:space="preserve"> PAGE </w:instrText>
    </w:r>
    <w:r w:rsidRPr="00C25108">
      <w:rPr>
        <w:rFonts w:ascii="Arial" w:hAnsi="Arial" w:cs="Arial"/>
        <w:b/>
        <w:bCs/>
        <w:sz w:val="20"/>
        <w:szCs w:val="20"/>
      </w:rPr>
      <w:fldChar w:fldCharType="separate"/>
    </w:r>
    <w:r w:rsidRPr="00C25108">
      <w:rPr>
        <w:rFonts w:ascii="Arial" w:hAnsi="Arial" w:cs="Arial"/>
        <w:b/>
        <w:bCs/>
        <w:sz w:val="20"/>
        <w:szCs w:val="20"/>
      </w:rPr>
      <w:t>1</w:t>
    </w:r>
    <w:r w:rsidRPr="00C25108">
      <w:rPr>
        <w:rFonts w:ascii="Arial" w:hAnsi="Arial" w:cs="Arial"/>
        <w:b/>
        <w:bCs/>
        <w:sz w:val="20"/>
        <w:szCs w:val="20"/>
      </w:rPr>
      <w:fldChar w:fldCharType="end"/>
    </w:r>
    <w:r w:rsidRPr="00C25108">
      <w:rPr>
        <w:rFonts w:ascii="Arial" w:hAnsi="Arial" w:cs="Arial"/>
        <w:sz w:val="20"/>
        <w:szCs w:val="20"/>
      </w:rPr>
      <w:t xml:space="preserve"> of </w:t>
    </w:r>
    <w:r w:rsidRPr="00C25108">
      <w:rPr>
        <w:rFonts w:ascii="Arial" w:hAnsi="Arial" w:cs="Arial"/>
        <w:b/>
        <w:bCs/>
        <w:sz w:val="20"/>
        <w:szCs w:val="20"/>
      </w:rPr>
      <w:fldChar w:fldCharType="begin"/>
    </w:r>
    <w:r w:rsidRPr="00C25108">
      <w:rPr>
        <w:rFonts w:ascii="Arial" w:hAnsi="Arial" w:cs="Arial"/>
        <w:b/>
        <w:bCs/>
        <w:sz w:val="20"/>
        <w:szCs w:val="20"/>
      </w:rPr>
      <w:instrText xml:space="preserve"> NUMPAGES  </w:instrText>
    </w:r>
    <w:r w:rsidRPr="00C25108">
      <w:rPr>
        <w:rFonts w:ascii="Arial" w:hAnsi="Arial" w:cs="Arial"/>
        <w:b/>
        <w:bCs/>
        <w:sz w:val="20"/>
        <w:szCs w:val="20"/>
      </w:rPr>
      <w:fldChar w:fldCharType="separate"/>
    </w:r>
    <w:r w:rsidRPr="00C25108">
      <w:rPr>
        <w:rFonts w:ascii="Arial" w:hAnsi="Arial" w:cs="Arial"/>
        <w:b/>
        <w:bCs/>
        <w:sz w:val="20"/>
        <w:szCs w:val="20"/>
      </w:rPr>
      <w:t>4</w:t>
    </w:r>
    <w:r w:rsidRPr="00C25108">
      <w:rPr>
        <w:rFonts w:ascii="Arial" w:hAnsi="Arial" w:cs="Arial"/>
        <w:b/>
        <w:bCs/>
        <w:sz w:val="20"/>
        <w:szCs w:val="20"/>
      </w:rPr>
      <w:fldChar w:fldCharType="end"/>
    </w:r>
    <w:r w:rsidRPr="00C25108">
      <w:rPr>
        <w:rFonts w:ascii="Arial" w:hAnsi="Arial" w:cs="Arial"/>
        <w:b/>
        <w:bCs/>
        <w:sz w:val="22"/>
        <w:szCs w:val="22"/>
      </w:rPr>
      <w:tab/>
    </w:r>
    <w:r w:rsidRPr="00C25108">
      <w:rPr>
        <w:rFonts w:ascii="Arial" w:hAnsi="Arial" w:cs="Arial"/>
        <w:noProof/>
        <w:sz w:val="22"/>
        <w:szCs w:val="22"/>
      </w:rPr>
      <w:drawing>
        <wp:anchor distT="0" distB="0" distL="114300" distR="114300" simplePos="0" relativeHeight="251659264" behindDoc="0" locked="0" layoutInCell="1" allowOverlap="1" wp14:anchorId="6DD0CC36" wp14:editId="55BC5DFC">
          <wp:simplePos x="0" y="0"/>
          <wp:positionH relativeFrom="page">
            <wp:posOffset>4046855</wp:posOffset>
          </wp:positionH>
          <wp:positionV relativeFrom="paragraph">
            <wp:posOffset>10015855</wp:posOffset>
          </wp:positionV>
          <wp:extent cx="3513455" cy="508000"/>
          <wp:effectExtent l="0" t="0" r="0" b="6350"/>
          <wp:wrapNone/>
          <wp:docPr id="932462874" name="Picture 93246287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Pr="00C25108">
      <w:rPr>
        <w:rFonts w:ascii="Arial" w:hAnsi="Arial" w:cs="Arial"/>
        <w:noProof/>
        <w:sz w:val="22"/>
        <w:szCs w:val="22"/>
      </w:rPr>
      <w:drawing>
        <wp:anchor distT="0" distB="0" distL="114300" distR="114300" simplePos="0" relativeHeight="251660288" behindDoc="0" locked="0" layoutInCell="1" allowOverlap="1" wp14:anchorId="7E371B8A" wp14:editId="0C197A9D">
          <wp:simplePos x="0" y="0"/>
          <wp:positionH relativeFrom="page">
            <wp:posOffset>4046855</wp:posOffset>
          </wp:positionH>
          <wp:positionV relativeFrom="paragraph">
            <wp:posOffset>10015855</wp:posOffset>
          </wp:positionV>
          <wp:extent cx="3513455" cy="508000"/>
          <wp:effectExtent l="0" t="0" r="0" b="6350"/>
          <wp:wrapNone/>
          <wp:docPr id="2085888334" name="Picture 208588833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p>
  <w:p w14:paraId="605A838F" w14:textId="77777777" w:rsidR="001D3074" w:rsidRPr="00395AAA" w:rsidRDefault="001D3074" w:rsidP="00395A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104BE" w14:textId="5B4EB29B" w:rsidR="001D3074" w:rsidRPr="00C25108" w:rsidRDefault="00395AAA" w:rsidP="00395AAA">
    <w:pPr>
      <w:pStyle w:val="Footer"/>
      <w:tabs>
        <w:tab w:val="right" w:pos="9781"/>
      </w:tabs>
      <w:ind w:right="-35"/>
      <w:rPr>
        <w:rFonts w:ascii="Arial" w:hAnsi="Arial" w:cs="Arial"/>
        <w:sz w:val="20"/>
        <w:szCs w:val="20"/>
        <w:lang w:eastAsia="en-GB"/>
      </w:rPr>
    </w:pPr>
    <w:r w:rsidRPr="00C25108">
      <w:rPr>
        <w:rFonts w:ascii="Arial" w:hAnsi="Arial" w:cs="Arial"/>
        <w:sz w:val="20"/>
        <w:szCs w:val="20"/>
      </w:rPr>
      <w:t>SCC 017</w:t>
    </w:r>
    <w:r w:rsidRPr="00C25108">
      <w:rPr>
        <w:rFonts w:ascii="Arial" w:hAnsi="Arial" w:cs="Arial"/>
        <w:noProof/>
        <w:color w:val="FF0000"/>
        <w:sz w:val="20"/>
        <w:szCs w:val="20"/>
      </w:rPr>
      <w:t xml:space="preserve"> </w:t>
    </w:r>
    <w:r w:rsidRPr="00C25108">
      <w:rPr>
        <w:rFonts w:ascii="Arial" w:hAnsi="Arial" w:cs="Arial"/>
        <w:noProof/>
        <w:sz w:val="20"/>
        <w:szCs w:val="20"/>
      </w:rPr>
      <w:t xml:space="preserve">Version </w:t>
    </w:r>
    <w:r w:rsidR="00275F47" w:rsidRPr="00C25108">
      <w:rPr>
        <w:rFonts w:ascii="Arial" w:hAnsi="Arial" w:cs="Arial"/>
        <w:noProof/>
        <w:sz w:val="20"/>
        <w:szCs w:val="20"/>
      </w:rPr>
      <w:t>4</w:t>
    </w:r>
    <w:r w:rsidRPr="00C25108">
      <w:rPr>
        <w:rFonts w:ascii="Arial" w:hAnsi="Arial" w:cs="Arial"/>
        <w:noProof/>
        <w:sz w:val="20"/>
        <w:szCs w:val="20"/>
      </w:rPr>
      <w:t xml:space="preserve"> – </w:t>
    </w:r>
    <w:r w:rsidR="00C25108" w:rsidRPr="00C25108">
      <w:rPr>
        <w:rFonts w:ascii="Arial" w:hAnsi="Arial" w:cs="Arial"/>
        <w:noProof/>
        <w:sz w:val="20"/>
        <w:szCs w:val="20"/>
      </w:rPr>
      <w:t>September</w:t>
    </w:r>
    <w:r w:rsidR="00275F47" w:rsidRPr="00C25108">
      <w:rPr>
        <w:rFonts w:ascii="Arial" w:hAnsi="Arial" w:cs="Arial"/>
        <w:noProof/>
        <w:sz w:val="20"/>
        <w:szCs w:val="20"/>
      </w:rPr>
      <w:t xml:space="preserve"> 2024</w:t>
    </w:r>
    <w:r w:rsidRPr="00C25108">
      <w:rPr>
        <w:rFonts w:ascii="Arial" w:hAnsi="Arial" w:cs="Arial"/>
        <w:sz w:val="20"/>
        <w:szCs w:val="20"/>
      </w:rPr>
      <w:t xml:space="preserve">         Page </w:t>
    </w:r>
    <w:r w:rsidRPr="00C25108">
      <w:rPr>
        <w:rFonts w:ascii="Arial" w:hAnsi="Arial" w:cs="Arial"/>
        <w:b/>
        <w:bCs/>
        <w:sz w:val="20"/>
        <w:szCs w:val="20"/>
      </w:rPr>
      <w:fldChar w:fldCharType="begin"/>
    </w:r>
    <w:r w:rsidRPr="00C25108">
      <w:rPr>
        <w:rFonts w:ascii="Arial" w:hAnsi="Arial" w:cs="Arial"/>
        <w:b/>
        <w:bCs/>
        <w:sz w:val="20"/>
        <w:szCs w:val="20"/>
      </w:rPr>
      <w:instrText xml:space="preserve"> PAGE </w:instrText>
    </w:r>
    <w:r w:rsidRPr="00C25108">
      <w:rPr>
        <w:rFonts w:ascii="Arial" w:hAnsi="Arial" w:cs="Arial"/>
        <w:b/>
        <w:bCs/>
        <w:sz w:val="20"/>
        <w:szCs w:val="20"/>
      </w:rPr>
      <w:fldChar w:fldCharType="separate"/>
    </w:r>
    <w:r w:rsidRPr="00C25108">
      <w:rPr>
        <w:rFonts w:ascii="Arial" w:hAnsi="Arial" w:cs="Arial"/>
        <w:b/>
        <w:bCs/>
        <w:sz w:val="20"/>
        <w:szCs w:val="20"/>
      </w:rPr>
      <w:t>1</w:t>
    </w:r>
    <w:r w:rsidRPr="00C25108">
      <w:rPr>
        <w:rFonts w:ascii="Arial" w:hAnsi="Arial" w:cs="Arial"/>
        <w:b/>
        <w:bCs/>
        <w:sz w:val="20"/>
        <w:szCs w:val="20"/>
      </w:rPr>
      <w:fldChar w:fldCharType="end"/>
    </w:r>
    <w:r w:rsidRPr="00C25108">
      <w:rPr>
        <w:rFonts w:ascii="Arial" w:hAnsi="Arial" w:cs="Arial"/>
        <w:sz w:val="20"/>
        <w:szCs w:val="20"/>
      </w:rPr>
      <w:t xml:space="preserve"> of </w:t>
    </w:r>
    <w:r w:rsidRPr="00C25108">
      <w:rPr>
        <w:rFonts w:ascii="Arial" w:hAnsi="Arial" w:cs="Arial"/>
        <w:b/>
        <w:bCs/>
        <w:sz w:val="20"/>
        <w:szCs w:val="20"/>
      </w:rPr>
      <w:fldChar w:fldCharType="begin"/>
    </w:r>
    <w:r w:rsidRPr="00C25108">
      <w:rPr>
        <w:rFonts w:ascii="Arial" w:hAnsi="Arial" w:cs="Arial"/>
        <w:b/>
        <w:bCs/>
        <w:sz w:val="20"/>
        <w:szCs w:val="20"/>
      </w:rPr>
      <w:instrText xml:space="preserve"> NUMPAGES  </w:instrText>
    </w:r>
    <w:r w:rsidRPr="00C25108">
      <w:rPr>
        <w:rFonts w:ascii="Arial" w:hAnsi="Arial" w:cs="Arial"/>
        <w:b/>
        <w:bCs/>
        <w:sz w:val="20"/>
        <w:szCs w:val="20"/>
      </w:rPr>
      <w:fldChar w:fldCharType="separate"/>
    </w:r>
    <w:r w:rsidRPr="00C25108">
      <w:rPr>
        <w:rFonts w:ascii="Arial" w:hAnsi="Arial" w:cs="Arial"/>
        <w:b/>
        <w:bCs/>
        <w:sz w:val="20"/>
        <w:szCs w:val="20"/>
      </w:rPr>
      <w:t>19</w:t>
    </w:r>
    <w:r w:rsidRPr="00C25108">
      <w:rPr>
        <w:rFonts w:ascii="Arial" w:hAnsi="Arial" w:cs="Arial"/>
        <w:b/>
        <w:bCs/>
        <w:sz w:val="20"/>
        <w:szCs w:val="20"/>
      </w:rPr>
      <w:fldChar w:fldCharType="end"/>
    </w:r>
    <w:r w:rsidRPr="00C25108">
      <w:rPr>
        <w:rFonts w:ascii="Arial" w:hAnsi="Arial" w:cs="Arial"/>
        <w:noProof/>
        <w:sz w:val="20"/>
        <w:szCs w:val="20"/>
      </w:rPr>
      <w:drawing>
        <wp:anchor distT="0" distB="0" distL="114300" distR="114300" simplePos="0" relativeHeight="251663360" behindDoc="0" locked="0" layoutInCell="1" allowOverlap="1" wp14:anchorId="323214E3" wp14:editId="46582394">
          <wp:simplePos x="0" y="0"/>
          <wp:positionH relativeFrom="page">
            <wp:posOffset>4046855</wp:posOffset>
          </wp:positionH>
          <wp:positionV relativeFrom="paragraph">
            <wp:posOffset>10015855</wp:posOffset>
          </wp:positionV>
          <wp:extent cx="3513455" cy="508000"/>
          <wp:effectExtent l="0" t="0" r="0" b="6350"/>
          <wp:wrapNone/>
          <wp:docPr id="34" name="Picture 3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Pr="00C25108">
      <w:rPr>
        <w:rFonts w:ascii="Arial" w:hAnsi="Arial" w:cs="Arial"/>
        <w:noProof/>
        <w:sz w:val="20"/>
        <w:szCs w:val="20"/>
      </w:rPr>
      <w:drawing>
        <wp:anchor distT="0" distB="0" distL="114300" distR="114300" simplePos="0" relativeHeight="251664384" behindDoc="0" locked="0" layoutInCell="1" allowOverlap="1" wp14:anchorId="3E59B9CF" wp14:editId="133A1A43">
          <wp:simplePos x="0" y="0"/>
          <wp:positionH relativeFrom="page">
            <wp:posOffset>4046855</wp:posOffset>
          </wp:positionH>
          <wp:positionV relativeFrom="paragraph">
            <wp:posOffset>10015855</wp:posOffset>
          </wp:positionV>
          <wp:extent cx="3513455" cy="508000"/>
          <wp:effectExtent l="0" t="0" r="0" b="6350"/>
          <wp:wrapNone/>
          <wp:docPr id="35" name="Picture 3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44C0F" w14:textId="77777777" w:rsidR="001955D0" w:rsidRDefault="001955D0" w:rsidP="004359C6">
      <w:r>
        <w:separator/>
      </w:r>
    </w:p>
  </w:footnote>
  <w:footnote w:type="continuationSeparator" w:id="0">
    <w:p w14:paraId="2A6CC37A" w14:textId="77777777" w:rsidR="001955D0" w:rsidRDefault="001955D0" w:rsidP="004359C6">
      <w:r>
        <w:continuationSeparator/>
      </w:r>
    </w:p>
  </w:footnote>
  <w:footnote w:id="1">
    <w:p w14:paraId="19F70E89" w14:textId="74735553" w:rsidR="001D3074" w:rsidRDefault="001D3074" w:rsidP="0069257E">
      <w:pPr>
        <w:rPr>
          <w:rFonts w:ascii="Arial" w:hAnsi="Arial" w:cs="Arial"/>
          <w:sz w:val="20"/>
        </w:rPr>
      </w:pPr>
      <w:r w:rsidRPr="006C4740">
        <w:rPr>
          <w:rStyle w:val="FootnoteReference"/>
          <w:rFonts w:ascii="Arial" w:hAnsi="Arial" w:cs="Arial"/>
          <w:sz w:val="20"/>
        </w:rPr>
        <w:footnoteRef/>
      </w:r>
      <w:r w:rsidRPr="006C4740">
        <w:rPr>
          <w:rFonts w:ascii="Arial" w:hAnsi="Arial" w:cs="Arial"/>
          <w:sz w:val="20"/>
        </w:rPr>
        <w:t xml:space="preserve">  In Foundation Schools, Voluntary Aided Schools and Foundation Special Schools, the </w:t>
      </w:r>
      <w:r w:rsidR="00DC26E0">
        <w:rPr>
          <w:rFonts w:ascii="Arial" w:hAnsi="Arial" w:cs="Arial"/>
          <w:sz w:val="20"/>
        </w:rPr>
        <w:t>G</w:t>
      </w:r>
      <w:r w:rsidRPr="006C4740">
        <w:rPr>
          <w:rFonts w:ascii="Arial" w:hAnsi="Arial" w:cs="Arial"/>
          <w:sz w:val="20"/>
        </w:rPr>
        <w:t xml:space="preserve">overning </w:t>
      </w:r>
      <w:r w:rsidR="00DC26E0">
        <w:rPr>
          <w:rFonts w:ascii="Arial" w:hAnsi="Arial" w:cs="Arial"/>
          <w:sz w:val="20"/>
        </w:rPr>
        <w:t>B</w:t>
      </w:r>
      <w:r w:rsidRPr="006C4740">
        <w:rPr>
          <w:rFonts w:ascii="Arial" w:hAnsi="Arial" w:cs="Arial"/>
          <w:sz w:val="20"/>
        </w:rPr>
        <w:t xml:space="preserve">ody is the employer but the power to dismiss can be delegated to the head teacher, to one or more governors, or to one or more governors acting with the head teacher.  In Community, Voluntary Controlled, Community Special, and Maintained Nursery </w:t>
      </w:r>
      <w:r w:rsidR="00B56D00">
        <w:rPr>
          <w:rFonts w:ascii="Arial" w:hAnsi="Arial" w:cs="Arial"/>
          <w:sz w:val="20"/>
        </w:rPr>
        <w:t>S</w:t>
      </w:r>
      <w:r w:rsidRPr="006C4740">
        <w:rPr>
          <w:rFonts w:ascii="Arial" w:hAnsi="Arial" w:cs="Arial"/>
          <w:sz w:val="20"/>
        </w:rPr>
        <w:t xml:space="preserve">chools, the power to determine that the member of staff should no longer work at the school can be delegated in the same way as above but it is the local authority (as the employer) that actually dismisses staff (or for those who work in more than one school requires them </w:t>
      </w:r>
      <w:r>
        <w:rPr>
          <w:rFonts w:ascii="Arial" w:hAnsi="Arial" w:cs="Arial"/>
          <w:sz w:val="20"/>
        </w:rPr>
        <w:t>to cease to work at the school</w:t>
      </w:r>
      <w:r w:rsidR="00E613C1">
        <w:rPr>
          <w:rFonts w:ascii="Arial" w:hAnsi="Arial" w:cs="Arial"/>
          <w:sz w:val="20"/>
        </w:rPr>
        <w:t xml:space="preserve"> they were dismissed from)</w:t>
      </w:r>
      <w:r>
        <w:rPr>
          <w:rFonts w:ascii="Arial" w:hAnsi="Arial" w:cs="Arial"/>
          <w:sz w:val="20"/>
        </w:rPr>
        <w:t>.</w:t>
      </w:r>
    </w:p>
    <w:p w14:paraId="35F56E78" w14:textId="77777777" w:rsidR="001D3074" w:rsidRPr="00CD1F35" w:rsidRDefault="001D3074" w:rsidP="004359C6">
      <w:pPr>
        <w:pStyle w:val="FootnoteText"/>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0CBCA" w14:textId="77777777" w:rsidR="001D3074" w:rsidRDefault="001D3074" w:rsidP="008B5C24">
    <w:pPr>
      <w:pStyle w:val="Header"/>
      <w:tabs>
        <w:tab w:val="clear" w:pos="4513"/>
        <w:tab w:val="clear" w:pos="9026"/>
        <w:tab w:val="left" w:pos="1155"/>
      </w:tabs>
      <w:ind w:left="-284"/>
      <w:rPr>
        <w:noProof/>
      </w:rPr>
    </w:pPr>
    <w:r>
      <w:rPr>
        <w:noProof/>
      </w:rPr>
      <w:drawing>
        <wp:inline distT="0" distB="0" distL="0" distR="0" wp14:anchorId="5F343B86" wp14:editId="71DC7DE3">
          <wp:extent cx="1912620" cy="579120"/>
          <wp:effectExtent l="0" t="0" r="0" b="0"/>
          <wp:docPr id="1206907312" name="Picture 1206907312" descr="SCCblue(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blue(2t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620" cy="579120"/>
                  </a:xfrm>
                  <a:prstGeom prst="rect">
                    <a:avLst/>
                  </a:prstGeom>
                  <a:noFill/>
                  <a:ln>
                    <a:noFill/>
                  </a:ln>
                </pic:spPr>
              </pic:pic>
            </a:graphicData>
          </a:graphic>
        </wp:inline>
      </w:drawing>
    </w:r>
  </w:p>
  <w:p w14:paraId="09E6E545" w14:textId="77777777" w:rsidR="001D3074" w:rsidRDefault="001D3074" w:rsidP="005F6760">
    <w:pPr>
      <w:pStyle w:val="Header"/>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7C66C" w14:textId="77777777" w:rsidR="001D3074" w:rsidRDefault="001D30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13907" w14:textId="77777777" w:rsidR="001D3074" w:rsidRDefault="001D3074" w:rsidP="005F6760">
    <w:pPr>
      <w:pStyle w:val="Header"/>
      <w:ind w:left="-284"/>
      <w:rPr>
        <w:noProof/>
      </w:rPr>
    </w:pPr>
    <w:r>
      <w:rPr>
        <w:noProof/>
      </w:rPr>
      <w:t xml:space="preserve"> </w:t>
    </w:r>
    <w:r>
      <w:rPr>
        <w:noProof/>
      </w:rPr>
      <w:drawing>
        <wp:inline distT="0" distB="0" distL="0" distR="0" wp14:anchorId="32D6511F" wp14:editId="62F2DC37">
          <wp:extent cx="1912620" cy="579120"/>
          <wp:effectExtent l="0" t="0" r="0" b="0"/>
          <wp:docPr id="30" name="Picture 30" descr="SCCblue(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blue(2t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620" cy="579120"/>
                  </a:xfrm>
                  <a:prstGeom prst="rect">
                    <a:avLst/>
                  </a:prstGeom>
                  <a:noFill/>
                  <a:ln>
                    <a:noFill/>
                  </a:ln>
                </pic:spPr>
              </pic:pic>
            </a:graphicData>
          </a:graphic>
        </wp:inline>
      </w:drawing>
    </w:r>
  </w:p>
  <w:p w14:paraId="1E65B130" w14:textId="77777777" w:rsidR="001D3074" w:rsidRDefault="001D3074" w:rsidP="005F6760">
    <w:pPr>
      <w:pStyle w:val="Header"/>
      <w:ind w:left="-28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A087E" w14:textId="77777777" w:rsidR="001D3074" w:rsidRDefault="001D30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55F8"/>
    <w:multiLevelType w:val="hybridMultilevel"/>
    <w:tmpl w:val="8D186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336D0"/>
    <w:multiLevelType w:val="hybridMultilevel"/>
    <w:tmpl w:val="8F2630C4"/>
    <w:lvl w:ilvl="0" w:tplc="15C21418">
      <w:start w:val="1"/>
      <w:numFmt w:val="decimal"/>
      <w:lvlText w:val="%1."/>
      <w:lvlJc w:val="left"/>
      <w:pPr>
        <w:ind w:left="360" w:hanging="360"/>
      </w:pPr>
      <w:rPr>
        <w:sz w:val="24"/>
        <w:szCs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790C1EFE">
      <w:start w:val="1"/>
      <w:numFmt w:val="decimal"/>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925EE"/>
    <w:multiLevelType w:val="multilevel"/>
    <w:tmpl w:val="8954E78A"/>
    <w:lvl w:ilvl="0">
      <w:start w:val="1"/>
      <w:numFmt w:val="lowerLetter"/>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A4025C"/>
    <w:multiLevelType w:val="hybridMultilevel"/>
    <w:tmpl w:val="62D626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5F3948"/>
    <w:multiLevelType w:val="hybridMultilevel"/>
    <w:tmpl w:val="951E1E80"/>
    <w:lvl w:ilvl="0" w:tplc="08090017">
      <w:start w:val="1"/>
      <w:numFmt w:val="lowerLetter"/>
      <w:lvlText w:val="%1)"/>
      <w:lvlJc w:val="left"/>
      <w:pPr>
        <w:tabs>
          <w:tab w:val="num" w:pos="360"/>
        </w:tabs>
        <w:ind w:left="360" w:hanging="360"/>
      </w:pPr>
    </w:lvl>
    <w:lvl w:ilvl="1" w:tplc="CB3E9B5E">
      <w:start w:val="1"/>
      <w:numFmt w:val="decimal"/>
      <w:lvlText w:val="%2)"/>
      <w:lvlJc w:val="left"/>
      <w:pPr>
        <w:tabs>
          <w:tab w:val="num" w:pos="600"/>
        </w:tabs>
        <w:ind w:left="600" w:hanging="360"/>
      </w:pPr>
      <w:rPr>
        <w:rFonts w:hint="default"/>
      </w:rPr>
    </w:lvl>
    <w:lvl w:ilvl="2" w:tplc="0809001B" w:tentative="1">
      <w:start w:val="1"/>
      <w:numFmt w:val="lowerRoman"/>
      <w:lvlText w:val="%3."/>
      <w:lvlJc w:val="right"/>
      <w:pPr>
        <w:tabs>
          <w:tab w:val="num" w:pos="1320"/>
        </w:tabs>
        <w:ind w:left="1320" w:hanging="180"/>
      </w:pPr>
    </w:lvl>
    <w:lvl w:ilvl="3" w:tplc="0809000F" w:tentative="1">
      <w:start w:val="1"/>
      <w:numFmt w:val="decimal"/>
      <w:lvlText w:val="%4."/>
      <w:lvlJc w:val="left"/>
      <w:pPr>
        <w:tabs>
          <w:tab w:val="num" w:pos="2040"/>
        </w:tabs>
        <w:ind w:left="2040" w:hanging="360"/>
      </w:pPr>
    </w:lvl>
    <w:lvl w:ilvl="4" w:tplc="08090019" w:tentative="1">
      <w:start w:val="1"/>
      <w:numFmt w:val="lowerLetter"/>
      <w:lvlText w:val="%5."/>
      <w:lvlJc w:val="left"/>
      <w:pPr>
        <w:tabs>
          <w:tab w:val="num" w:pos="2760"/>
        </w:tabs>
        <w:ind w:left="2760" w:hanging="360"/>
      </w:pPr>
    </w:lvl>
    <w:lvl w:ilvl="5" w:tplc="0809001B" w:tentative="1">
      <w:start w:val="1"/>
      <w:numFmt w:val="lowerRoman"/>
      <w:lvlText w:val="%6."/>
      <w:lvlJc w:val="right"/>
      <w:pPr>
        <w:tabs>
          <w:tab w:val="num" w:pos="3480"/>
        </w:tabs>
        <w:ind w:left="3480" w:hanging="180"/>
      </w:pPr>
    </w:lvl>
    <w:lvl w:ilvl="6" w:tplc="0809000F" w:tentative="1">
      <w:start w:val="1"/>
      <w:numFmt w:val="decimal"/>
      <w:lvlText w:val="%7."/>
      <w:lvlJc w:val="left"/>
      <w:pPr>
        <w:tabs>
          <w:tab w:val="num" w:pos="4200"/>
        </w:tabs>
        <w:ind w:left="4200" w:hanging="360"/>
      </w:pPr>
    </w:lvl>
    <w:lvl w:ilvl="7" w:tplc="08090019" w:tentative="1">
      <w:start w:val="1"/>
      <w:numFmt w:val="lowerLetter"/>
      <w:lvlText w:val="%8."/>
      <w:lvlJc w:val="left"/>
      <w:pPr>
        <w:tabs>
          <w:tab w:val="num" w:pos="4920"/>
        </w:tabs>
        <w:ind w:left="4920" w:hanging="360"/>
      </w:pPr>
    </w:lvl>
    <w:lvl w:ilvl="8" w:tplc="0809001B" w:tentative="1">
      <w:start w:val="1"/>
      <w:numFmt w:val="lowerRoman"/>
      <w:lvlText w:val="%9."/>
      <w:lvlJc w:val="right"/>
      <w:pPr>
        <w:tabs>
          <w:tab w:val="num" w:pos="5640"/>
        </w:tabs>
        <w:ind w:left="5640" w:hanging="180"/>
      </w:pPr>
    </w:lvl>
  </w:abstractNum>
  <w:abstractNum w:abstractNumId="6" w15:restartNumberingAfterBreak="0">
    <w:nsid w:val="13380BA3"/>
    <w:multiLevelType w:val="hybridMultilevel"/>
    <w:tmpl w:val="3C7E2BF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7FF3864"/>
    <w:multiLevelType w:val="hybridMultilevel"/>
    <w:tmpl w:val="0A40B68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64E6C"/>
    <w:multiLevelType w:val="multilevel"/>
    <w:tmpl w:val="AB928064"/>
    <w:lvl w:ilvl="0">
      <w:start w:val="1"/>
      <w:numFmt w:val="decimal"/>
      <w:pStyle w:val="No1"/>
      <w:lvlText w:val="%1."/>
      <w:lvlJc w:val="left"/>
      <w:pPr>
        <w:tabs>
          <w:tab w:val="num" w:pos="720"/>
        </w:tabs>
        <w:ind w:left="720" w:hanging="720"/>
      </w:pPr>
      <w:rPr>
        <w:rFonts w:ascii="Arial" w:hAnsi="Arial" w:hint="default"/>
        <w:b w:val="0"/>
        <w:i w:val="0"/>
        <w:color w:val="000080"/>
        <w:sz w:val="24"/>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o2"/>
      <w:lvlText w:val="%1.%2"/>
      <w:lvlJc w:val="left"/>
      <w:pPr>
        <w:tabs>
          <w:tab w:val="num" w:pos="720"/>
        </w:tabs>
        <w:ind w:left="720" w:hanging="720"/>
      </w:pPr>
      <w:rPr>
        <w:rFonts w:ascii="Arial" w:hAnsi="Arial" w:hint="default"/>
        <w:b w:val="0"/>
        <w:i w:val="0"/>
        <w:caps w:val="0"/>
        <w:color w:val="000080"/>
        <w:sz w:val="24"/>
        <w:u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o3"/>
      <w:lvlText w:val="%1.%2.%3"/>
      <w:lvlJc w:val="left"/>
      <w:pPr>
        <w:tabs>
          <w:tab w:val="num" w:pos="1440"/>
        </w:tabs>
        <w:ind w:left="1440" w:hanging="720"/>
      </w:pPr>
      <w:rPr>
        <w:rFonts w:ascii="Arial" w:hAnsi="Arial" w:hint="default"/>
        <w:b w:val="0"/>
        <w:i w:val="0"/>
        <w:sz w:val="20"/>
        <w:u w:val="none"/>
      </w:rPr>
    </w:lvl>
    <w:lvl w:ilvl="3">
      <w:start w:val="1"/>
      <w:numFmt w:val="decimal"/>
      <w:pStyle w:val="No4"/>
      <w:lvlText w:val="%1.%2.%3.%4"/>
      <w:lvlJc w:val="left"/>
      <w:pPr>
        <w:tabs>
          <w:tab w:val="num" w:pos="1440"/>
        </w:tabs>
        <w:ind w:left="1440" w:hanging="720"/>
      </w:pPr>
      <w:rPr>
        <w:rFonts w:ascii="Arial" w:hAnsi="Arial" w:hint="default"/>
        <w:b w:val="0"/>
        <w:i w:val="0"/>
        <w:sz w:val="20"/>
      </w:rPr>
    </w:lvl>
    <w:lvl w:ilvl="4">
      <w:start w:val="1"/>
      <w:numFmt w:val="decimal"/>
      <w:lvlText w:val="%1.%2.%3.%4.%5"/>
      <w:lvlJc w:val="left"/>
      <w:pPr>
        <w:tabs>
          <w:tab w:val="num" w:pos="2160"/>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9" w15:restartNumberingAfterBreak="0">
    <w:nsid w:val="2097095A"/>
    <w:multiLevelType w:val="hybridMultilevel"/>
    <w:tmpl w:val="A2D2EFDA"/>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6A5204"/>
    <w:multiLevelType w:val="hybridMultilevel"/>
    <w:tmpl w:val="8E62C400"/>
    <w:lvl w:ilvl="0" w:tplc="08090001">
      <w:start w:val="1"/>
      <w:numFmt w:val="bullet"/>
      <w:lvlText w:val=""/>
      <w:lvlJc w:val="left"/>
      <w:pPr>
        <w:tabs>
          <w:tab w:val="num" w:pos="360"/>
        </w:tabs>
        <w:ind w:left="360" w:hanging="360"/>
      </w:pPr>
      <w:rPr>
        <w:rFonts w:ascii="Symbol" w:hAnsi="Symbol" w:hint="default"/>
      </w:rPr>
    </w:lvl>
    <w:lvl w:ilvl="1" w:tplc="CE9CD592">
      <w:start w:val="1"/>
      <w:numFmt w:val="lowerLetter"/>
      <w:lvlText w:val="%2)"/>
      <w:lvlJc w:val="left"/>
      <w:pPr>
        <w:ind w:left="600" w:hanging="360"/>
      </w:pPr>
      <w:rPr>
        <w:rFonts w:hint="default"/>
      </w:rPr>
    </w:lvl>
    <w:lvl w:ilvl="2" w:tplc="0809001B" w:tentative="1">
      <w:start w:val="1"/>
      <w:numFmt w:val="lowerRoman"/>
      <w:lvlText w:val="%3."/>
      <w:lvlJc w:val="right"/>
      <w:pPr>
        <w:tabs>
          <w:tab w:val="num" w:pos="1320"/>
        </w:tabs>
        <w:ind w:left="1320" w:hanging="180"/>
      </w:pPr>
    </w:lvl>
    <w:lvl w:ilvl="3" w:tplc="0809000F" w:tentative="1">
      <w:start w:val="1"/>
      <w:numFmt w:val="decimal"/>
      <w:lvlText w:val="%4."/>
      <w:lvlJc w:val="left"/>
      <w:pPr>
        <w:tabs>
          <w:tab w:val="num" w:pos="2040"/>
        </w:tabs>
        <w:ind w:left="2040" w:hanging="360"/>
      </w:pPr>
    </w:lvl>
    <w:lvl w:ilvl="4" w:tplc="08090019" w:tentative="1">
      <w:start w:val="1"/>
      <w:numFmt w:val="lowerLetter"/>
      <w:lvlText w:val="%5."/>
      <w:lvlJc w:val="left"/>
      <w:pPr>
        <w:tabs>
          <w:tab w:val="num" w:pos="2760"/>
        </w:tabs>
        <w:ind w:left="2760" w:hanging="360"/>
      </w:pPr>
    </w:lvl>
    <w:lvl w:ilvl="5" w:tplc="0809001B" w:tentative="1">
      <w:start w:val="1"/>
      <w:numFmt w:val="lowerRoman"/>
      <w:lvlText w:val="%6."/>
      <w:lvlJc w:val="right"/>
      <w:pPr>
        <w:tabs>
          <w:tab w:val="num" w:pos="3480"/>
        </w:tabs>
        <w:ind w:left="3480" w:hanging="180"/>
      </w:pPr>
    </w:lvl>
    <w:lvl w:ilvl="6" w:tplc="0809000F" w:tentative="1">
      <w:start w:val="1"/>
      <w:numFmt w:val="decimal"/>
      <w:lvlText w:val="%7."/>
      <w:lvlJc w:val="left"/>
      <w:pPr>
        <w:tabs>
          <w:tab w:val="num" w:pos="4200"/>
        </w:tabs>
        <w:ind w:left="4200" w:hanging="360"/>
      </w:pPr>
    </w:lvl>
    <w:lvl w:ilvl="7" w:tplc="08090019" w:tentative="1">
      <w:start w:val="1"/>
      <w:numFmt w:val="lowerLetter"/>
      <w:lvlText w:val="%8."/>
      <w:lvlJc w:val="left"/>
      <w:pPr>
        <w:tabs>
          <w:tab w:val="num" w:pos="4920"/>
        </w:tabs>
        <w:ind w:left="4920" w:hanging="360"/>
      </w:pPr>
    </w:lvl>
    <w:lvl w:ilvl="8" w:tplc="0809001B" w:tentative="1">
      <w:start w:val="1"/>
      <w:numFmt w:val="lowerRoman"/>
      <w:lvlText w:val="%9."/>
      <w:lvlJc w:val="right"/>
      <w:pPr>
        <w:tabs>
          <w:tab w:val="num" w:pos="5640"/>
        </w:tabs>
        <w:ind w:left="5640" w:hanging="180"/>
      </w:pPr>
    </w:lvl>
  </w:abstractNum>
  <w:abstractNum w:abstractNumId="11" w15:restartNumberingAfterBreak="0">
    <w:nsid w:val="25E041AC"/>
    <w:multiLevelType w:val="hybridMultilevel"/>
    <w:tmpl w:val="6E5C3CC6"/>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ABA5E00"/>
    <w:multiLevelType w:val="hybridMultilevel"/>
    <w:tmpl w:val="F27621D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341AFF"/>
    <w:multiLevelType w:val="multilevel"/>
    <w:tmpl w:val="DD882CA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2291A99"/>
    <w:multiLevelType w:val="hybridMultilevel"/>
    <w:tmpl w:val="1EEED2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D870CB"/>
    <w:multiLevelType w:val="hybridMultilevel"/>
    <w:tmpl w:val="D3644086"/>
    <w:lvl w:ilvl="0" w:tplc="08090017">
      <w:start w:val="1"/>
      <w:numFmt w:val="lowerLetter"/>
      <w:lvlText w:val="%1)"/>
      <w:lvlJc w:val="left"/>
      <w:pPr>
        <w:tabs>
          <w:tab w:val="num" w:pos="1200"/>
        </w:tabs>
        <w:ind w:left="120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7113BCE"/>
    <w:multiLevelType w:val="hybridMultilevel"/>
    <w:tmpl w:val="FEE4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A74059"/>
    <w:multiLevelType w:val="hybridMultilevel"/>
    <w:tmpl w:val="0512BBBE"/>
    <w:lvl w:ilvl="0" w:tplc="63B21CA4">
      <w:start w:val="15"/>
      <w:numFmt w:val="decimal"/>
      <w:lvlText w:val="%1."/>
      <w:lvlJc w:val="left"/>
      <w:pPr>
        <w:tabs>
          <w:tab w:val="num" w:pos="360"/>
        </w:tabs>
        <w:ind w:left="360" w:hanging="360"/>
      </w:pPr>
      <w:rPr>
        <w:rFonts w:hint="default"/>
      </w:rPr>
    </w:lvl>
    <w:lvl w:ilvl="1" w:tplc="08090019">
      <w:start w:val="1"/>
      <w:numFmt w:val="lowerLetter"/>
      <w:lvlText w:val="%2."/>
      <w:lvlJc w:val="left"/>
      <w:pPr>
        <w:tabs>
          <w:tab w:val="num" w:pos="-6792"/>
        </w:tabs>
        <w:ind w:left="-6792" w:hanging="360"/>
      </w:pPr>
    </w:lvl>
    <w:lvl w:ilvl="2" w:tplc="13981AF8">
      <w:start w:val="1"/>
      <w:numFmt w:val="decimal"/>
      <w:pStyle w:val="ListNumber"/>
      <w:lvlText w:val="%3."/>
      <w:lvlJc w:val="left"/>
      <w:pPr>
        <w:tabs>
          <w:tab w:val="num" w:pos="-5532"/>
        </w:tabs>
        <w:ind w:left="-5532" w:hanging="720"/>
      </w:pPr>
      <w:rPr>
        <w:rFonts w:ascii="Arial" w:hAnsi="Arial" w:hint="default"/>
        <w:b w:val="0"/>
        <w:i w:val="0"/>
        <w:color w:val="auto"/>
        <w:sz w:val="22"/>
        <w:u w:val="none"/>
      </w:rPr>
    </w:lvl>
    <w:lvl w:ilvl="3" w:tplc="0809000F" w:tentative="1">
      <w:start w:val="1"/>
      <w:numFmt w:val="decimal"/>
      <w:lvlText w:val="%4."/>
      <w:lvlJc w:val="left"/>
      <w:pPr>
        <w:tabs>
          <w:tab w:val="num" w:pos="-5352"/>
        </w:tabs>
        <w:ind w:left="-5352" w:hanging="360"/>
      </w:pPr>
    </w:lvl>
    <w:lvl w:ilvl="4" w:tplc="08090019" w:tentative="1">
      <w:start w:val="1"/>
      <w:numFmt w:val="lowerLetter"/>
      <w:lvlText w:val="%5."/>
      <w:lvlJc w:val="left"/>
      <w:pPr>
        <w:tabs>
          <w:tab w:val="num" w:pos="-4632"/>
        </w:tabs>
        <w:ind w:left="-4632" w:hanging="360"/>
      </w:pPr>
    </w:lvl>
    <w:lvl w:ilvl="5" w:tplc="0809001B" w:tentative="1">
      <w:start w:val="1"/>
      <w:numFmt w:val="lowerRoman"/>
      <w:lvlText w:val="%6."/>
      <w:lvlJc w:val="right"/>
      <w:pPr>
        <w:tabs>
          <w:tab w:val="num" w:pos="-3912"/>
        </w:tabs>
        <w:ind w:left="-3912" w:hanging="180"/>
      </w:pPr>
    </w:lvl>
    <w:lvl w:ilvl="6" w:tplc="0809000F" w:tentative="1">
      <w:start w:val="1"/>
      <w:numFmt w:val="decimal"/>
      <w:lvlText w:val="%7."/>
      <w:lvlJc w:val="left"/>
      <w:pPr>
        <w:tabs>
          <w:tab w:val="num" w:pos="-3192"/>
        </w:tabs>
        <w:ind w:left="-3192" w:hanging="360"/>
      </w:pPr>
    </w:lvl>
    <w:lvl w:ilvl="7" w:tplc="08090019" w:tentative="1">
      <w:start w:val="1"/>
      <w:numFmt w:val="lowerLetter"/>
      <w:lvlText w:val="%8."/>
      <w:lvlJc w:val="left"/>
      <w:pPr>
        <w:tabs>
          <w:tab w:val="num" w:pos="-2472"/>
        </w:tabs>
        <w:ind w:left="-2472" w:hanging="360"/>
      </w:pPr>
    </w:lvl>
    <w:lvl w:ilvl="8" w:tplc="0809001B" w:tentative="1">
      <w:start w:val="1"/>
      <w:numFmt w:val="lowerRoman"/>
      <w:lvlText w:val="%9."/>
      <w:lvlJc w:val="right"/>
      <w:pPr>
        <w:tabs>
          <w:tab w:val="num" w:pos="-1752"/>
        </w:tabs>
        <w:ind w:left="-1752" w:hanging="180"/>
      </w:pPr>
    </w:lvl>
  </w:abstractNum>
  <w:abstractNum w:abstractNumId="18" w15:restartNumberingAfterBreak="0">
    <w:nsid w:val="3EDB24BC"/>
    <w:multiLevelType w:val="multilevel"/>
    <w:tmpl w:val="0F5A4DCE"/>
    <w:lvl w:ilvl="0">
      <w:start w:val="1"/>
      <w:numFmt w:val="lowerLetter"/>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34E4471"/>
    <w:multiLevelType w:val="hybridMultilevel"/>
    <w:tmpl w:val="C71CF29A"/>
    <w:lvl w:ilvl="0" w:tplc="AE6A8D4A">
      <w:start w:val="1"/>
      <w:numFmt w:val="decimal"/>
      <w:lvlText w:val="%1."/>
      <w:lvlJc w:val="left"/>
      <w:pPr>
        <w:ind w:left="1020" w:hanging="360"/>
      </w:pPr>
    </w:lvl>
    <w:lvl w:ilvl="1" w:tplc="CDFA65D0">
      <w:start w:val="1"/>
      <w:numFmt w:val="decimal"/>
      <w:lvlText w:val="%2."/>
      <w:lvlJc w:val="left"/>
      <w:pPr>
        <w:ind w:left="1020" w:hanging="360"/>
      </w:pPr>
    </w:lvl>
    <w:lvl w:ilvl="2" w:tplc="72D825A8">
      <w:start w:val="1"/>
      <w:numFmt w:val="decimal"/>
      <w:lvlText w:val="%3."/>
      <w:lvlJc w:val="left"/>
      <w:pPr>
        <w:ind w:left="1020" w:hanging="360"/>
      </w:pPr>
    </w:lvl>
    <w:lvl w:ilvl="3" w:tplc="17A80630">
      <w:start w:val="1"/>
      <w:numFmt w:val="decimal"/>
      <w:lvlText w:val="%4."/>
      <w:lvlJc w:val="left"/>
      <w:pPr>
        <w:ind w:left="1020" w:hanging="360"/>
      </w:pPr>
    </w:lvl>
    <w:lvl w:ilvl="4" w:tplc="D5EE92D6">
      <w:start w:val="1"/>
      <w:numFmt w:val="decimal"/>
      <w:lvlText w:val="%5."/>
      <w:lvlJc w:val="left"/>
      <w:pPr>
        <w:ind w:left="1020" w:hanging="360"/>
      </w:pPr>
    </w:lvl>
    <w:lvl w:ilvl="5" w:tplc="C562C91C">
      <w:start w:val="1"/>
      <w:numFmt w:val="decimal"/>
      <w:lvlText w:val="%6."/>
      <w:lvlJc w:val="left"/>
      <w:pPr>
        <w:ind w:left="1020" w:hanging="360"/>
      </w:pPr>
    </w:lvl>
    <w:lvl w:ilvl="6" w:tplc="F49EDF4E">
      <w:start w:val="1"/>
      <w:numFmt w:val="decimal"/>
      <w:lvlText w:val="%7."/>
      <w:lvlJc w:val="left"/>
      <w:pPr>
        <w:ind w:left="1020" w:hanging="360"/>
      </w:pPr>
    </w:lvl>
    <w:lvl w:ilvl="7" w:tplc="35C067D6">
      <w:start w:val="1"/>
      <w:numFmt w:val="decimal"/>
      <w:lvlText w:val="%8."/>
      <w:lvlJc w:val="left"/>
      <w:pPr>
        <w:ind w:left="1020" w:hanging="360"/>
      </w:pPr>
    </w:lvl>
    <w:lvl w:ilvl="8" w:tplc="09101A3A">
      <w:start w:val="1"/>
      <w:numFmt w:val="decimal"/>
      <w:lvlText w:val="%9."/>
      <w:lvlJc w:val="left"/>
      <w:pPr>
        <w:ind w:left="1020" w:hanging="360"/>
      </w:pPr>
    </w:lvl>
  </w:abstractNum>
  <w:abstractNum w:abstractNumId="20" w15:restartNumberingAfterBreak="0">
    <w:nsid w:val="45BE3EA5"/>
    <w:multiLevelType w:val="hybridMultilevel"/>
    <w:tmpl w:val="24F05496"/>
    <w:lvl w:ilvl="0" w:tplc="08090017">
      <w:start w:val="1"/>
      <w:numFmt w:val="lowerLetter"/>
      <w:lvlText w:val="%1)"/>
      <w:lvlJc w:val="left"/>
      <w:pPr>
        <w:tabs>
          <w:tab w:val="num" w:pos="1200"/>
        </w:tabs>
        <w:ind w:left="120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7403543"/>
    <w:multiLevelType w:val="hybridMultilevel"/>
    <w:tmpl w:val="07FA5852"/>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600"/>
        </w:tabs>
        <w:ind w:left="600" w:hanging="360"/>
      </w:pPr>
    </w:lvl>
    <w:lvl w:ilvl="2" w:tplc="0809001B" w:tentative="1">
      <w:start w:val="1"/>
      <w:numFmt w:val="lowerRoman"/>
      <w:lvlText w:val="%3."/>
      <w:lvlJc w:val="right"/>
      <w:pPr>
        <w:tabs>
          <w:tab w:val="num" w:pos="1320"/>
        </w:tabs>
        <w:ind w:left="1320" w:hanging="180"/>
      </w:pPr>
    </w:lvl>
    <w:lvl w:ilvl="3" w:tplc="0809000F" w:tentative="1">
      <w:start w:val="1"/>
      <w:numFmt w:val="decimal"/>
      <w:lvlText w:val="%4."/>
      <w:lvlJc w:val="left"/>
      <w:pPr>
        <w:tabs>
          <w:tab w:val="num" w:pos="2040"/>
        </w:tabs>
        <w:ind w:left="2040" w:hanging="360"/>
      </w:pPr>
    </w:lvl>
    <w:lvl w:ilvl="4" w:tplc="08090019" w:tentative="1">
      <w:start w:val="1"/>
      <w:numFmt w:val="lowerLetter"/>
      <w:lvlText w:val="%5."/>
      <w:lvlJc w:val="left"/>
      <w:pPr>
        <w:tabs>
          <w:tab w:val="num" w:pos="2760"/>
        </w:tabs>
        <w:ind w:left="2760" w:hanging="360"/>
      </w:pPr>
    </w:lvl>
    <w:lvl w:ilvl="5" w:tplc="0809001B" w:tentative="1">
      <w:start w:val="1"/>
      <w:numFmt w:val="lowerRoman"/>
      <w:lvlText w:val="%6."/>
      <w:lvlJc w:val="right"/>
      <w:pPr>
        <w:tabs>
          <w:tab w:val="num" w:pos="3480"/>
        </w:tabs>
        <w:ind w:left="3480" w:hanging="180"/>
      </w:pPr>
    </w:lvl>
    <w:lvl w:ilvl="6" w:tplc="0809000F" w:tentative="1">
      <w:start w:val="1"/>
      <w:numFmt w:val="decimal"/>
      <w:lvlText w:val="%7."/>
      <w:lvlJc w:val="left"/>
      <w:pPr>
        <w:tabs>
          <w:tab w:val="num" w:pos="4200"/>
        </w:tabs>
        <w:ind w:left="4200" w:hanging="360"/>
      </w:pPr>
    </w:lvl>
    <w:lvl w:ilvl="7" w:tplc="08090019" w:tentative="1">
      <w:start w:val="1"/>
      <w:numFmt w:val="lowerLetter"/>
      <w:lvlText w:val="%8."/>
      <w:lvlJc w:val="left"/>
      <w:pPr>
        <w:tabs>
          <w:tab w:val="num" w:pos="4920"/>
        </w:tabs>
        <w:ind w:left="4920" w:hanging="360"/>
      </w:pPr>
    </w:lvl>
    <w:lvl w:ilvl="8" w:tplc="0809001B" w:tentative="1">
      <w:start w:val="1"/>
      <w:numFmt w:val="lowerRoman"/>
      <w:lvlText w:val="%9."/>
      <w:lvlJc w:val="right"/>
      <w:pPr>
        <w:tabs>
          <w:tab w:val="num" w:pos="5640"/>
        </w:tabs>
        <w:ind w:left="5640" w:hanging="180"/>
      </w:pPr>
    </w:lvl>
  </w:abstractNum>
  <w:abstractNum w:abstractNumId="22" w15:restartNumberingAfterBreak="0">
    <w:nsid w:val="47764CBE"/>
    <w:multiLevelType w:val="multilevel"/>
    <w:tmpl w:val="8954E78A"/>
    <w:lvl w:ilvl="0">
      <w:start w:val="1"/>
      <w:numFmt w:val="lowerLetter"/>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B44462C"/>
    <w:multiLevelType w:val="hybridMultilevel"/>
    <w:tmpl w:val="6F78B2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AB4C59"/>
    <w:multiLevelType w:val="hybridMultilevel"/>
    <w:tmpl w:val="8BC81BA2"/>
    <w:lvl w:ilvl="0" w:tplc="08090001">
      <w:start w:val="1"/>
      <w:numFmt w:val="bullet"/>
      <w:lvlText w:val=""/>
      <w:lvlJc w:val="left"/>
      <w:pPr>
        <w:tabs>
          <w:tab w:val="num" w:pos="1494"/>
        </w:tabs>
        <w:ind w:left="1494" w:hanging="360"/>
      </w:pPr>
      <w:rPr>
        <w:rFonts w:ascii="Symbol" w:hAnsi="Symbol" w:hint="default"/>
      </w:rPr>
    </w:lvl>
    <w:lvl w:ilvl="1" w:tplc="08090003" w:tentative="1">
      <w:start w:val="1"/>
      <w:numFmt w:val="bullet"/>
      <w:lvlText w:val="o"/>
      <w:lvlJc w:val="left"/>
      <w:pPr>
        <w:tabs>
          <w:tab w:val="num" w:pos="2214"/>
        </w:tabs>
        <w:ind w:left="2214" w:hanging="360"/>
      </w:pPr>
      <w:rPr>
        <w:rFonts w:ascii="Courier New" w:hAnsi="Courier New" w:cs="Courier New" w:hint="default"/>
      </w:rPr>
    </w:lvl>
    <w:lvl w:ilvl="2" w:tplc="08090005" w:tentative="1">
      <w:start w:val="1"/>
      <w:numFmt w:val="bullet"/>
      <w:lvlText w:val=""/>
      <w:lvlJc w:val="left"/>
      <w:pPr>
        <w:tabs>
          <w:tab w:val="num" w:pos="2934"/>
        </w:tabs>
        <w:ind w:left="2934" w:hanging="360"/>
      </w:pPr>
      <w:rPr>
        <w:rFonts w:ascii="Wingdings" w:hAnsi="Wingdings" w:hint="default"/>
      </w:rPr>
    </w:lvl>
    <w:lvl w:ilvl="3" w:tplc="08090001" w:tentative="1">
      <w:start w:val="1"/>
      <w:numFmt w:val="bullet"/>
      <w:lvlText w:val=""/>
      <w:lvlJc w:val="left"/>
      <w:pPr>
        <w:tabs>
          <w:tab w:val="num" w:pos="3654"/>
        </w:tabs>
        <w:ind w:left="3654" w:hanging="360"/>
      </w:pPr>
      <w:rPr>
        <w:rFonts w:ascii="Symbol" w:hAnsi="Symbol" w:hint="default"/>
      </w:rPr>
    </w:lvl>
    <w:lvl w:ilvl="4" w:tplc="08090003" w:tentative="1">
      <w:start w:val="1"/>
      <w:numFmt w:val="bullet"/>
      <w:lvlText w:val="o"/>
      <w:lvlJc w:val="left"/>
      <w:pPr>
        <w:tabs>
          <w:tab w:val="num" w:pos="4374"/>
        </w:tabs>
        <w:ind w:left="4374" w:hanging="360"/>
      </w:pPr>
      <w:rPr>
        <w:rFonts w:ascii="Courier New" w:hAnsi="Courier New" w:cs="Courier New" w:hint="default"/>
      </w:rPr>
    </w:lvl>
    <w:lvl w:ilvl="5" w:tplc="08090005" w:tentative="1">
      <w:start w:val="1"/>
      <w:numFmt w:val="bullet"/>
      <w:lvlText w:val=""/>
      <w:lvlJc w:val="left"/>
      <w:pPr>
        <w:tabs>
          <w:tab w:val="num" w:pos="5094"/>
        </w:tabs>
        <w:ind w:left="5094" w:hanging="360"/>
      </w:pPr>
      <w:rPr>
        <w:rFonts w:ascii="Wingdings" w:hAnsi="Wingdings" w:hint="default"/>
      </w:rPr>
    </w:lvl>
    <w:lvl w:ilvl="6" w:tplc="08090001" w:tentative="1">
      <w:start w:val="1"/>
      <w:numFmt w:val="bullet"/>
      <w:lvlText w:val=""/>
      <w:lvlJc w:val="left"/>
      <w:pPr>
        <w:tabs>
          <w:tab w:val="num" w:pos="5814"/>
        </w:tabs>
        <w:ind w:left="5814" w:hanging="360"/>
      </w:pPr>
      <w:rPr>
        <w:rFonts w:ascii="Symbol" w:hAnsi="Symbol" w:hint="default"/>
      </w:rPr>
    </w:lvl>
    <w:lvl w:ilvl="7" w:tplc="08090003" w:tentative="1">
      <w:start w:val="1"/>
      <w:numFmt w:val="bullet"/>
      <w:lvlText w:val="o"/>
      <w:lvlJc w:val="left"/>
      <w:pPr>
        <w:tabs>
          <w:tab w:val="num" w:pos="6534"/>
        </w:tabs>
        <w:ind w:left="6534" w:hanging="360"/>
      </w:pPr>
      <w:rPr>
        <w:rFonts w:ascii="Courier New" w:hAnsi="Courier New" w:cs="Courier New" w:hint="default"/>
      </w:rPr>
    </w:lvl>
    <w:lvl w:ilvl="8" w:tplc="08090005" w:tentative="1">
      <w:start w:val="1"/>
      <w:numFmt w:val="bullet"/>
      <w:lvlText w:val=""/>
      <w:lvlJc w:val="left"/>
      <w:pPr>
        <w:tabs>
          <w:tab w:val="num" w:pos="7254"/>
        </w:tabs>
        <w:ind w:left="7254" w:hanging="360"/>
      </w:pPr>
      <w:rPr>
        <w:rFonts w:ascii="Wingdings" w:hAnsi="Wingdings" w:hint="default"/>
      </w:rPr>
    </w:lvl>
  </w:abstractNum>
  <w:abstractNum w:abstractNumId="25" w15:restartNumberingAfterBreak="0">
    <w:nsid w:val="50186EC8"/>
    <w:multiLevelType w:val="hybridMultilevel"/>
    <w:tmpl w:val="77CC36A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1B2683B"/>
    <w:multiLevelType w:val="hybridMultilevel"/>
    <w:tmpl w:val="E37A5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9F47A8"/>
    <w:multiLevelType w:val="hybridMultilevel"/>
    <w:tmpl w:val="8DB6FEBA"/>
    <w:lvl w:ilvl="0" w:tplc="B216796C">
      <w:start w:val="2"/>
      <w:numFmt w:val="bullet"/>
      <w:lvlText w:val="-"/>
      <w:lvlJc w:val="left"/>
      <w:pPr>
        <w:ind w:left="360" w:hanging="360"/>
      </w:pPr>
      <w:rPr>
        <w:rFonts w:ascii="Arial" w:eastAsia="Cambria"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C6285F"/>
    <w:multiLevelType w:val="hybridMultilevel"/>
    <w:tmpl w:val="01BE40C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8B2646"/>
    <w:multiLevelType w:val="hybridMultilevel"/>
    <w:tmpl w:val="F34672A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E61163"/>
    <w:multiLevelType w:val="hybridMultilevel"/>
    <w:tmpl w:val="A8766614"/>
    <w:lvl w:ilvl="0" w:tplc="B216796C">
      <w:start w:val="2"/>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360CAD"/>
    <w:multiLevelType w:val="hybridMultilevel"/>
    <w:tmpl w:val="09C08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F53C96"/>
    <w:multiLevelType w:val="hybridMultilevel"/>
    <w:tmpl w:val="DA36F9F4"/>
    <w:lvl w:ilvl="0" w:tplc="08090017">
      <w:start w:val="1"/>
      <w:numFmt w:val="lowerLetter"/>
      <w:lvlText w:val="%1)"/>
      <w:lvlJc w:val="left"/>
      <w:pPr>
        <w:tabs>
          <w:tab w:val="num" w:pos="1200"/>
        </w:tabs>
        <w:ind w:left="1200" w:hanging="360"/>
      </w:pPr>
    </w:lvl>
    <w:lvl w:ilvl="1" w:tplc="08090019">
      <w:start w:val="1"/>
      <w:numFmt w:val="lowerLetter"/>
      <w:lvlText w:val="%2."/>
      <w:lvlJc w:val="left"/>
      <w:pPr>
        <w:tabs>
          <w:tab w:val="num" w:pos="1440"/>
        </w:tabs>
        <w:ind w:left="1440" w:hanging="360"/>
      </w:pPr>
    </w:lvl>
    <w:lvl w:ilvl="2" w:tplc="13981AF8">
      <w:start w:val="1"/>
      <w:numFmt w:val="decimal"/>
      <w:lvlText w:val="%3."/>
      <w:lvlJc w:val="left"/>
      <w:pPr>
        <w:tabs>
          <w:tab w:val="num" w:pos="2700"/>
        </w:tabs>
        <w:ind w:left="2700" w:hanging="720"/>
      </w:pPr>
      <w:rPr>
        <w:rFonts w:ascii="Arial" w:hAnsi="Arial" w:hint="default"/>
        <w:b w:val="0"/>
        <w:i w:val="0"/>
        <w:color w:val="auto"/>
        <w:sz w:val="22"/>
        <w:u w:val="none"/>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7D3073A"/>
    <w:multiLevelType w:val="hybridMultilevel"/>
    <w:tmpl w:val="EAE85A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5A1263"/>
    <w:multiLevelType w:val="hybridMultilevel"/>
    <w:tmpl w:val="1326F0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497D04"/>
    <w:multiLevelType w:val="hybridMultilevel"/>
    <w:tmpl w:val="9A3C6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AC44D0"/>
    <w:multiLevelType w:val="hybridMultilevel"/>
    <w:tmpl w:val="67745A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EA1047"/>
    <w:multiLevelType w:val="hybridMultilevel"/>
    <w:tmpl w:val="A864A6C2"/>
    <w:lvl w:ilvl="0" w:tplc="0409000F">
      <w:start w:val="1"/>
      <w:numFmt w:val="decimal"/>
      <w:lvlText w:val="%1."/>
      <w:lvlJc w:val="left"/>
      <w:pPr>
        <w:tabs>
          <w:tab w:val="num" w:pos="360"/>
        </w:tabs>
        <w:ind w:left="360" w:hanging="360"/>
      </w:pPr>
    </w:lvl>
    <w:lvl w:ilvl="1" w:tplc="002CFB10">
      <w:start w:val="1"/>
      <w:numFmt w:val="decimal"/>
      <w:lvlText w:val="%2"/>
      <w:lvlJc w:val="left"/>
      <w:pPr>
        <w:tabs>
          <w:tab w:val="num" w:pos="1290"/>
        </w:tabs>
        <w:ind w:left="1290" w:hanging="57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AA46EE9"/>
    <w:multiLevelType w:val="hybridMultilevel"/>
    <w:tmpl w:val="4736691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163897"/>
    <w:multiLevelType w:val="hybridMultilevel"/>
    <w:tmpl w:val="4BA692AE"/>
    <w:lvl w:ilvl="0" w:tplc="08090017">
      <w:start w:val="1"/>
      <w:numFmt w:val="lowerLetter"/>
      <w:lvlText w:val="%1)"/>
      <w:lvlJc w:val="left"/>
      <w:pPr>
        <w:tabs>
          <w:tab w:val="num" w:pos="1200"/>
        </w:tabs>
        <w:ind w:left="120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36D7CF9"/>
    <w:multiLevelType w:val="hybridMultilevel"/>
    <w:tmpl w:val="76587090"/>
    <w:lvl w:ilvl="0" w:tplc="08090017">
      <w:start w:val="1"/>
      <w:numFmt w:val="lowerLetter"/>
      <w:lvlText w:val="%1)"/>
      <w:lvlJc w:val="left"/>
      <w:pPr>
        <w:tabs>
          <w:tab w:val="num" w:pos="1200"/>
        </w:tabs>
        <w:ind w:left="120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9E50F0C"/>
    <w:multiLevelType w:val="hybridMultilevel"/>
    <w:tmpl w:val="C0262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4362BF"/>
    <w:multiLevelType w:val="hybridMultilevel"/>
    <w:tmpl w:val="E5488BA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3" w15:restartNumberingAfterBreak="0">
    <w:nsid w:val="7F19406B"/>
    <w:multiLevelType w:val="multilevel"/>
    <w:tmpl w:val="4F281316"/>
    <w:lvl w:ilvl="0">
      <w:start w:val="1"/>
      <w:numFmt w:val="decimal"/>
      <w:lvlText w:val="%1."/>
      <w:lvlJc w:val="left"/>
      <w:pPr>
        <w:ind w:left="720" w:hanging="360"/>
      </w:pPr>
    </w:lvl>
    <w:lvl w:ilvl="1">
      <w:start w:val="2"/>
      <w:numFmt w:val="decimal"/>
      <w:isLgl/>
      <w:lvlText w:val="%1.%2"/>
      <w:lvlJc w:val="left"/>
      <w:pPr>
        <w:ind w:left="949" w:hanging="360"/>
      </w:pPr>
      <w:rPr>
        <w:rFonts w:hint="default"/>
      </w:rPr>
    </w:lvl>
    <w:lvl w:ilvl="2">
      <w:start w:val="1"/>
      <w:numFmt w:val="decimal"/>
      <w:isLgl/>
      <w:lvlText w:val="%1.%2.%3"/>
      <w:lvlJc w:val="left"/>
      <w:pPr>
        <w:ind w:left="153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585" w:hanging="108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403" w:hanging="1440"/>
      </w:pPr>
      <w:rPr>
        <w:rFonts w:hint="default"/>
      </w:rPr>
    </w:lvl>
    <w:lvl w:ilvl="8">
      <w:start w:val="1"/>
      <w:numFmt w:val="decimal"/>
      <w:isLgl/>
      <w:lvlText w:val="%1.%2.%3.%4.%5.%6.%7.%8.%9"/>
      <w:lvlJc w:val="left"/>
      <w:pPr>
        <w:ind w:left="3992" w:hanging="1800"/>
      </w:pPr>
      <w:rPr>
        <w:rFonts w:hint="default"/>
      </w:rPr>
    </w:lvl>
  </w:abstractNum>
  <w:num w:numId="1" w16cid:durableId="1305893551">
    <w:abstractNumId w:val="8"/>
  </w:num>
  <w:num w:numId="2" w16cid:durableId="1795752575">
    <w:abstractNumId w:val="5"/>
  </w:num>
  <w:num w:numId="3" w16cid:durableId="600920651">
    <w:abstractNumId w:val="20"/>
  </w:num>
  <w:num w:numId="4" w16cid:durableId="1835140662">
    <w:abstractNumId w:val="15"/>
  </w:num>
  <w:num w:numId="5" w16cid:durableId="105463444">
    <w:abstractNumId w:val="40"/>
  </w:num>
  <w:num w:numId="6" w16cid:durableId="1416321268">
    <w:abstractNumId w:val="32"/>
  </w:num>
  <w:num w:numId="7" w16cid:durableId="972297097">
    <w:abstractNumId w:val="39"/>
  </w:num>
  <w:num w:numId="8" w16cid:durableId="936906945">
    <w:abstractNumId w:val="21"/>
  </w:num>
  <w:num w:numId="9" w16cid:durableId="1397318110">
    <w:abstractNumId w:val="11"/>
  </w:num>
  <w:num w:numId="10" w16cid:durableId="520633382">
    <w:abstractNumId w:val="9"/>
  </w:num>
  <w:num w:numId="11" w16cid:durableId="1235093286">
    <w:abstractNumId w:val="28"/>
  </w:num>
  <w:num w:numId="12" w16cid:durableId="1383940230">
    <w:abstractNumId w:val="17"/>
  </w:num>
  <w:num w:numId="13" w16cid:durableId="680665451">
    <w:abstractNumId w:val="33"/>
  </w:num>
  <w:num w:numId="14" w16cid:durableId="1724602324">
    <w:abstractNumId w:val="2"/>
  </w:num>
  <w:num w:numId="15" w16cid:durableId="1720473962">
    <w:abstractNumId w:val="34"/>
  </w:num>
  <w:num w:numId="16" w16cid:durableId="78059677">
    <w:abstractNumId w:val="24"/>
  </w:num>
  <w:num w:numId="17" w16cid:durableId="521475984">
    <w:abstractNumId w:val="1"/>
  </w:num>
  <w:num w:numId="18" w16cid:durableId="1051265305">
    <w:abstractNumId w:val="13"/>
  </w:num>
  <w:num w:numId="19" w16cid:durableId="1947233616">
    <w:abstractNumId w:val="16"/>
  </w:num>
  <w:num w:numId="20" w16cid:durableId="2019120067">
    <w:abstractNumId w:val="18"/>
  </w:num>
  <w:num w:numId="21" w16cid:durableId="1147043830">
    <w:abstractNumId w:val="43"/>
  </w:num>
  <w:num w:numId="22" w16cid:durableId="626395409">
    <w:abstractNumId w:val="30"/>
  </w:num>
  <w:num w:numId="23" w16cid:durableId="33627735">
    <w:abstractNumId w:val="27"/>
  </w:num>
  <w:num w:numId="24" w16cid:durableId="199562362">
    <w:abstractNumId w:val="6"/>
  </w:num>
  <w:num w:numId="25" w16cid:durableId="1012412449">
    <w:abstractNumId w:val="3"/>
  </w:num>
  <w:num w:numId="26" w16cid:durableId="1913542245">
    <w:abstractNumId w:val="22"/>
  </w:num>
  <w:num w:numId="27" w16cid:durableId="307440584">
    <w:abstractNumId w:val="14"/>
  </w:num>
  <w:num w:numId="28" w16cid:durableId="2105878978">
    <w:abstractNumId w:val="23"/>
  </w:num>
  <w:num w:numId="29" w16cid:durableId="1420906624">
    <w:abstractNumId w:val="31"/>
  </w:num>
  <w:num w:numId="30" w16cid:durableId="1170363652">
    <w:abstractNumId w:val="10"/>
  </w:num>
  <w:num w:numId="31" w16cid:durableId="1576238779">
    <w:abstractNumId w:val="42"/>
  </w:num>
  <w:num w:numId="32" w16cid:durableId="881525143">
    <w:abstractNumId w:val="0"/>
  </w:num>
  <w:num w:numId="33" w16cid:durableId="870341244">
    <w:abstractNumId w:val="41"/>
  </w:num>
  <w:num w:numId="34" w16cid:durableId="1522236675">
    <w:abstractNumId w:val="25"/>
  </w:num>
  <w:num w:numId="35" w16cid:durableId="1503275598">
    <w:abstractNumId w:val="7"/>
  </w:num>
  <w:num w:numId="36" w16cid:durableId="888414604">
    <w:abstractNumId w:val="38"/>
  </w:num>
  <w:num w:numId="37" w16cid:durableId="1327857584">
    <w:abstractNumId w:val="35"/>
  </w:num>
  <w:num w:numId="38" w16cid:durableId="1427072823">
    <w:abstractNumId w:val="36"/>
  </w:num>
  <w:num w:numId="39" w16cid:durableId="1506894346">
    <w:abstractNumId w:val="26"/>
  </w:num>
  <w:num w:numId="40" w16cid:durableId="1218392215">
    <w:abstractNumId w:val="29"/>
  </w:num>
  <w:num w:numId="41" w16cid:durableId="1727797182">
    <w:abstractNumId w:val="12"/>
  </w:num>
  <w:num w:numId="42" w16cid:durableId="1255938428">
    <w:abstractNumId w:val="4"/>
  </w:num>
  <w:num w:numId="43" w16cid:durableId="982394817">
    <w:abstractNumId w:val="19"/>
  </w:num>
  <w:num w:numId="44" w16cid:durableId="131676325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9C6"/>
    <w:rsid w:val="000033D0"/>
    <w:rsid w:val="000045D0"/>
    <w:rsid w:val="0001450C"/>
    <w:rsid w:val="000208BE"/>
    <w:rsid w:val="0002646B"/>
    <w:rsid w:val="000366F4"/>
    <w:rsid w:val="00062FED"/>
    <w:rsid w:val="000723F4"/>
    <w:rsid w:val="00073174"/>
    <w:rsid w:val="000854E0"/>
    <w:rsid w:val="00093773"/>
    <w:rsid w:val="000A16F5"/>
    <w:rsid w:val="000A531C"/>
    <w:rsid w:val="000B6C1C"/>
    <w:rsid w:val="000B7397"/>
    <w:rsid w:val="000C1A58"/>
    <w:rsid w:val="000C2800"/>
    <w:rsid w:val="000C3617"/>
    <w:rsid w:val="000C4769"/>
    <w:rsid w:val="000C4CA7"/>
    <w:rsid w:val="000D639A"/>
    <w:rsid w:val="001168FD"/>
    <w:rsid w:val="0013164D"/>
    <w:rsid w:val="00134419"/>
    <w:rsid w:val="001524BB"/>
    <w:rsid w:val="001531FF"/>
    <w:rsid w:val="0017654D"/>
    <w:rsid w:val="0018092F"/>
    <w:rsid w:val="00184BFC"/>
    <w:rsid w:val="00185C43"/>
    <w:rsid w:val="00187602"/>
    <w:rsid w:val="00192399"/>
    <w:rsid w:val="001955D0"/>
    <w:rsid w:val="00195C20"/>
    <w:rsid w:val="001A38D4"/>
    <w:rsid w:val="001A7E33"/>
    <w:rsid w:val="001D3074"/>
    <w:rsid w:val="001F2B2F"/>
    <w:rsid w:val="00206188"/>
    <w:rsid w:val="0022219D"/>
    <w:rsid w:val="0023663B"/>
    <w:rsid w:val="00246CCF"/>
    <w:rsid w:val="00257EB4"/>
    <w:rsid w:val="00270561"/>
    <w:rsid w:val="00275F47"/>
    <w:rsid w:val="00282994"/>
    <w:rsid w:val="002961AC"/>
    <w:rsid w:val="002962B3"/>
    <w:rsid w:val="002B2646"/>
    <w:rsid w:val="002B45B8"/>
    <w:rsid w:val="002B4CB6"/>
    <w:rsid w:val="002C3BB7"/>
    <w:rsid w:val="002E1E10"/>
    <w:rsid w:val="00302936"/>
    <w:rsid w:val="00306CB7"/>
    <w:rsid w:val="00312CDA"/>
    <w:rsid w:val="00346C82"/>
    <w:rsid w:val="00374808"/>
    <w:rsid w:val="003856A2"/>
    <w:rsid w:val="00395AAA"/>
    <w:rsid w:val="00397320"/>
    <w:rsid w:val="003A5503"/>
    <w:rsid w:val="003B3773"/>
    <w:rsid w:val="003C0500"/>
    <w:rsid w:val="003E4DFF"/>
    <w:rsid w:val="00400B50"/>
    <w:rsid w:val="00410060"/>
    <w:rsid w:val="004262B6"/>
    <w:rsid w:val="00427549"/>
    <w:rsid w:val="00434485"/>
    <w:rsid w:val="004359C6"/>
    <w:rsid w:val="00452F49"/>
    <w:rsid w:val="00454FF6"/>
    <w:rsid w:val="00465911"/>
    <w:rsid w:val="00486EB3"/>
    <w:rsid w:val="00492121"/>
    <w:rsid w:val="0049310A"/>
    <w:rsid w:val="004E0A9F"/>
    <w:rsid w:val="004E1D92"/>
    <w:rsid w:val="004E45CE"/>
    <w:rsid w:val="004F1A13"/>
    <w:rsid w:val="005059DC"/>
    <w:rsid w:val="00511CE4"/>
    <w:rsid w:val="00531D31"/>
    <w:rsid w:val="00534EDC"/>
    <w:rsid w:val="00542B74"/>
    <w:rsid w:val="00542F07"/>
    <w:rsid w:val="00545F53"/>
    <w:rsid w:val="00547965"/>
    <w:rsid w:val="00564ABA"/>
    <w:rsid w:val="00577CE4"/>
    <w:rsid w:val="005824D0"/>
    <w:rsid w:val="00585BB0"/>
    <w:rsid w:val="005A589C"/>
    <w:rsid w:val="005D02A9"/>
    <w:rsid w:val="005D4BF9"/>
    <w:rsid w:val="005F3933"/>
    <w:rsid w:val="005F6760"/>
    <w:rsid w:val="00600406"/>
    <w:rsid w:val="0062063B"/>
    <w:rsid w:val="00624E82"/>
    <w:rsid w:val="0063078B"/>
    <w:rsid w:val="00646415"/>
    <w:rsid w:val="00650DBA"/>
    <w:rsid w:val="00651361"/>
    <w:rsid w:val="00652BAF"/>
    <w:rsid w:val="00653763"/>
    <w:rsid w:val="0068628D"/>
    <w:rsid w:val="0069039C"/>
    <w:rsid w:val="0069257E"/>
    <w:rsid w:val="006A22C0"/>
    <w:rsid w:val="006C217D"/>
    <w:rsid w:val="006C730B"/>
    <w:rsid w:val="006D58B1"/>
    <w:rsid w:val="006E3604"/>
    <w:rsid w:val="006E5EF0"/>
    <w:rsid w:val="006F569B"/>
    <w:rsid w:val="00713BDB"/>
    <w:rsid w:val="00721979"/>
    <w:rsid w:val="00725AC9"/>
    <w:rsid w:val="0074753E"/>
    <w:rsid w:val="00753A92"/>
    <w:rsid w:val="007909C0"/>
    <w:rsid w:val="00790B42"/>
    <w:rsid w:val="007C39BD"/>
    <w:rsid w:val="007E5B50"/>
    <w:rsid w:val="007F6030"/>
    <w:rsid w:val="008023B7"/>
    <w:rsid w:val="00806C6B"/>
    <w:rsid w:val="00817380"/>
    <w:rsid w:val="00817C28"/>
    <w:rsid w:val="0082347E"/>
    <w:rsid w:val="00851F22"/>
    <w:rsid w:val="00856661"/>
    <w:rsid w:val="008602A6"/>
    <w:rsid w:val="008639EF"/>
    <w:rsid w:val="00865B01"/>
    <w:rsid w:val="00870C80"/>
    <w:rsid w:val="00883D68"/>
    <w:rsid w:val="008867FA"/>
    <w:rsid w:val="008A0D70"/>
    <w:rsid w:val="008A416B"/>
    <w:rsid w:val="008A6476"/>
    <w:rsid w:val="008B5C24"/>
    <w:rsid w:val="008C1A1B"/>
    <w:rsid w:val="008C5CA8"/>
    <w:rsid w:val="008E12AF"/>
    <w:rsid w:val="008E7546"/>
    <w:rsid w:val="008F537F"/>
    <w:rsid w:val="00907710"/>
    <w:rsid w:val="00907AEB"/>
    <w:rsid w:val="009136E5"/>
    <w:rsid w:val="00916BC6"/>
    <w:rsid w:val="009174BD"/>
    <w:rsid w:val="00933196"/>
    <w:rsid w:val="009336DA"/>
    <w:rsid w:val="00933803"/>
    <w:rsid w:val="00934201"/>
    <w:rsid w:val="009372DD"/>
    <w:rsid w:val="00941371"/>
    <w:rsid w:val="0097136A"/>
    <w:rsid w:val="00985AB1"/>
    <w:rsid w:val="009861B3"/>
    <w:rsid w:val="009A2231"/>
    <w:rsid w:val="009B2D20"/>
    <w:rsid w:val="009B2FE5"/>
    <w:rsid w:val="009D31BD"/>
    <w:rsid w:val="009E37D3"/>
    <w:rsid w:val="009E52ED"/>
    <w:rsid w:val="009F2438"/>
    <w:rsid w:val="009F7F69"/>
    <w:rsid w:val="00A03821"/>
    <w:rsid w:val="00A16471"/>
    <w:rsid w:val="00A262A8"/>
    <w:rsid w:val="00A27F83"/>
    <w:rsid w:val="00A53771"/>
    <w:rsid w:val="00A6609E"/>
    <w:rsid w:val="00A70B84"/>
    <w:rsid w:val="00A72DA1"/>
    <w:rsid w:val="00A742DC"/>
    <w:rsid w:val="00A92902"/>
    <w:rsid w:val="00A93FF2"/>
    <w:rsid w:val="00AA64AC"/>
    <w:rsid w:val="00AB1C82"/>
    <w:rsid w:val="00AB73F4"/>
    <w:rsid w:val="00AE185B"/>
    <w:rsid w:val="00AE7F76"/>
    <w:rsid w:val="00AF21B9"/>
    <w:rsid w:val="00AF7EE9"/>
    <w:rsid w:val="00B36502"/>
    <w:rsid w:val="00B4213B"/>
    <w:rsid w:val="00B47463"/>
    <w:rsid w:val="00B5387B"/>
    <w:rsid w:val="00B56D00"/>
    <w:rsid w:val="00B62E38"/>
    <w:rsid w:val="00B6361E"/>
    <w:rsid w:val="00B6468C"/>
    <w:rsid w:val="00B749D0"/>
    <w:rsid w:val="00B85F73"/>
    <w:rsid w:val="00BA6901"/>
    <w:rsid w:val="00BB1D39"/>
    <w:rsid w:val="00BF3DBD"/>
    <w:rsid w:val="00C03470"/>
    <w:rsid w:val="00C04B17"/>
    <w:rsid w:val="00C075E9"/>
    <w:rsid w:val="00C25108"/>
    <w:rsid w:val="00C30A59"/>
    <w:rsid w:val="00C3145C"/>
    <w:rsid w:val="00C42C85"/>
    <w:rsid w:val="00C43929"/>
    <w:rsid w:val="00C46901"/>
    <w:rsid w:val="00C50BC5"/>
    <w:rsid w:val="00C55D8A"/>
    <w:rsid w:val="00C6137D"/>
    <w:rsid w:val="00C70978"/>
    <w:rsid w:val="00C902EE"/>
    <w:rsid w:val="00C952F2"/>
    <w:rsid w:val="00CA4933"/>
    <w:rsid w:val="00CA4DA9"/>
    <w:rsid w:val="00CB4405"/>
    <w:rsid w:val="00CC12DF"/>
    <w:rsid w:val="00CC7D91"/>
    <w:rsid w:val="00CD0222"/>
    <w:rsid w:val="00CD531F"/>
    <w:rsid w:val="00CE0EDD"/>
    <w:rsid w:val="00CE22EE"/>
    <w:rsid w:val="00CF7F02"/>
    <w:rsid w:val="00D10B66"/>
    <w:rsid w:val="00D16166"/>
    <w:rsid w:val="00D25394"/>
    <w:rsid w:val="00D354B4"/>
    <w:rsid w:val="00D44546"/>
    <w:rsid w:val="00D53044"/>
    <w:rsid w:val="00D53783"/>
    <w:rsid w:val="00D821E0"/>
    <w:rsid w:val="00D86B73"/>
    <w:rsid w:val="00DA11F1"/>
    <w:rsid w:val="00DA19EA"/>
    <w:rsid w:val="00DB01AD"/>
    <w:rsid w:val="00DB1C16"/>
    <w:rsid w:val="00DC1ECF"/>
    <w:rsid w:val="00DC26E0"/>
    <w:rsid w:val="00DC473D"/>
    <w:rsid w:val="00DC77B1"/>
    <w:rsid w:val="00DF30D9"/>
    <w:rsid w:val="00DF56BB"/>
    <w:rsid w:val="00E04181"/>
    <w:rsid w:val="00E11A74"/>
    <w:rsid w:val="00E31049"/>
    <w:rsid w:val="00E40689"/>
    <w:rsid w:val="00E52188"/>
    <w:rsid w:val="00E613C1"/>
    <w:rsid w:val="00E65D44"/>
    <w:rsid w:val="00E67588"/>
    <w:rsid w:val="00E92813"/>
    <w:rsid w:val="00E963F2"/>
    <w:rsid w:val="00EA5A89"/>
    <w:rsid w:val="00EB1CCD"/>
    <w:rsid w:val="00EC2CA2"/>
    <w:rsid w:val="00EC313F"/>
    <w:rsid w:val="00ED728A"/>
    <w:rsid w:val="00EE1C21"/>
    <w:rsid w:val="00EF488C"/>
    <w:rsid w:val="00F058F2"/>
    <w:rsid w:val="00F14E76"/>
    <w:rsid w:val="00F27E27"/>
    <w:rsid w:val="00F27FA6"/>
    <w:rsid w:val="00F33EA7"/>
    <w:rsid w:val="00F34A83"/>
    <w:rsid w:val="00F34F1D"/>
    <w:rsid w:val="00F4526F"/>
    <w:rsid w:val="00F539BF"/>
    <w:rsid w:val="00F65E09"/>
    <w:rsid w:val="00F75324"/>
    <w:rsid w:val="00F8284A"/>
    <w:rsid w:val="00F8441D"/>
    <w:rsid w:val="00FA34E6"/>
    <w:rsid w:val="00FA4694"/>
    <w:rsid w:val="00FA6259"/>
    <w:rsid w:val="00FC0BC9"/>
    <w:rsid w:val="00FC7296"/>
    <w:rsid w:val="00FD4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B05B0"/>
  <w15:chartTrackingRefBased/>
  <w15:docId w15:val="{55DF6CCA-B6EC-489A-A818-6F9C6178F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9C6"/>
    <w:pPr>
      <w:spacing w:after="0" w:line="240" w:lineRule="auto"/>
    </w:pPr>
    <w:rPr>
      <w:rFonts w:ascii="Cambria" w:eastAsia="Cambria" w:hAnsi="Cambria" w:cs="Times New Roman"/>
      <w:szCs w:val="24"/>
      <w:lang w:val="en-US"/>
    </w:rPr>
  </w:style>
  <w:style w:type="paragraph" w:styleId="Heading1">
    <w:name w:val="heading 1"/>
    <w:basedOn w:val="Normal"/>
    <w:next w:val="Normal"/>
    <w:link w:val="Heading1Char"/>
    <w:qFormat/>
    <w:rsid w:val="004359C6"/>
    <w:pPr>
      <w:keepNext/>
      <w:spacing w:before="240" w:after="60"/>
      <w:outlineLvl w:val="0"/>
    </w:pPr>
    <w:rPr>
      <w:rFonts w:ascii="Arial" w:eastAsia="Times New Roman" w:hAnsi="Arial" w:cs="Arial"/>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59C6"/>
    <w:rPr>
      <w:rFonts w:eastAsia="Times New Roman" w:cs="Arial"/>
      <w:b/>
      <w:bCs/>
      <w:kern w:val="32"/>
      <w:sz w:val="32"/>
      <w:szCs w:val="32"/>
    </w:rPr>
  </w:style>
  <w:style w:type="paragraph" w:styleId="Header">
    <w:name w:val="header"/>
    <w:basedOn w:val="Normal"/>
    <w:link w:val="HeaderChar"/>
    <w:unhideWhenUsed/>
    <w:rsid w:val="004359C6"/>
    <w:pPr>
      <w:tabs>
        <w:tab w:val="center" w:pos="4513"/>
        <w:tab w:val="right" w:pos="9026"/>
      </w:tabs>
    </w:pPr>
  </w:style>
  <w:style w:type="character" w:customStyle="1" w:styleId="HeaderChar">
    <w:name w:val="Header Char"/>
    <w:basedOn w:val="DefaultParagraphFont"/>
    <w:link w:val="Header"/>
    <w:rsid w:val="004359C6"/>
    <w:rPr>
      <w:rFonts w:ascii="Cambria" w:eastAsia="Cambria" w:hAnsi="Cambria" w:cs="Times New Roman"/>
      <w:szCs w:val="24"/>
      <w:lang w:val="en-US"/>
    </w:rPr>
  </w:style>
  <w:style w:type="paragraph" w:styleId="Footer">
    <w:name w:val="footer"/>
    <w:basedOn w:val="Normal"/>
    <w:link w:val="FooterChar"/>
    <w:uiPriority w:val="99"/>
    <w:unhideWhenUsed/>
    <w:rsid w:val="004359C6"/>
    <w:pPr>
      <w:tabs>
        <w:tab w:val="center" w:pos="4513"/>
        <w:tab w:val="right" w:pos="9026"/>
      </w:tabs>
    </w:pPr>
  </w:style>
  <w:style w:type="character" w:customStyle="1" w:styleId="FooterChar">
    <w:name w:val="Footer Char"/>
    <w:basedOn w:val="DefaultParagraphFont"/>
    <w:link w:val="Footer"/>
    <w:uiPriority w:val="99"/>
    <w:rsid w:val="004359C6"/>
    <w:rPr>
      <w:rFonts w:ascii="Cambria" w:eastAsia="Cambria" w:hAnsi="Cambria" w:cs="Times New Roman"/>
      <w:szCs w:val="24"/>
      <w:lang w:val="en-US"/>
    </w:rPr>
  </w:style>
  <w:style w:type="table" w:styleId="TableGrid">
    <w:name w:val="Table Grid"/>
    <w:basedOn w:val="TableNormal"/>
    <w:uiPriority w:val="39"/>
    <w:rsid w:val="004359C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1">
    <w:name w:val="No.1"/>
    <w:basedOn w:val="Normal"/>
    <w:next w:val="No2"/>
    <w:rsid w:val="004359C6"/>
    <w:pPr>
      <w:keepNext/>
      <w:numPr>
        <w:numId w:val="1"/>
      </w:numPr>
      <w:spacing w:after="240"/>
      <w:outlineLvl w:val="0"/>
    </w:pPr>
    <w:rPr>
      <w:rFonts w:ascii="Arial" w:eastAsia="Times New Roman" w:hAnsi="Arial"/>
      <w:color w:val="000080"/>
      <w:sz w:val="26"/>
      <w:szCs w:val="20"/>
      <w:lang w:val="en-GB"/>
      <w14:shadow w14:blurRad="50800" w14:dist="38100" w14:dir="2700000" w14:sx="100000" w14:sy="100000" w14:kx="0" w14:ky="0" w14:algn="tl">
        <w14:srgbClr w14:val="000000">
          <w14:alpha w14:val="60000"/>
        </w14:srgbClr>
      </w14:shadow>
    </w:rPr>
  </w:style>
  <w:style w:type="paragraph" w:customStyle="1" w:styleId="No2">
    <w:name w:val="No.2"/>
    <w:basedOn w:val="Normal"/>
    <w:next w:val="BodyText2"/>
    <w:rsid w:val="004359C6"/>
    <w:pPr>
      <w:keepLines/>
      <w:numPr>
        <w:ilvl w:val="1"/>
        <w:numId w:val="1"/>
      </w:numPr>
      <w:spacing w:after="240"/>
      <w:outlineLvl w:val="1"/>
    </w:pPr>
    <w:rPr>
      <w:rFonts w:ascii="Arial" w:eastAsia="Times New Roman" w:hAnsi="Arial"/>
      <w:sz w:val="22"/>
      <w:szCs w:val="20"/>
      <w:lang w:val="en-GB"/>
    </w:rPr>
  </w:style>
  <w:style w:type="paragraph" w:customStyle="1" w:styleId="No3">
    <w:name w:val="No.3"/>
    <w:basedOn w:val="Normal"/>
    <w:next w:val="Normal"/>
    <w:rsid w:val="004359C6"/>
    <w:pPr>
      <w:keepLines/>
      <w:numPr>
        <w:ilvl w:val="2"/>
        <w:numId w:val="1"/>
      </w:numPr>
      <w:spacing w:after="240"/>
      <w:outlineLvl w:val="2"/>
    </w:pPr>
    <w:rPr>
      <w:rFonts w:ascii="Arial" w:eastAsia="Times New Roman" w:hAnsi="Arial"/>
      <w:sz w:val="22"/>
      <w:szCs w:val="20"/>
      <w:lang w:val="en-GB"/>
    </w:rPr>
  </w:style>
  <w:style w:type="paragraph" w:customStyle="1" w:styleId="No4">
    <w:name w:val="No.4"/>
    <w:basedOn w:val="Normal"/>
    <w:rsid w:val="004359C6"/>
    <w:pPr>
      <w:numPr>
        <w:ilvl w:val="3"/>
        <w:numId w:val="1"/>
      </w:numPr>
      <w:spacing w:after="240"/>
      <w:outlineLvl w:val="3"/>
    </w:pPr>
    <w:rPr>
      <w:rFonts w:ascii="Arial" w:eastAsia="Times New Roman" w:hAnsi="Arial"/>
      <w:sz w:val="22"/>
      <w:szCs w:val="20"/>
      <w:lang w:val="en-GB"/>
    </w:rPr>
  </w:style>
  <w:style w:type="paragraph" w:customStyle="1" w:styleId="ListNumberRN">
    <w:name w:val="List Number RN"/>
    <w:basedOn w:val="Normal"/>
    <w:rsid w:val="004359C6"/>
    <w:rPr>
      <w:rFonts w:ascii="Times New Roman" w:eastAsia="Times New Roman" w:hAnsi="Times New Roman"/>
      <w:lang w:val="en-GB" w:eastAsia="en-GB"/>
    </w:rPr>
  </w:style>
  <w:style w:type="paragraph" w:styleId="FootnoteText">
    <w:name w:val="footnote text"/>
    <w:basedOn w:val="Normal"/>
    <w:link w:val="FootnoteTextChar"/>
    <w:semiHidden/>
    <w:rsid w:val="004359C6"/>
    <w:rPr>
      <w:rFonts w:ascii="Times New Roman" w:eastAsia="Times New Roman" w:hAnsi="Times New Roman"/>
      <w:sz w:val="20"/>
      <w:szCs w:val="20"/>
      <w:lang w:val="en-GB" w:eastAsia="en-GB"/>
    </w:rPr>
  </w:style>
  <w:style w:type="character" w:customStyle="1" w:styleId="FootnoteTextChar">
    <w:name w:val="Footnote Text Char"/>
    <w:basedOn w:val="DefaultParagraphFont"/>
    <w:link w:val="FootnoteText"/>
    <w:semiHidden/>
    <w:rsid w:val="004359C6"/>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rsid w:val="004359C6"/>
    <w:rPr>
      <w:vertAlign w:val="superscript"/>
    </w:rPr>
  </w:style>
  <w:style w:type="character" w:styleId="PageNumber">
    <w:name w:val="page number"/>
    <w:basedOn w:val="DefaultParagraphFont"/>
    <w:rsid w:val="004359C6"/>
  </w:style>
  <w:style w:type="paragraph" w:styleId="ListNumber">
    <w:name w:val="List Number"/>
    <w:basedOn w:val="Normal"/>
    <w:rsid w:val="004359C6"/>
    <w:pPr>
      <w:numPr>
        <w:ilvl w:val="2"/>
        <w:numId w:val="12"/>
      </w:numPr>
    </w:pPr>
    <w:rPr>
      <w:rFonts w:ascii="Times New Roman" w:eastAsia="Times New Roman" w:hAnsi="Times New Roman"/>
      <w:lang w:val="en-GB" w:eastAsia="en-GB"/>
    </w:rPr>
  </w:style>
  <w:style w:type="paragraph" w:customStyle="1" w:styleId="Bulletsspaced">
    <w:name w:val="Bullets (spaced)"/>
    <w:basedOn w:val="Normal"/>
    <w:link w:val="BulletsspacedChar"/>
    <w:rsid w:val="004359C6"/>
    <w:pPr>
      <w:numPr>
        <w:numId w:val="14"/>
      </w:numPr>
      <w:spacing w:before="120"/>
    </w:pPr>
    <w:rPr>
      <w:rFonts w:ascii="Tahoma" w:eastAsia="Times New Roman" w:hAnsi="Tahoma"/>
      <w:color w:val="000000"/>
      <w:lang w:val="en-GB"/>
    </w:rPr>
  </w:style>
  <w:style w:type="character" w:customStyle="1" w:styleId="BulletsspacedChar">
    <w:name w:val="Bullets (spaced) Char"/>
    <w:basedOn w:val="DefaultParagraphFont"/>
    <w:link w:val="Bulletsspaced"/>
    <w:rsid w:val="004359C6"/>
    <w:rPr>
      <w:rFonts w:ascii="Tahoma" w:eastAsia="Times New Roman" w:hAnsi="Tahoma" w:cs="Times New Roman"/>
      <w:color w:val="000000"/>
      <w:szCs w:val="24"/>
    </w:rPr>
  </w:style>
  <w:style w:type="paragraph" w:customStyle="1" w:styleId="Bulletsspaced-lastbullet">
    <w:name w:val="Bullets (spaced) - last bullet"/>
    <w:basedOn w:val="Bulletsspaced"/>
    <w:next w:val="Normal"/>
    <w:link w:val="Bulletsspaced-lastbulletChar"/>
    <w:rsid w:val="004359C6"/>
    <w:pPr>
      <w:spacing w:after="240"/>
    </w:pPr>
  </w:style>
  <w:style w:type="character" w:customStyle="1" w:styleId="Bulletsspaced-lastbulletChar">
    <w:name w:val="Bullets (spaced) - last bullet Char"/>
    <w:basedOn w:val="BulletsspacedChar"/>
    <w:link w:val="Bulletsspaced-lastbullet"/>
    <w:rsid w:val="004359C6"/>
    <w:rPr>
      <w:rFonts w:ascii="Tahoma" w:eastAsia="Times New Roman" w:hAnsi="Tahoma" w:cs="Times New Roman"/>
      <w:color w:val="000000"/>
      <w:szCs w:val="24"/>
    </w:rPr>
  </w:style>
  <w:style w:type="paragraph" w:styleId="BodyText2">
    <w:name w:val="Body Text 2"/>
    <w:basedOn w:val="Normal"/>
    <w:link w:val="BodyText2Char"/>
    <w:uiPriority w:val="99"/>
    <w:unhideWhenUsed/>
    <w:rsid w:val="004359C6"/>
    <w:pPr>
      <w:spacing w:after="120" w:line="480" w:lineRule="auto"/>
    </w:pPr>
  </w:style>
  <w:style w:type="character" w:customStyle="1" w:styleId="BodyText2Char">
    <w:name w:val="Body Text 2 Char"/>
    <w:basedOn w:val="DefaultParagraphFont"/>
    <w:link w:val="BodyText2"/>
    <w:uiPriority w:val="99"/>
    <w:rsid w:val="004359C6"/>
    <w:rPr>
      <w:rFonts w:ascii="Cambria" w:eastAsia="Cambria" w:hAnsi="Cambria" w:cs="Times New Roman"/>
      <w:szCs w:val="24"/>
      <w:lang w:val="en-US"/>
    </w:rPr>
  </w:style>
  <w:style w:type="paragraph" w:styleId="ListParagraph">
    <w:name w:val="List Paragraph"/>
    <w:basedOn w:val="Normal"/>
    <w:uiPriority w:val="72"/>
    <w:qFormat/>
    <w:rsid w:val="004359C6"/>
    <w:pPr>
      <w:ind w:left="720"/>
      <w:contextualSpacing/>
    </w:pPr>
  </w:style>
  <w:style w:type="character" w:styleId="Hyperlink">
    <w:name w:val="Hyperlink"/>
    <w:basedOn w:val="DefaultParagraphFont"/>
    <w:uiPriority w:val="99"/>
    <w:unhideWhenUsed/>
    <w:rsid w:val="004359C6"/>
    <w:rPr>
      <w:color w:val="0000FF" w:themeColor="hyperlink"/>
      <w:u w:val="single"/>
    </w:rPr>
  </w:style>
  <w:style w:type="paragraph" w:styleId="BalloonText">
    <w:name w:val="Balloon Text"/>
    <w:basedOn w:val="Normal"/>
    <w:link w:val="BalloonTextChar"/>
    <w:uiPriority w:val="99"/>
    <w:semiHidden/>
    <w:unhideWhenUsed/>
    <w:rsid w:val="00D10B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B66"/>
    <w:rPr>
      <w:rFonts w:ascii="Segoe UI" w:eastAsia="Cambria" w:hAnsi="Segoe UI" w:cs="Segoe UI"/>
      <w:sz w:val="18"/>
      <w:szCs w:val="18"/>
      <w:lang w:val="en-US"/>
    </w:rPr>
  </w:style>
  <w:style w:type="paragraph" w:styleId="NoSpacing">
    <w:name w:val="No Spacing"/>
    <w:link w:val="NoSpacingChar"/>
    <w:uiPriority w:val="1"/>
    <w:qFormat/>
    <w:rsid w:val="00FD43FD"/>
    <w:pPr>
      <w:spacing w:after="0" w:line="240" w:lineRule="auto"/>
    </w:pPr>
    <w:rPr>
      <w:rFonts w:asciiTheme="minorHAnsi" w:eastAsiaTheme="minorEastAsia" w:hAnsiTheme="minorHAnsi"/>
      <w:sz w:val="22"/>
      <w:lang w:val="en-US"/>
    </w:rPr>
  </w:style>
  <w:style w:type="character" w:customStyle="1" w:styleId="NoSpacingChar">
    <w:name w:val="No Spacing Char"/>
    <w:basedOn w:val="DefaultParagraphFont"/>
    <w:link w:val="NoSpacing"/>
    <w:uiPriority w:val="1"/>
    <w:rsid w:val="00FD43FD"/>
    <w:rPr>
      <w:rFonts w:asciiTheme="minorHAnsi" w:eastAsiaTheme="minorEastAsia" w:hAnsiTheme="minorHAnsi"/>
      <w:sz w:val="22"/>
      <w:lang w:val="en-US"/>
    </w:rPr>
  </w:style>
  <w:style w:type="character" w:styleId="UnresolvedMention">
    <w:name w:val="Unresolved Mention"/>
    <w:basedOn w:val="DefaultParagraphFont"/>
    <w:uiPriority w:val="99"/>
    <w:semiHidden/>
    <w:unhideWhenUsed/>
    <w:rsid w:val="00985AB1"/>
    <w:rPr>
      <w:color w:val="808080"/>
      <w:shd w:val="clear" w:color="auto" w:fill="E6E6E6"/>
    </w:rPr>
  </w:style>
  <w:style w:type="character" w:styleId="CommentReference">
    <w:name w:val="annotation reference"/>
    <w:basedOn w:val="DefaultParagraphFont"/>
    <w:uiPriority w:val="99"/>
    <w:semiHidden/>
    <w:unhideWhenUsed/>
    <w:rsid w:val="00C075E9"/>
    <w:rPr>
      <w:sz w:val="16"/>
      <w:szCs w:val="16"/>
    </w:rPr>
  </w:style>
  <w:style w:type="paragraph" w:styleId="CommentText">
    <w:name w:val="annotation text"/>
    <w:basedOn w:val="Normal"/>
    <w:link w:val="CommentTextChar"/>
    <w:uiPriority w:val="99"/>
    <w:unhideWhenUsed/>
    <w:rsid w:val="00C075E9"/>
    <w:rPr>
      <w:sz w:val="20"/>
      <w:szCs w:val="20"/>
    </w:rPr>
  </w:style>
  <w:style w:type="character" w:customStyle="1" w:styleId="CommentTextChar">
    <w:name w:val="Comment Text Char"/>
    <w:basedOn w:val="DefaultParagraphFont"/>
    <w:link w:val="CommentText"/>
    <w:uiPriority w:val="99"/>
    <w:rsid w:val="00C075E9"/>
    <w:rPr>
      <w:rFonts w:ascii="Cambria" w:eastAsia="Cambria"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075E9"/>
    <w:rPr>
      <w:b/>
      <w:bCs/>
    </w:rPr>
  </w:style>
  <w:style w:type="character" w:customStyle="1" w:styleId="CommentSubjectChar">
    <w:name w:val="Comment Subject Char"/>
    <w:basedOn w:val="CommentTextChar"/>
    <w:link w:val="CommentSubject"/>
    <w:uiPriority w:val="99"/>
    <w:semiHidden/>
    <w:rsid w:val="00C075E9"/>
    <w:rPr>
      <w:rFonts w:ascii="Cambria" w:eastAsia="Cambria" w:hAnsi="Cambria" w:cs="Times New Roman"/>
      <w:b/>
      <w:bCs/>
      <w:sz w:val="20"/>
      <w:szCs w:val="20"/>
      <w:lang w:val="en-US"/>
    </w:rPr>
  </w:style>
  <w:style w:type="paragraph" w:styleId="BodyText">
    <w:name w:val="Body Text"/>
    <w:basedOn w:val="Normal"/>
    <w:link w:val="BodyTextChar"/>
    <w:uiPriority w:val="99"/>
    <w:semiHidden/>
    <w:unhideWhenUsed/>
    <w:rsid w:val="00F8284A"/>
    <w:pPr>
      <w:spacing w:after="120"/>
    </w:pPr>
  </w:style>
  <w:style w:type="character" w:customStyle="1" w:styleId="BodyTextChar">
    <w:name w:val="Body Text Char"/>
    <w:basedOn w:val="DefaultParagraphFont"/>
    <w:link w:val="BodyText"/>
    <w:uiPriority w:val="99"/>
    <w:semiHidden/>
    <w:rsid w:val="00F8284A"/>
    <w:rPr>
      <w:rFonts w:ascii="Cambria" w:eastAsia="Cambria" w:hAnsi="Cambria" w:cs="Times New Roman"/>
      <w:szCs w:val="24"/>
      <w:lang w:val="en-US"/>
    </w:rPr>
  </w:style>
  <w:style w:type="paragraph" w:styleId="Revision">
    <w:name w:val="Revision"/>
    <w:hidden/>
    <w:uiPriority w:val="99"/>
    <w:semiHidden/>
    <w:rsid w:val="00721979"/>
    <w:pPr>
      <w:spacing w:after="0" w:line="240" w:lineRule="auto"/>
    </w:pPr>
    <w:rPr>
      <w:rFonts w:ascii="Cambria" w:eastAsia="Cambria" w:hAnsi="Cambria" w:cs="Times New Roman"/>
      <w:szCs w:val="24"/>
      <w:lang w:val="en-US"/>
    </w:rPr>
  </w:style>
  <w:style w:type="character" w:styleId="FollowedHyperlink">
    <w:name w:val="FollowedHyperlink"/>
    <w:basedOn w:val="DefaultParagraphFont"/>
    <w:uiPriority w:val="99"/>
    <w:semiHidden/>
    <w:unhideWhenUsed/>
    <w:rsid w:val="003E4DFF"/>
    <w:rPr>
      <w:color w:val="800080" w:themeColor="followedHyperlink"/>
      <w:u w:val="single"/>
    </w:rPr>
  </w:style>
  <w:style w:type="character" w:customStyle="1" w:styleId="cf01">
    <w:name w:val="cf01"/>
    <w:basedOn w:val="DefaultParagraphFont"/>
    <w:rsid w:val="0046591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153151">
      <w:bodyDiv w:val="1"/>
      <w:marLeft w:val="0"/>
      <w:marRight w:val="0"/>
      <w:marTop w:val="0"/>
      <w:marBottom w:val="0"/>
      <w:divBdr>
        <w:top w:val="none" w:sz="0" w:space="0" w:color="auto"/>
        <w:left w:val="none" w:sz="0" w:space="0" w:color="auto"/>
        <w:bottom w:val="none" w:sz="0" w:space="0" w:color="auto"/>
        <w:right w:val="none" w:sz="0" w:space="0" w:color="auto"/>
      </w:divBdr>
    </w:div>
    <w:div w:id="1425807215">
      <w:bodyDiv w:val="1"/>
      <w:marLeft w:val="0"/>
      <w:marRight w:val="0"/>
      <w:marTop w:val="0"/>
      <w:marBottom w:val="0"/>
      <w:divBdr>
        <w:top w:val="none" w:sz="0" w:space="0" w:color="auto"/>
        <w:left w:val="none" w:sz="0" w:space="0" w:color="auto"/>
        <w:bottom w:val="none" w:sz="0" w:space="0" w:color="auto"/>
        <w:right w:val="none" w:sz="0" w:space="0" w:color="auto"/>
      </w:divBdr>
    </w:div>
    <w:div w:id="156232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gov.uk/government/publications/equality-act-2010-advice-for-schoo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20970FB5B06C488EB09DD4F9D67255" ma:contentTypeVersion="6" ma:contentTypeDescription="Create a new document." ma:contentTypeScope="" ma:versionID="e1bce447ee878ea529d78106be8779fd">
  <xsd:schema xmlns:xsd="http://www.w3.org/2001/XMLSchema" xmlns:xs="http://www.w3.org/2001/XMLSchema" xmlns:p="http://schemas.microsoft.com/office/2006/metadata/properties" xmlns:ns2="2d80f971-2052-4847-aa87-d2337fb1a8b4" xmlns:ns3="98b48c4e-a80e-4032-b20e-e9c71428fa12" targetNamespace="http://schemas.microsoft.com/office/2006/metadata/properties" ma:root="true" ma:fieldsID="ecf594bec6a2371d8fd6ec2560fc09de" ns2:_="" ns3:_="">
    <xsd:import namespace="2d80f971-2052-4847-aa87-d2337fb1a8b4"/>
    <xsd:import namespace="98b48c4e-a80e-4032-b20e-e9c71428fa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0f971-2052-4847-aa87-d2337fb1a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48c4e-a80e-4032-b20e-e9c71428fa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7AE59-F817-44F1-8D7B-3EBC1B44A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0f971-2052-4847-aa87-d2337fb1a8b4"/>
    <ds:schemaRef ds:uri="98b48c4e-a80e-4032-b20e-e9c71428f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547F38-868B-47CB-900C-EAF4D8B90685}">
  <ds:schemaRefs>
    <ds:schemaRef ds:uri="http://schemas.microsoft.com/sharepoint/v3/contenttype/forms"/>
  </ds:schemaRefs>
</ds:datastoreItem>
</file>

<file path=customXml/itemProps3.xml><?xml version="1.0" encoding="utf-8"?>
<ds:datastoreItem xmlns:ds="http://schemas.openxmlformats.org/officeDocument/2006/customXml" ds:itemID="{C779C897-96CF-444F-9435-E4B1A17AAB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E07CCC-689A-4C92-B29C-612CD7352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5097</Words>
  <Characters>29055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Wragg (Schools' Choice)</dc:creator>
  <cp:keywords/>
  <dc:description/>
  <cp:lastModifiedBy>Chloe Jones</cp:lastModifiedBy>
  <cp:revision>3</cp:revision>
  <cp:lastPrinted>2020-09-16T08:23:00Z</cp:lastPrinted>
  <dcterms:created xsi:type="dcterms:W3CDTF">2024-09-20T11:09:00Z</dcterms:created>
  <dcterms:modified xsi:type="dcterms:W3CDTF">2024-10-11T15:17:00Z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0x0101003D20970FB5B06C488EB09DD4F9D67255</vt:lpwstr>
  </property>
</Properties>
</file>