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E2" w:rsidRPr="002549E0" w:rsidRDefault="002549E0" w:rsidP="002549E0">
      <w:pPr>
        <w:pStyle w:val="Title"/>
        <w:ind w:left="-284" w:right="-330"/>
        <w:jc w:val="center"/>
        <w:rPr>
          <w:rFonts w:ascii="Tahoma" w:hAnsi="Tahoma" w:cs="Tahoma"/>
          <w:sz w:val="44"/>
        </w:rPr>
      </w:pPr>
      <w:bookmarkStart w:id="0" w:name="_GoBack"/>
      <w:bookmarkEnd w:id="0"/>
      <w:r w:rsidRPr="002549E0">
        <w:rPr>
          <w:rFonts w:ascii="Tahoma" w:hAnsi="Tahoma" w:cs="Tahoma"/>
          <w:b/>
          <w:noProof/>
          <w:sz w:val="40"/>
          <w:lang w:eastAsia="en-GB"/>
        </w:rPr>
        <w:drawing>
          <wp:inline distT="0" distB="0" distL="0" distR="0" wp14:anchorId="5626FD8D">
            <wp:extent cx="5901690" cy="7499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1690" cy="749935"/>
                    </a:xfrm>
                    <a:prstGeom prst="rect">
                      <a:avLst/>
                    </a:prstGeom>
                    <a:noFill/>
                  </pic:spPr>
                </pic:pic>
              </a:graphicData>
            </a:graphic>
          </wp:inline>
        </w:drawing>
      </w:r>
      <w:r w:rsidR="009915DA" w:rsidRPr="002549E0">
        <w:rPr>
          <w:rFonts w:ascii="Tahoma" w:hAnsi="Tahoma" w:cs="Tahoma"/>
          <w:b/>
          <w:sz w:val="36"/>
          <w:szCs w:val="36"/>
        </w:rPr>
        <w:t xml:space="preserve">Guide to </w:t>
      </w:r>
      <w:r w:rsidRPr="002549E0">
        <w:rPr>
          <w:rFonts w:ascii="Tahoma" w:hAnsi="Tahoma" w:cs="Tahoma"/>
          <w:b/>
          <w:sz w:val="36"/>
          <w:szCs w:val="36"/>
        </w:rPr>
        <w:t>religious education</w:t>
      </w:r>
      <w:r w:rsidR="00CE5CBB" w:rsidRPr="002549E0">
        <w:rPr>
          <w:rFonts w:ascii="Tahoma" w:hAnsi="Tahoma" w:cs="Tahoma"/>
          <w:b/>
          <w:sz w:val="36"/>
          <w:szCs w:val="36"/>
        </w:rPr>
        <w:t xml:space="preserve"> </w:t>
      </w:r>
      <w:r w:rsidR="00FE5851" w:rsidRPr="002549E0">
        <w:rPr>
          <w:rFonts w:ascii="Tahoma" w:hAnsi="Tahoma" w:cs="Tahoma"/>
          <w:sz w:val="36"/>
          <w:szCs w:val="36"/>
        </w:rPr>
        <w:t>in</w:t>
      </w:r>
      <w:r w:rsidR="00E850DF" w:rsidRPr="002549E0">
        <w:rPr>
          <w:rFonts w:ascii="Tahoma" w:hAnsi="Tahoma" w:cs="Tahoma"/>
          <w:sz w:val="36"/>
          <w:szCs w:val="36"/>
        </w:rPr>
        <w:t xml:space="preserve"> Suffolk</w:t>
      </w:r>
      <w:r w:rsidR="00FE5851" w:rsidRPr="002549E0">
        <w:rPr>
          <w:rFonts w:ascii="Tahoma" w:hAnsi="Tahoma" w:cs="Tahoma"/>
          <w:sz w:val="36"/>
          <w:szCs w:val="36"/>
        </w:rPr>
        <w:t xml:space="preserve"> Secondary Schools</w:t>
      </w:r>
    </w:p>
    <w:p w:rsidR="006D1B58" w:rsidRDefault="00F04B42" w:rsidP="002549E0">
      <w:pPr>
        <w:jc w:val="center"/>
        <w:rPr>
          <w:rFonts w:ascii="Tahoma" w:hAnsi="Tahoma" w:cs="Tahoma"/>
          <w:i/>
          <w:sz w:val="24"/>
          <w:szCs w:val="24"/>
        </w:rPr>
      </w:pPr>
      <w:r w:rsidRPr="002549E0">
        <w:rPr>
          <w:rFonts w:ascii="Tahoma" w:hAnsi="Tahoma" w:cs="Tahoma"/>
          <w:i/>
          <w:sz w:val="24"/>
          <w:szCs w:val="24"/>
        </w:rPr>
        <w:t xml:space="preserve">Briefing paper </w:t>
      </w:r>
      <w:r w:rsidR="002549E0">
        <w:rPr>
          <w:rFonts w:ascii="Tahoma" w:hAnsi="Tahoma" w:cs="Tahoma"/>
          <w:i/>
          <w:sz w:val="24"/>
          <w:szCs w:val="24"/>
        </w:rPr>
        <w:t>from</w:t>
      </w:r>
      <w:r w:rsidRPr="002549E0">
        <w:rPr>
          <w:rFonts w:ascii="Tahoma" w:hAnsi="Tahoma" w:cs="Tahoma"/>
          <w:i/>
          <w:sz w:val="24"/>
          <w:szCs w:val="24"/>
        </w:rPr>
        <w:t xml:space="preserve"> Suffolk SACRE</w:t>
      </w:r>
    </w:p>
    <w:p w:rsidR="002549E0" w:rsidRPr="002549E0" w:rsidRDefault="002549E0" w:rsidP="002549E0">
      <w:pPr>
        <w:jc w:val="center"/>
        <w:rPr>
          <w:rFonts w:ascii="Tahoma" w:hAnsi="Tahoma" w:cs="Tahoma"/>
          <w:i/>
          <w:sz w:val="24"/>
          <w:szCs w:val="24"/>
        </w:rPr>
      </w:pPr>
    </w:p>
    <w:p w:rsidR="002549E0" w:rsidRDefault="002549E0" w:rsidP="002549E0">
      <w:pPr>
        <w:pBdr>
          <w:top w:val="single" w:sz="4" w:space="1" w:color="auto"/>
          <w:left w:val="single" w:sz="4" w:space="4" w:color="auto"/>
          <w:bottom w:val="single" w:sz="4" w:space="1" w:color="auto"/>
          <w:right w:val="single" w:sz="4" w:space="4" w:color="auto"/>
        </w:pBdr>
        <w:shd w:val="clear" w:color="auto" w:fill="FFF2CC" w:themeFill="accent4" w:themeFillTint="33"/>
        <w:ind w:left="360"/>
        <w:rPr>
          <w:rFonts w:ascii="Tahoma" w:hAnsi="Tahoma" w:cs="Tahoma"/>
          <w:b/>
          <w:sz w:val="24"/>
          <w:szCs w:val="24"/>
        </w:rPr>
      </w:pPr>
    </w:p>
    <w:p w:rsidR="002549E0" w:rsidRPr="002549E0" w:rsidRDefault="002549E0" w:rsidP="002549E0">
      <w:pPr>
        <w:pBdr>
          <w:top w:val="single" w:sz="4" w:space="1" w:color="auto"/>
          <w:left w:val="single" w:sz="4" w:space="4" w:color="auto"/>
          <w:bottom w:val="single" w:sz="4" w:space="1" w:color="auto"/>
          <w:right w:val="single" w:sz="4" w:space="4" w:color="auto"/>
        </w:pBdr>
        <w:shd w:val="clear" w:color="auto" w:fill="FFF2CC" w:themeFill="accent4" w:themeFillTint="33"/>
        <w:ind w:left="360"/>
        <w:rPr>
          <w:rFonts w:ascii="Tahoma" w:hAnsi="Tahoma" w:cs="Tahoma"/>
          <w:b/>
          <w:sz w:val="24"/>
          <w:szCs w:val="24"/>
        </w:rPr>
      </w:pPr>
      <w:r w:rsidRPr="002549E0">
        <w:rPr>
          <w:rFonts w:ascii="Tahoma" w:hAnsi="Tahoma" w:cs="Tahoma"/>
          <w:b/>
          <w:sz w:val="24"/>
          <w:szCs w:val="24"/>
        </w:rPr>
        <w:t>Overview</w:t>
      </w:r>
    </w:p>
    <w:p w:rsidR="006D1B58" w:rsidRPr="002549E0" w:rsidRDefault="006D1B58"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 xml:space="preserve">RE is </w:t>
      </w:r>
      <w:r w:rsidR="00E8386F" w:rsidRPr="002549E0">
        <w:rPr>
          <w:rFonts w:ascii="Tahoma" w:hAnsi="Tahoma" w:cs="Tahoma"/>
          <w:sz w:val="24"/>
          <w:szCs w:val="24"/>
        </w:rPr>
        <w:t>an important curriculum subject where students have the opportunity to study and understand the faith or belief of individuals and communities and how these may shape their culture and behaviour. This is an invaluable asset for children in modern day Britain.</w:t>
      </w:r>
    </w:p>
    <w:p w:rsidR="006D1B58" w:rsidRPr="002549E0" w:rsidRDefault="006D1B58"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RE is statutory for all pupils in schools</w:t>
      </w:r>
      <w:r w:rsidR="00F04B42" w:rsidRPr="002549E0">
        <w:rPr>
          <w:rFonts w:ascii="Tahoma" w:hAnsi="Tahoma" w:cs="Tahoma"/>
          <w:sz w:val="24"/>
          <w:szCs w:val="24"/>
        </w:rPr>
        <w:t>,</w:t>
      </w:r>
      <w:r w:rsidRPr="002549E0">
        <w:rPr>
          <w:rFonts w:ascii="Tahoma" w:hAnsi="Tahoma" w:cs="Tahoma"/>
          <w:sz w:val="24"/>
          <w:szCs w:val="24"/>
        </w:rPr>
        <w:t xml:space="preserve"> including in the sixth form (except those withdrawn from lessons).</w:t>
      </w:r>
    </w:p>
    <w:p w:rsidR="00DF65D7" w:rsidRPr="002549E0" w:rsidRDefault="00DF65D7"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RE must be taught to students in all schools including academies and free schools.</w:t>
      </w:r>
    </w:p>
    <w:p w:rsidR="006D1B58" w:rsidRPr="002549E0" w:rsidRDefault="006D1B58"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Schools can choose the time allocation given to RE and how it is organised but when doing so should ensure students have time to be taught all of the content that is legally required.</w:t>
      </w:r>
    </w:p>
    <w:p w:rsidR="006D1B58" w:rsidRPr="002549E0" w:rsidRDefault="00DF65D7"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S</w:t>
      </w:r>
      <w:r w:rsidR="006D1B58" w:rsidRPr="002549E0">
        <w:rPr>
          <w:rFonts w:ascii="Tahoma" w:hAnsi="Tahoma" w:cs="Tahoma"/>
          <w:sz w:val="24"/>
          <w:szCs w:val="24"/>
        </w:rPr>
        <w:t>chools</w:t>
      </w:r>
      <w:r w:rsidRPr="002549E0">
        <w:rPr>
          <w:rFonts w:ascii="Tahoma" w:hAnsi="Tahoma" w:cs="Tahoma"/>
          <w:sz w:val="24"/>
          <w:szCs w:val="24"/>
        </w:rPr>
        <w:t xml:space="preserve"> </w:t>
      </w:r>
      <w:r w:rsidR="006D1B58" w:rsidRPr="002549E0">
        <w:rPr>
          <w:rFonts w:ascii="Tahoma" w:hAnsi="Tahoma" w:cs="Tahoma"/>
          <w:sz w:val="24"/>
          <w:szCs w:val="24"/>
        </w:rPr>
        <w:t>must follow the Suffolk Locally Agreed Syllabus unless a</w:t>
      </w:r>
      <w:r w:rsidRPr="002549E0">
        <w:rPr>
          <w:rFonts w:ascii="Tahoma" w:hAnsi="Tahoma" w:cs="Tahoma"/>
          <w:sz w:val="24"/>
          <w:szCs w:val="24"/>
        </w:rPr>
        <w:t xml:space="preserve"> Voluntary-Aided school of a religious character or an Academy (who still might choose to).</w:t>
      </w:r>
    </w:p>
    <w:p w:rsidR="006D1B58" w:rsidRPr="002549E0" w:rsidRDefault="006D1B58"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In t</w:t>
      </w:r>
      <w:r w:rsidR="003717D0" w:rsidRPr="002549E0">
        <w:rPr>
          <w:rFonts w:ascii="Tahoma" w:hAnsi="Tahoma" w:cs="Tahoma"/>
          <w:sz w:val="24"/>
          <w:szCs w:val="24"/>
        </w:rPr>
        <w:t xml:space="preserve">heir school inspections, Ofsted </w:t>
      </w:r>
      <w:r w:rsidRPr="002549E0">
        <w:rPr>
          <w:rFonts w:ascii="Tahoma" w:hAnsi="Tahoma" w:cs="Tahoma"/>
          <w:sz w:val="24"/>
          <w:szCs w:val="24"/>
        </w:rPr>
        <w:t>can check whether RE is being delivered in accordance with the locally agreed syllabus, for schools of a non-religious nature.  It has been the focus of some Deep Dives nationally.</w:t>
      </w:r>
    </w:p>
    <w:p w:rsidR="008952ED" w:rsidRPr="002549E0" w:rsidRDefault="008952ED"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Schools are required to put the content of their RE curriculum, alongside all other subjects, on their school website.</w:t>
      </w:r>
    </w:p>
    <w:p w:rsidR="006D1B58" w:rsidRDefault="006D1B58" w:rsidP="002549E0">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2CC" w:themeFill="accent4" w:themeFillTint="33"/>
        <w:rPr>
          <w:rFonts w:ascii="Tahoma" w:hAnsi="Tahoma" w:cs="Tahoma"/>
          <w:sz w:val="24"/>
          <w:szCs w:val="24"/>
        </w:rPr>
      </w:pPr>
      <w:r w:rsidRPr="002549E0">
        <w:rPr>
          <w:rFonts w:ascii="Tahoma" w:hAnsi="Tahoma" w:cs="Tahoma"/>
          <w:sz w:val="24"/>
          <w:szCs w:val="24"/>
        </w:rPr>
        <w:t>There is no legal requirement that pupils must sit public examinat</w:t>
      </w:r>
      <w:r w:rsidR="00F04B42" w:rsidRPr="002549E0">
        <w:rPr>
          <w:rFonts w:ascii="Tahoma" w:hAnsi="Tahoma" w:cs="Tahoma"/>
          <w:sz w:val="24"/>
          <w:szCs w:val="24"/>
        </w:rPr>
        <w:t>ions in RE but many schools choose</w:t>
      </w:r>
      <w:r w:rsidRPr="002549E0">
        <w:rPr>
          <w:rFonts w:ascii="Tahoma" w:hAnsi="Tahoma" w:cs="Tahoma"/>
          <w:sz w:val="24"/>
          <w:szCs w:val="24"/>
        </w:rPr>
        <w:t xml:space="preserve"> to recognise the work their students do by entering them into the Religious Studies GCSE.  The numbers of pupils taking A Level R</w:t>
      </w:r>
      <w:r w:rsidR="00C15582" w:rsidRPr="002549E0">
        <w:rPr>
          <w:rFonts w:ascii="Tahoma" w:hAnsi="Tahoma" w:cs="Tahoma"/>
          <w:sz w:val="24"/>
          <w:szCs w:val="24"/>
        </w:rPr>
        <w:t xml:space="preserve">eligious </w:t>
      </w:r>
      <w:r w:rsidRPr="002549E0">
        <w:rPr>
          <w:rFonts w:ascii="Tahoma" w:hAnsi="Tahoma" w:cs="Tahoma"/>
          <w:sz w:val="24"/>
          <w:szCs w:val="24"/>
        </w:rPr>
        <w:t>S</w:t>
      </w:r>
      <w:r w:rsidR="00C15582" w:rsidRPr="002549E0">
        <w:rPr>
          <w:rFonts w:ascii="Tahoma" w:hAnsi="Tahoma" w:cs="Tahoma"/>
          <w:sz w:val="24"/>
          <w:szCs w:val="24"/>
        </w:rPr>
        <w:t>tudies</w:t>
      </w:r>
      <w:r w:rsidRPr="002549E0">
        <w:rPr>
          <w:rFonts w:ascii="Tahoma" w:hAnsi="Tahoma" w:cs="Tahoma"/>
          <w:sz w:val="24"/>
          <w:szCs w:val="24"/>
        </w:rPr>
        <w:t xml:space="preserve"> has also risen.</w:t>
      </w:r>
    </w:p>
    <w:p w:rsidR="002549E0" w:rsidRPr="002549E0" w:rsidRDefault="002549E0" w:rsidP="002549E0">
      <w:pPr>
        <w:pBdr>
          <w:top w:val="single" w:sz="4" w:space="1" w:color="auto"/>
          <w:left w:val="single" w:sz="4" w:space="4" w:color="auto"/>
          <w:bottom w:val="single" w:sz="4" w:space="1" w:color="auto"/>
          <w:right w:val="single" w:sz="4" w:space="4" w:color="auto"/>
        </w:pBdr>
        <w:shd w:val="clear" w:color="auto" w:fill="FFF2CC" w:themeFill="accent4" w:themeFillTint="33"/>
        <w:ind w:left="360"/>
        <w:rPr>
          <w:rFonts w:ascii="Tahoma" w:hAnsi="Tahoma" w:cs="Tahoma"/>
          <w:sz w:val="24"/>
          <w:szCs w:val="24"/>
        </w:rPr>
      </w:pPr>
    </w:p>
    <w:p w:rsidR="002549E0" w:rsidRDefault="002549E0">
      <w:pPr>
        <w:rPr>
          <w:rFonts w:ascii="Tahoma" w:hAnsi="Tahoma" w:cs="Tahoma"/>
          <w:b/>
          <w:sz w:val="24"/>
          <w:szCs w:val="24"/>
        </w:rPr>
      </w:pPr>
    </w:p>
    <w:p w:rsidR="00FE5851" w:rsidRPr="002549E0" w:rsidRDefault="00C15582">
      <w:pPr>
        <w:rPr>
          <w:rFonts w:ascii="Tahoma" w:hAnsi="Tahoma" w:cs="Tahoma"/>
          <w:b/>
          <w:sz w:val="24"/>
          <w:szCs w:val="24"/>
        </w:rPr>
      </w:pPr>
      <w:r w:rsidRPr="002549E0">
        <w:rPr>
          <w:rFonts w:ascii="Tahoma" w:hAnsi="Tahoma" w:cs="Tahoma"/>
          <w:b/>
          <w:sz w:val="24"/>
          <w:szCs w:val="24"/>
        </w:rPr>
        <w:t>1</w:t>
      </w:r>
      <w:r w:rsidR="00DE15B6" w:rsidRPr="002549E0">
        <w:rPr>
          <w:rFonts w:ascii="Tahoma" w:hAnsi="Tahoma" w:cs="Tahoma"/>
          <w:b/>
          <w:sz w:val="24"/>
          <w:szCs w:val="24"/>
        </w:rPr>
        <w:t xml:space="preserve">. </w:t>
      </w:r>
      <w:r w:rsidR="00FE5851" w:rsidRPr="002549E0">
        <w:rPr>
          <w:rFonts w:ascii="Tahoma" w:hAnsi="Tahoma" w:cs="Tahoma"/>
          <w:b/>
          <w:sz w:val="24"/>
          <w:szCs w:val="24"/>
        </w:rPr>
        <w:t xml:space="preserve">Why </w:t>
      </w:r>
      <w:r w:rsidR="00F04B42" w:rsidRPr="002549E0">
        <w:rPr>
          <w:rFonts w:ascii="Tahoma" w:hAnsi="Tahoma" w:cs="Tahoma"/>
          <w:b/>
          <w:sz w:val="24"/>
          <w:szCs w:val="24"/>
        </w:rPr>
        <w:t xml:space="preserve">study </w:t>
      </w:r>
      <w:r w:rsidR="00FE5851" w:rsidRPr="002549E0">
        <w:rPr>
          <w:rFonts w:ascii="Tahoma" w:hAnsi="Tahoma" w:cs="Tahoma"/>
          <w:b/>
          <w:sz w:val="24"/>
          <w:szCs w:val="24"/>
        </w:rPr>
        <w:t>RE</w:t>
      </w:r>
    </w:p>
    <w:p w:rsidR="00FE5851" w:rsidRPr="002549E0" w:rsidRDefault="00FE5851" w:rsidP="00BE087D">
      <w:pPr>
        <w:pStyle w:val="ListParagraph"/>
        <w:numPr>
          <w:ilvl w:val="0"/>
          <w:numId w:val="5"/>
        </w:numPr>
        <w:rPr>
          <w:rFonts w:ascii="Tahoma" w:hAnsi="Tahoma" w:cs="Tahoma"/>
          <w:sz w:val="24"/>
          <w:szCs w:val="24"/>
        </w:rPr>
      </w:pPr>
      <w:r w:rsidRPr="002549E0">
        <w:rPr>
          <w:rFonts w:ascii="Tahoma" w:hAnsi="Tahoma" w:cs="Tahoma"/>
          <w:sz w:val="24"/>
          <w:szCs w:val="24"/>
        </w:rPr>
        <w:t>RE is an important curriculum subject. It is important in its own right and also makes a unique contribution to the spiritual, moral, social and cultural development of pupils and supports wider community cohesion. The Government is keen to ensure all pupils receive high-quality RE.</w:t>
      </w:r>
    </w:p>
    <w:p w:rsidR="00FE5851" w:rsidRPr="002549E0" w:rsidRDefault="00FE5851" w:rsidP="00BE087D">
      <w:pPr>
        <w:pStyle w:val="ListParagraph"/>
        <w:numPr>
          <w:ilvl w:val="0"/>
          <w:numId w:val="5"/>
        </w:numPr>
        <w:rPr>
          <w:rFonts w:ascii="Tahoma" w:hAnsi="Tahoma" w:cs="Tahoma"/>
          <w:sz w:val="24"/>
          <w:szCs w:val="24"/>
        </w:rPr>
      </w:pPr>
      <w:r w:rsidRPr="002549E0">
        <w:rPr>
          <w:rFonts w:ascii="Tahoma" w:hAnsi="Tahoma" w:cs="Tahoma"/>
          <w:sz w:val="24"/>
          <w:szCs w:val="24"/>
        </w:rPr>
        <w:t>Religious education for children and young people:</w:t>
      </w:r>
    </w:p>
    <w:p w:rsidR="00FE5851" w:rsidRPr="002549E0" w:rsidRDefault="00FE5851" w:rsidP="00BE087D">
      <w:pPr>
        <w:pStyle w:val="ListParagraph"/>
        <w:numPr>
          <w:ilvl w:val="1"/>
          <w:numId w:val="6"/>
        </w:numPr>
        <w:ind w:left="1134" w:hanging="283"/>
        <w:rPr>
          <w:rFonts w:ascii="Tahoma" w:hAnsi="Tahoma" w:cs="Tahoma"/>
          <w:sz w:val="24"/>
          <w:szCs w:val="24"/>
        </w:rPr>
      </w:pPr>
      <w:r w:rsidRPr="002549E0">
        <w:rPr>
          <w:rFonts w:ascii="Tahoma" w:hAnsi="Tahoma" w:cs="Tahoma"/>
          <w:sz w:val="24"/>
          <w:szCs w:val="24"/>
        </w:rPr>
        <w:lastRenderedPageBreak/>
        <w:t>Provokes challenging questions</w:t>
      </w:r>
    </w:p>
    <w:p w:rsidR="00FE5851" w:rsidRPr="002549E0" w:rsidRDefault="00FE5851" w:rsidP="00BE087D">
      <w:pPr>
        <w:pStyle w:val="ListParagraph"/>
        <w:numPr>
          <w:ilvl w:val="1"/>
          <w:numId w:val="6"/>
        </w:numPr>
        <w:ind w:left="1134" w:hanging="283"/>
        <w:rPr>
          <w:rFonts w:ascii="Tahoma" w:hAnsi="Tahoma" w:cs="Tahoma"/>
          <w:sz w:val="24"/>
          <w:szCs w:val="24"/>
        </w:rPr>
      </w:pPr>
      <w:r w:rsidRPr="002549E0">
        <w:rPr>
          <w:rFonts w:ascii="Tahoma" w:hAnsi="Tahoma" w:cs="Tahoma"/>
          <w:sz w:val="24"/>
          <w:szCs w:val="24"/>
        </w:rPr>
        <w:t>Encourages pupils to explore their own beliefs</w:t>
      </w:r>
      <w:r w:rsidR="00C15582" w:rsidRPr="002549E0">
        <w:rPr>
          <w:rFonts w:ascii="Tahoma" w:hAnsi="Tahoma" w:cs="Tahoma"/>
          <w:sz w:val="24"/>
          <w:szCs w:val="24"/>
        </w:rPr>
        <w:t xml:space="preserve"> and worldviews</w:t>
      </w:r>
    </w:p>
    <w:p w:rsidR="00FE5851" w:rsidRPr="002549E0" w:rsidRDefault="00FE5851" w:rsidP="00BE087D">
      <w:pPr>
        <w:pStyle w:val="ListParagraph"/>
        <w:numPr>
          <w:ilvl w:val="1"/>
          <w:numId w:val="6"/>
        </w:numPr>
        <w:ind w:left="1134" w:hanging="283"/>
        <w:rPr>
          <w:rFonts w:ascii="Tahoma" w:hAnsi="Tahoma" w:cs="Tahoma"/>
          <w:sz w:val="24"/>
          <w:szCs w:val="24"/>
        </w:rPr>
      </w:pPr>
      <w:r w:rsidRPr="002549E0">
        <w:rPr>
          <w:rFonts w:ascii="Tahoma" w:hAnsi="Tahoma" w:cs="Tahoma"/>
          <w:sz w:val="24"/>
          <w:szCs w:val="24"/>
        </w:rPr>
        <w:t>Enables pupils to build their sense of identity and belonging</w:t>
      </w:r>
    </w:p>
    <w:p w:rsidR="00FE5851" w:rsidRPr="002549E0" w:rsidRDefault="00FE5851" w:rsidP="00BE087D">
      <w:pPr>
        <w:pStyle w:val="ListParagraph"/>
        <w:numPr>
          <w:ilvl w:val="1"/>
          <w:numId w:val="6"/>
        </w:numPr>
        <w:ind w:left="1134" w:hanging="283"/>
        <w:rPr>
          <w:rFonts w:ascii="Tahoma" w:hAnsi="Tahoma" w:cs="Tahoma"/>
          <w:sz w:val="24"/>
          <w:szCs w:val="24"/>
        </w:rPr>
      </w:pPr>
      <w:r w:rsidRPr="002549E0">
        <w:rPr>
          <w:rFonts w:ascii="Tahoma" w:hAnsi="Tahoma" w:cs="Tahoma"/>
          <w:sz w:val="24"/>
          <w:szCs w:val="24"/>
        </w:rPr>
        <w:t>Teaches pupils to develop respect for others</w:t>
      </w:r>
    </w:p>
    <w:p w:rsidR="00FE5851" w:rsidRPr="002549E0" w:rsidRDefault="00FE5851" w:rsidP="00BE087D">
      <w:pPr>
        <w:pStyle w:val="ListParagraph"/>
        <w:numPr>
          <w:ilvl w:val="1"/>
          <w:numId w:val="6"/>
        </w:numPr>
        <w:ind w:left="1134" w:hanging="283"/>
        <w:rPr>
          <w:rFonts w:ascii="Tahoma" w:hAnsi="Tahoma" w:cs="Tahoma"/>
          <w:sz w:val="24"/>
          <w:szCs w:val="24"/>
        </w:rPr>
      </w:pPr>
      <w:r w:rsidRPr="002549E0">
        <w:rPr>
          <w:rFonts w:ascii="Tahoma" w:hAnsi="Tahoma" w:cs="Tahoma"/>
          <w:sz w:val="24"/>
          <w:szCs w:val="24"/>
        </w:rPr>
        <w:t>Prompts pupils to consider their responsibilities</w:t>
      </w:r>
    </w:p>
    <w:p w:rsidR="00FE5851" w:rsidRPr="002549E0" w:rsidRDefault="00FE5851" w:rsidP="00BE087D">
      <w:pPr>
        <w:pStyle w:val="ListParagraph"/>
        <w:numPr>
          <w:ilvl w:val="0"/>
          <w:numId w:val="5"/>
        </w:numPr>
        <w:rPr>
          <w:rFonts w:ascii="Tahoma" w:hAnsi="Tahoma" w:cs="Tahoma"/>
          <w:sz w:val="24"/>
          <w:szCs w:val="24"/>
        </w:rPr>
      </w:pPr>
      <w:r w:rsidRPr="002549E0">
        <w:rPr>
          <w:rFonts w:ascii="Tahoma" w:hAnsi="Tahoma" w:cs="Tahoma"/>
          <w:sz w:val="24"/>
          <w:szCs w:val="24"/>
        </w:rPr>
        <w:t>RE has an important part to play as part of a broad, balanced and coherent curriculum to which all pupils are entitled.</w:t>
      </w:r>
    </w:p>
    <w:p w:rsidR="00BB7098" w:rsidRPr="002549E0" w:rsidRDefault="00BB7098" w:rsidP="00BB7098">
      <w:pPr>
        <w:rPr>
          <w:rFonts w:ascii="Tahoma" w:hAnsi="Tahoma" w:cs="Tahoma"/>
          <w:sz w:val="24"/>
          <w:szCs w:val="24"/>
        </w:rPr>
      </w:pPr>
    </w:p>
    <w:p w:rsidR="00FE5851" w:rsidRPr="002549E0" w:rsidRDefault="00C15582" w:rsidP="00BE087D">
      <w:pPr>
        <w:rPr>
          <w:rFonts w:ascii="Tahoma" w:hAnsi="Tahoma" w:cs="Tahoma"/>
          <w:b/>
          <w:sz w:val="24"/>
          <w:szCs w:val="24"/>
        </w:rPr>
      </w:pPr>
      <w:r w:rsidRPr="002549E0">
        <w:rPr>
          <w:rFonts w:ascii="Tahoma" w:hAnsi="Tahoma" w:cs="Tahoma"/>
          <w:b/>
          <w:sz w:val="24"/>
          <w:szCs w:val="24"/>
        </w:rPr>
        <w:t>2</w:t>
      </w:r>
      <w:r w:rsidR="00DE15B6" w:rsidRPr="002549E0">
        <w:rPr>
          <w:rFonts w:ascii="Tahoma" w:hAnsi="Tahoma" w:cs="Tahoma"/>
          <w:b/>
          <w:sz w:val="24"/>
          <w:szCs w:val="24"/>
        </w:rPr>
        <w:t xml:space="preserve">. </w:t>
      </w:r>
      <w:r w:rsidR="00E850DF" w:rsidRPr="002549E0">
        <w:rPr>
          <w:rFonts w:ascii="Tahoma" w:hAnsi="Tahoma" w:cs="Tahoma"/>
          <w:b/>
          <w:sz w:val="24"/>
          <w:szCs w:val="24"/>
        </w:rPr>
        <w:t>The legal frame</w:t>
      </w:r>
      <w:r w:rsidR="00BE087D" w:rsidRPr="002549E0">
        <w:rPr>
          <w:rFonts w:ascii="Tahoma" w:hAnsi="Tahoma" w:cs="Tahoma"/>
          <w:b/>
          <w:sz w:val="24"/>
          <w:szCs w:val="24"/>
        </w:rPr>
        <w:t>work, rights &amp; responsibilities</w:t>
      </w:r>
    </w:p>
    <w:p w:rsidR="00FE5851" w:rsidRPr="002549E0" w:rsidRDefault="00FE5851" w:rsidP="009753FA">
      <w:pPr>
        <w:pStyle w:val="ListParagraph"/>
        <w:numPr>
          <w:ilvl w:val="0"/>
          <w:numId w:val="8"/>
        </w:numPr>
        <w:rPr>
          <w:rFonts w:ascii="Tahoma" w:hAnsi="Tahoma" w:cs="Tahoma"/>
          <w:sz w:val="24"/>
          <w:szCs w:val="24"/>
        </w:rPr>
      </w:pPr>
      <w:r w:rsidRPr="002549E0">
        <w:rPr>
          <w:rFonts w:ascii="Tahoma" w:hAnsi="Tahoma" w:cs="Tahoma"/>
          <w:sz w:val="24"/>
          <w:szCs w:val="24"/>
        </w:rPr>
        <w:t>Every maintained school in England must provide a basic curriculum (RE, sex education and the National Curriculum). This includes provision for RE for all registered pupils at the school (including those in the sixth form), except for those withdrawn by their parents (or withdrawing themselv</w:t>
      </w:r>
      <w:r w:rsidR="00BE087D" w:rsidRPr="002549E0">
        <w:rPr>
          <w:rFonts w:ascii="Tahoma" w:hAnsi="Tahoma" w:cs="Tahoma"/>
          <w:sz w:val="24"/>
          <w:szCs w:val="24"/>
        </w:rPr>
        <w:t>es if they are aged 18 or over).</w:t>
      </w:r>
    </w:p>
    <w:p w:rsidR="00E850DF" w:rsidRPr="002549E0" w:rsidRDefault="00E850DF" w:rsidP="009753FA">
      <w:pPr>
        <w:pStyle w:val="ListParagraph"/>
        <w:numPr>
          <w:ilvl w:val="0"/>
          <w:numId w:val="8"/>
        </w:numPr>
        <w:rPr>
          <w:rFonts w:ascii="Tahoma" w:hAnsi="Tahoma" w:cs="Tahoma"/>
          <w:sz w:val="24"/>
          <w:szCs w:val="24"/>
        </w:rPr>
      </w:pPr>
      <w:r w:rsidRPr="002549E0">
        <w:rPr>
          <w:rFonts w:ascii="Tahoma" w:hAnsi="Tahoma" w:cs="Tahoma"/>
          <w:sz w:val="24"/>
          <w:szCs w:val="24"/>
        </w:rPr>
        <w:t>The key document in determining the teaching of RE is the locally agreed syllabus defined by the local LA (Suffolk).  Schools designated as having a religious character are free to make their own decisions in preparing their syllabuses.  In certain cases RE must be taught in accordance with the tr</w:t>
      </w:r>
      <w:r w:rsidR="00BE087D" w:rsidRPr="002549E0">
        <w:rPr>
          <w:rFonts w:ascii="Tahoma" w:hAnsi="Tahoma" w:cs="Tahoma"/>
          <w:sz w:val="24"/>
          <w:szCs w:val="24"/>
        </w:rPr>
        <w:t>ust deed relating to the school:</w:t>
      </w:r>
    </w:p>
    <w:p w:rsidR="00BE087D" w:rsidRPr="002549E0" w:rsidRDefault="00E850DF" w:rsidP="009753FA">
      <w:pPr>
        <w:pStyle w:val="ListParagraph"/>
        <w:numPr>
          <w:ilvl w:val="1"/>
          <w:numId w:val="9"/>
        </w:numPr>
        <w:ind w:left="1134" w:hanging="283"/>
        <w:rPr>
          <w:rFonts w:ascii="Tahoma" w:hAnsi="Tahoma" w:cs="Tahoma"/>
          <w:sz w:val="24"/>
          <w:szCs w:val="24"/>
        </w:rPr>
      </w:pPr>
      <w:r w:rsidRPr="002549E0">
        <w:rPr>
          <w:rFonts w:ascii="Tahoma" w:hAnsi="Tahoma" w:cs="Tahoma"/>
          <w:b/>
          <w:sz w:val="24"/>
          <w:szCs w:val="24"/>
        </w:rPr>
        <w:t>Community, foundation &amp; voluntary-aided or voluntary-controlled schools without a religious character:</w:t>
      </w:r>
      <w:r w:rsidR="00BE087D" w:rsidRPr="002549E0">
        <w:rPr>
          <w:rFonts w:ascii="Tahoma" w:hAnsi="Tahoma" w:cs="Tahoma"/>
          <w:sz w:val="24"/>
          <w:szCs w:val="24"/>
        </w:rPr>
        <w:t xml:space="preserve">  </w:t>
      </w:r>
      <w:r w:rsidRPr="002549E0">
        <w:rPr>
          <w:rFonts w:ascii="Tahoma" w:hAnsi="Tahoma" w:cs="Tahoma"/>
          <w:sz w:val="24"/>
          <w:szCs w:val="24"/>
        </w:rPr>
        <w:t xml:space="preserve">RE must be taught according to the </w:t>
      </w:r>
      <w:r w:rsidR="00BE087D" w:rsidRPr="002549E0">
        <w:rPr>
          <w:rFonts w:ascii="Tahoma" w:hAnsi="Tahoma" w:cs="Tahoma"/>
          <w:sz w:val="24"/>
          <w:szCs w:val="24"/>
        </w:rPr>
        <w:t>Suffolk locally agreed syllabus.</w:t>
      </w:r>
    </w:p>
    <w:p w:rsidR="00BE087D" w:rsidRPr="002549E0" w:rsidRDefault="00E850DF" w:rsidP="009753FA">
      <w:pPr>
        <w:pStyle w:val="ListParagraph"/>
        <w:numPr>
          <w:ilvl w:val="1"/>
          <w:numId w:val="9"/>
        </w:numPr>
        <w:ind w:left="1134" w:hanging="283"/>
        <w:rPr>
          <w:rFonts w:ascii="Tahoma" w:hAnsi="Tahoma" w:cs="Tahoma"/>
          <w:sz w:val="24"/>
          <w:szCs w:val="24"/>
        </w:rPr>
      </w:pPr>
      <w:r w:rsidRPr="002549E0">
        <w:rPr>
          <w:rFonts w:ascii="Tahoma" w:hAnsi="Tahoma" w:cs="Tahoma"/>
          <w:b/>
          <w:sz w:val="24"/>
          <w:szCs w:val="24"/>
        </w:rPr>
        <w:t>Foundation &amp; voluntary-controlled schools with a religious character</w:t>
      </w:r>
      <w:r w:rsidR="00BE087D" w:rsidRPr="002549E0">
        <w:rPr>
          <w:rFonts w:ascii="Tahoma" w:hAnsi="Tahoma" w:cs="Tahoma"/>
          <w:b/>
          <w:sz w:val="24"/>
          <w:szCs w:val="24"/>
        </w:rPr>
        <w:t>:</w:t>
      </w:r>
      <w:r w:rsidR="00BE087D" w:rsidRPr="002549E0">
        <w:rPr>
          <w:rFonts w:ascii="Tahoma" w:hAnsi="Tahoma" w:cs="Tahoma"/>
          <w:sz w:val="24"/>
          <w:szCs w:val="24"/>
        </w:rPr>
        <w:t xml:space="preserve"> </w:t>
      </w:r>
      <w:r w:rsidRPr="002549E0">
        <w:rPr>
          <w:rFonts w:ascii="Tahoma" w:hAnsi="Tahoma" w:cs="Tahoma"/>
          <w:sz w:val="24"/>
          <w:szCs w:val="24"/>
        </w:rPr>
        <w:t>RE provision is to be provided in accordance with the locally agreed syllabus.</w:t>
      </w:r>
      <w:r w:rsidR="00F557C3" w:rsidRPr="002549E0">
        <w:rPr>
          <w:rFonts w:ascii="Tahoma" w:hAnsi="Tahoma" w:cs="Tahoma"/>
          <w:sz w:val="24"/>
          <w:szCs w:val="24"/>
        </w:rPr>
        <w:t xml:space="preserve">  </w:t>
      </w:r>
      <w:r w:rsidR="00C15582" w:rsidRPr="002549E0">
        <w:rPr>
          <w:rFonts w:ascii="Tahoma" w:hAnsi="Tahoma" w:cs="Tahoma"/>
          <w:sz w:val="24"/>
          <w:szCs w:val="24"/>
        </w:rPr>
        <w:t>However,</w:t>
      </w:r>
      <w:r w:rsidR="00F557C3" w:rsidRPr="002549E0">
        <w:rPr>
          <w:rFonts w:ascii="Tahoma" w:hAnsi="Tahoma" w:cs="Tahoma"/>
          <w:sz w:val="24"/>
          <w:szCs w:val="24"/>
        </w:rPr>
        <w:t xml:space="preserve"> if a parent requests for RE to be provided in accordance with the school’s trust deed or order </w:t>
      </w:r>
      <w:r w:rsidRPr="002549E0">
        <w:rPr>
          <w:rFonts w:ascii="Tahoma" w:hAnsi="Tahoma" w:cs="Tahoma"/>
          <w:sz w:val="24"/>
          <w:szCs w:val="24"/>
        </w:rPr>
        <w:t>designating the school as having a religious character</w:t>
      </w:r>
      <w:r w:rsidR="00C15582" w:rsidRPr="002549E0">
        <w:rPr>
          <w:rFonts w:ascii="Tahoma" w:hAnsi="Tahoma" w:cs="Tahoma"/>
          <w:sz w:val="24"/>
          <w:szCs w:val="24"/>
        </w:rPr>
        <w:t xml:space="preserve"> then arrangements must be made.</w:t>
      </w:r>
    </w:p>
    <w:p w:rsidR="00BE087D" w:rsidRPr="002549E0" w:rsidRDefault="00F557C3" w:rsidP="009753FA">
      <w:pPr>
        <w:pStyle w:val="ListParagraph"/>
        <w:numPr>
          <w:ilvl w:val="1"/>
          <w:numId w:val="9"/>
        </w:numPr>
        <w:ind w:left="1134" w:hanging="283"/>
        <w:rPr>
          <w:rFonts w:ascii="Tahoma" w:hAnsi="Tahoma" w:cs="Tahoma"/>
          <w:sz w:val="24"/>
          <w:szCs w:val="24"/>
        </w:rPr>
      </w:pPr>
      <w:r w:rsidRPr="002549E0">
        <w:rPr>
          <w:rFonts w:ascii="Tahoma" w:hAnsi="Tahoma" w:cs="Tahoma"/>
          <w:b/>
          <w:sz w:val="24"/>
          <w:szCs w:val="24"/>
        </w:rPr>
        <w:t>Voluntary-aided schools with a religious character</w:t>
      </w:r>
      <w:r w:rsidR="00BE087D" w:rsidRPr="002549E0">
        <w:rPr>
          <w:rFonts w:ascii="Tahoma" w:hAnsi="Tahoma" w:cs="Tahoma"/>
          <w:b/>
          <w:sz w:val="24"/>
          <w:szCs w:val="24"/>
        </w:rPr>
        <w:t>:</w:t>
      </w:r>
      <w:r w:rsidR="00BE087D" w:rsidRPr="002549E0">
        <w:rPr>
          <w:rFonts w:ascii="Tahoma" w:hAnsi="Tahoma" w:cs="Tahoma"/>
          <w:sz w:val="24"/>
          <w:szCs w:val="24"/>
        </w:rPr>
        <w:t xml:space="preserve"> </w:t>
      </w:r>
      <w:r w:rsidRPr="002549E0">
        <w:rPr>
          <w:rFonts w:ascii="Tahoma" w:hAnsi="Tahoma" w:cs="Tahoma"/>
          <w:sz w:val="24"/>
          <w:szCs w:val="24"/>
        </w:rPr>
        <w:t>RE is to be determined by the governors and in accordance with the provisions of the trust deed relating to the school or</w:t>
      </w:r>
      <w:r w:rsidR="00C15582" w:rsidRPr="002549E0">
        <w:rPr>
          <w:rFonts w:ascii="Tahoma" w:hAnsi="Tahoma" w:cs="Tahoma"/>
          <w:sz w:val="24"/>
          <w:szCs w:val="24"/>
        </w:rPr>
        <w:t xml:space="preserve"> </w:t>
      </w:r>
      <w:r w:rsidRPr="002549E0">
        <w:rPr>
          <w:rFonts w:ascii="Tahoma" w:hAnsi="Tahoma" w:cs="Tahoma"/>
          <w:sz w:val="24"/>
          <w:szCs w:val="24"/>
        </w:rPr>
        <w:t>the order designating the school as having a religious character.  Parents can request for their child to receive RE in accordance with the locally agreed syllabus if they cannot reasonably or conveniently send their children to a school where the syllabus is in use.</w:t>
      </w:r>
    </w:p>
    <w:p w:rsidR="00F557C3" w:rsidRPr="002549E0" w:rsidRDefault="00F557C3" w:rsidP="009753FA">
      <w:pPr>
        <w:pStyle w:val="ListParagraph"/>
        <w:numPr>
          <w:ilvl w:val="1"/>
          <w:numId w:val="9"/>
        </w:numPr>
        <w:ind w:left="1134" w:hanging="283"/>
        <w:rPr>
          <w:rFonts w:ascii="Tahoma" w:hAnsi="Tahoma" w:cs="Tahoma"/>
          <w:b/>
          <w:sz w:val="24"/>
          <w:szCs w:val="24"/>
        </w:rPr>
      </w:pPr>
      <w:r w:rsidRPr="002549E0">
        <w:rPr>
          <w:rFonts w:ascii="Tahoma" w:hAnsi="Tahoma" w:cs="Tahoma"/>
          <w:b/>
          <w:sz w:val="24"/>
          <w:szCs w:val="24"/>
        </w:rPr>
        <w:t>Academies</w:t>
      </w:r>
      <w:r w:rsidR="00DF65D7" w:rsidRPr="002549E0">
        <w:rPr>
          <w:rFonts w:ascii="Tahoma" w:hAnsi="Tahoma" w:cs="Tahoma"/>
          <w:b/>
          <w:sz w:val="24"/>
          <w:szCs w:val="24"/>
        </w:rPr>
        <w:t xml:space="preserve"> (and Free </w:t>
      </w:r>
      <w:r w:rsidR="00C15582" w:rsidRPr="002549E0">
        <w:rPr>
          <w:rFonts w:ascii="Tahoma" w:hAnsi="Tahoma" w:cs="Tahoma"/>
          <w:b/>
          <w:sz w:val="24"/>
          <w:szCs w:val="24"/>
        </w:rPr>
        <w:t>S</w:t>
      </w:r>
      <w:r w:rsidR="00DF65D7" w:rsidRPr="002549E0">
        <w:rPr>
          <w:rFonts w:ascii="Tahoma" w:hAnsi="Tahoma" w:cs="Tahoma"/>
          <w:b/>
          <w:sz w:val="24"/>
          <w:szCs w:val="24"/>
        </w:rPr>
        <w:t>chools)</w:t>
      </w:r>
      <w:r w:rsidRPr="002549E0">
        <w:rPr>
          <w:rFonts w:ascii="Tahoma" w:hAnsi="Tahoma" w:cs="Tahoma"/>
          <w:b/>
          <w:sz w:val="24"/>
          <w:szCs w:val="24"/>
        </w:rPr>
        <w:t>:</w:t>
      </w:r>
      <w:r w:rsidR="00BE087D" w:rsidRPr="002549E0">
        <w:rPr>
          <w:rFonts w:ascii="Tahoma" w:hAnsi="Tahoma" w:cs="Tahoma"/>
          <w:b/>
          <w:sz w:val="24"/>
          <w:szCs w:val="24"/>
        </w:rPr>
        <w:t xml:space="preserve">  </w:t>
      </w:r>
      <w:r w:rsidRPr="002549E0">
        <w:rPr>
          <w:rFonts w:ascii="Tahoma" w:hAnsi="Tahoma" w:cs="Tahoma"/>
          <w:sz w:val="24"/>
          <w:szCs w:val="24"/>
        </w:rPr>
        <w:t>All academies are required, through their funding agreements, to teach RE</w:t>
      </w:r>
      <w:r w:rsidR="00BE087D" w:rsidRPr="002549E0">
        <w:rPr>
          <w:rFonts w:ascii="Tahoma" w:hAnsi="Tahoma" w:cs="Tahoma"/>
          <w:sz w:val="24"/>
          <w:szCs w:val="24"/>
        </w:rPr>
        <w:t>.</w:t>
      </w:r>
    </w:p>
    <w:p w:rsidR="00CE5CBB" w:rsidRPr="002549E0" w:rsidRDefault="00F557C3" w:rsidP="009753FA">
      <w:pPr>
        <w:pStyle w:val="ListParagraph"/>
        <w:numPr>
          <w:ilvl w:val="2"/>
          <w:numId w:val="8"/>
        </w:numPr>
        <w:ind w:left="1560"/>
        <w:rPr>
          <w:rFonts w:ascii="Tahoma" w:hAnsi="Tahoma" w:cs="Tahoma"/>
          <w:sz w:val="24"/>
          <w:szCs w:val="24"/>
        </w:rPr>
      </w:pPr>
      <w:r w:rsidRPr="002549E0">
        <w:rPr>
          <w:rFonts w:ascii="Tahoma" w:hAnsi="Tahoma" w:cs="Tahoma"/>
          <w:sz w:val="24"/>
          <w:szCs w:val="24"/>
        </w:rPr>
        <w:t xml:space="preserve">For academies without a religious character, </w:t>
      </w:r>
      <w:r w:rsidR="00CE5CBB" w:rsidRPr="002549E0">
        <w:rPr>
          <w:rFonts w:ascii="Tahoma" w:hAnsi="Tahoma" w:cs="Tahoma"/>
          <w:sz w:val="24"/>
          <w:szCs w:val="24"/>
        </w:rPr>
        <w:t xml:space="preserve">they may choose to adopt the locally agreed syllabus although can adopt a different area’s syllabus or develop its own.  If so, it must </w:t>
      </w:r>
      <w:r w:rsidR="00CE5CBB" w:rsidRPr="002549E0">
        <w:rPr>
          <w:rFonts w:ascii="Tahoma" w:hAnsi="Tahoma" w:cs="Tahoma"/>
          <w:color w:val="0B0C0C"/>
          <w:sz w:val="24"/>
          <w:szCs w:val="24"/>
          <w:shd w:val="clear" w:color="auto" w:fill="FFFFFF"/>
        </w:rPr>
        <w:t>reflect that ‘the religious traditions in Great Britain are, in the main, Christian whilst taking account of the teaching and practices of the other principal religions represented in Great Britain’.</w:t>
      </w:r>
    </w:p>
    <w:p w:rsidR="00F557C3" w:rsidRPr="002549E0" w:rsidRDefault="00F557C3" w:rsidP="009753FA">
      <w:pPr>
        <w:pStyle w:val="ListParagraph"/>
        <w:numPr>
          <w:ilvl w:val="2"/>
          <w:numId w:val="8"/>
        </w:numPr>
        <w:ind w:left="1560"/>
        <w:rPr>
          <w:rFonts w:ascii="Tahoma" w:hAnsi="Tahoma" w:cs="Tahoma"/>
          <w:sz w:val="24"/>
          <w:szCs w:val="24"/>
        </w:rPr>
      </w:pPr>
      <w:r w:rsidRPr="002549E0">
        <w:rPr>
          <w:rFonts w:ascii="Tahoma" w:hAnsi="Tahoma" w:cs="Tahoma"/>
          <w:sz w:val="24"/>
          <w:szCs w:val="24"/>
        </w:rPr>
        <w:lastRenderedPageBreak/>
        <w:t>For denominational academies with a religious character this will be in line with the denominational syllabus.</w:t>
      </w:r>
    </w:p>
    <w:p w:rsidR="00F557C3" w:rsidRPr="002549E0" w:rsidRDefault="00F557C3" w:rsidP="009753FA">
      <w:pPr>
        <w:pStyle w:val="ListParagraph"/>
        <w:numPr>
          <w:ilvl w:val="2"/>
          <w:numId w:val="8"/>
        </w:numPr>
        <w:ind w:left="1560"/>
        <w:rPr>
          <w:rFonts w:ascii="Tahoma" w:hAnsi="Tahoma" w:cs="Tahoma"/>
          <w:sz w:val="24"/>
          <w:szCs w:val="24"/>
        </w:rPr>
      </w:pPr>
      <w:r w:rsidRPr="002549E0">
        <w:rPr>
          <w:rFonts w:ascii="Tahoma" w:hAnsi="Tahoma" w:cs="Tahoma"/>
          <w:sz w:val="24"/>
          <w:szCs w:val="24"/>
        </w:rPr>
        <w:t>For non-denominational faith academies this can be either of the above.</w:t>
      </w:r>
    </w:p>
    <w:p w:rsidR="00993CC7" w:rsidRPr="002549E0" w:rsidRDefault="00993CC7" w:rsidP="009753FA">
      <w:pPr>
        <w:pStyle w:val="ListParagraph"/>
        <w:numPr>
          <w:ilvl w:val="0"/>
          <w:numId w:val="8"/>
        </w:numPr>
        <w:rPr>
          <w:rFonts w:ascii="Tahoma" w:hAnsi="Tahoma" w:cs="Tahoma"/>
          <w:sz w:val="24"/>
          <w:szCs w:val="24"/>
        </w:rPr>
      </w:pPr>
      <w:r w:rsidRPr="002549E0">
        <w:rPr>
          <w:rFonts w:ascii="Tahoma" w:hAnsi="Tahoma" w:cs="Tahoma"/>
          <w:sz w:val="24"/>
          <w:szCs w:val="24"/>
        </w:rPr>
        <w:t>The legal requirements for the provision of RE in maintained schools do not specify any particular time allocation or how the curriculum should be organised.</w:t>
      </w:r>
    </w:p>
    <w:p w:rsidR="00E850DF" w:rsidRPr="002549E0" w:rsidRDefault="00E850DF" w:rsidP="009753FA">
      <w:pPr>
        <w:pStyle w:val="ListParagraph"/>
        <w:numPr>
          <w:ilvl w:val="0"/>
          <w:numId w:val="8"/>
        </w:numPr>
        <w:rPr>
          <w:rFonts w:ascii="Tahoma" w:hAnsi="Tahoma" w:cs="Tahoma"/>
          <w:sz w:val="24"/>
          <w:szCs w:val="24"/>
        </w:rPr>
      </w:pPr>
      <w:r w:rsidRPr="002549E0">
        <w:rPr>
          <w:rFonts w:ascii="Tahoma" w:hAnsi="Tahoma" w:cs="Tahoma"/>
          <w:sz w:val="24"/>
          <w:szCs w:val="24"/>
        </w:rPr>
        <w:t>While schools are free to decide when and how subjects are taught and how much time is spent on each subject, they remain responsible for implementing the legally required syllabus (whether the locally agreed syllabus or their individual one) and for monitoring pupils’ progress.</w:t>
      </w:r>
    </w:p>
    <w:p w:rsidR="008952ED" w:rsidRPr="002549E0" w:rsidRDefault="008952ED" w:rsidP="009753FA">
      <w:pPr>
        <w:pStyle w:val="ListParagraph"/>
        <w:numPr>
          <w:ilvl w:val="0"/>
          <w:numId w:val="8"/>
        </w:numPr>
        <w:rPr>
          <w:rFonts w:ascii="Tahoma" w:hAnsi="Tahoma" w:cs="Tahoma"/>
          <w:sz w:val="24"/>
          <w:szCs w:val="24"/>
        </w:rPr>
      </w:pPr>
      <w:r w:rsidRPr="002549E0">
        <w:rPr>
          <w:rFonts w:ascii="Tahoma" w:hAnsi="Tahoma" w:cs="Tahoma"/>
          <w:sz w:val="24"/>
          <w:szCs w:val="24"/>
        </w:rPr>
        <w:t>Schools must state on their website the content of the school’s curriculum each academic year; this includes Religious Education.</w:t>
      </w:r>
    </w:p>
    <w:p w:rsidR="008952ED" w:rsidRPr="002549E0" w:rsidRDefault="008952ED" w:rsidP="008952ED">
      <w:pPr>
        <w:pStyle w:val="ListParagraph"/>
        <w:rPr>
          <w:rFonts w:ascii="Tahoma" w:hAnsi="Tahoma" w:cs="Tahoma"/>
          <w:sz w:val="24"/>
          <w:szCs w:val="24"/>
        </w:rPr>
      </w:pPr>
    </w:p>
    <w:p w:rsidR="00BE087D" w:rsidRPr="002549E0" w:rsidRDefault="00BE087D" w:rsidP="0028727E">
      <w:pPr>
        <w:rPr>
          <w:rFonts w:ascii="Tahoma" w:hAnsi="Tahoma" w:cs="Tahoma"/>
          <w:sz w:val="24"/>
          <w:szCs w:val="24"/>
        </w:rPr>
      </w:pPr>
    </w:p>
    <w:p w:rsidR="0028727E" w:rsidRPr="002549E0" w:rsidRDefault="00C15582" w:rsidP="0028727E">
      <w:pPr>
        <w:rPr>
          <w:rFonts w:ascii="Tahoma" w:hAnsi="Tahoma" w:cs="Tahoma"/>
          <w:b/>
          <w:sz w:val="24"/>
          <w:szCs w:val="24"/>
        </w:rPr>
      </w:pPr>
      <w:r w:rsidRPr="002549E0">
        <w:rPr>
          <w:rFonts w:ascii="Tahoma" w:hAnsi="Tahoma" w:cs="Tahoma"/>
          <w:b/>
          <w:sz w:val="24"/>
          <w:szCs w:val="24"/>
        </w:rPr>
        <w:t>3</w:t>
      </w:r>
      <w:r w:rsidR="00DE15B6" w:rsidRPr="002549E0">
        <w:rPr>
          <w:rFonts w:ascii="Tahoma" w:hAnsi="Tahoma" w:cs="Tahoma"/>
          <w:b/>
          <w:sz w:val="24"/>
          <w:szCs w:val="24"/>
        </w:rPr>
        <w:t xml:space="preserve">. </w:t>
      </w:r>
      <w:r w:rsidR="0028727E" w:rsidRPr="002549E0">
        <w:rPr>
          <w:rFonts w:ascii="Tahoma" w:hAnsi="Tahoma" w:cs="Tahoma"/>
          <w:b/>
          <w:sz w:val="24"/>
          <w:szCs w:val="24"/>
        </w:rPr>
        <w:t>Inspections</w:t>
      </w:r>
    </w:p>
    <w:p w:rsidR="00E850DF" w:rsidRPr="002549E0" w:rsidRDefault="00356CAC" w:rsidP="00356CAC">
      <w:pPr>
        <w:pStyle w:val="ListParagraph"/>
        <w:numPr>
          <w:ilvl w:val="0"/>
          <w:numId w:val="2"/>
        </w:numPr>
        <w:rPr>
          <w:rFonts w:ascii="Tahoma" w:hAnsi="Tahoma" w:cs="Tahoma"/>
          <w:sz w:val="24"/>
          <w:szCs w:val="24"/>
        </w:rPr>
      </w:pPr>
      <w:r w:rsidRPr="002549E0">
        <w:rPr>
          <w:rFonts w:ascii="Tahoma" w:hAnsi="Tahoma" w:cs="Tahoma"/>
          <w:sz w:val="24"/>
          <w:szCs w:val="24"/>
        </w:rPr>
        <w:t>RE in accordance with the locally agreed syllabus in maintained schools is inspected by Ofsted in the course of the periodic inspection of a school (under Section 5 of the Education Act 2005).  It is for the governing body of foundation and voluntary schools with a religious character to ensure that they are inspected at regular intervals (Section 48 of the Education Act 2005)</w:t>
      </w:r>
      <w:r w:rsidR="00C15582" w:rsidRPr="002549E0">
        <w:rPr>
          <w:rFonts w:ascii="Tahoma" w:hAnsi="Tahoma" w:cs="Tahoma"/>
          <w:sz w:val="24"/>
          <w:szCs w:val="24"/>
        </w:rPr>
        <w:t xml:space="preserve">.  This is equally true </w:t>
      </w:r>
      <w:r w:rsidR="00BE087D" w:rsidRPr="002549E0">
        <w:rPr>
          <w:rFonts w:ascii="Tahoma" w:hAnsi="Tahoma" w:cs="Tahoma"/>
          <w:sz w:val="24"/>
          <w:szCs w:val="24"/>
        </w:rPr>
        <w:t>for academies.</w:t>
      </w:r>
    </w:p>
    <w:p w:rsidR="00BE087D" w:rsidRPr="002549E0" w:rsidRDefault="00BE087D" w:rsidP="0028727E">
      <w:pPr>
        <w:rPr>
          <w:rFonts w:ascii="Tahoma" w:hAnsi="Tahoma" w:cs="Tahoma"/>
          <w:sz w:val="24"/>
          <w:szCs w:val="24"/>
        </w:rPr>
      </w:pPr>
    </w:p>
    <w:p w:rsidR="0028727E" w:rsidRPr="002549E0" w:rsidRDefault="00C15582" w:rsidP="0028727E">
      <w:pPr>
        <w:rPr>
          <w:rFonts w:ascii="Tahoma" w:hAnsi="Tahoma" w:cs="Tahoma"/>
          <w:b/>
          <w:sz w:val="24"/>
          <w:szCs w:val="24"/>
        </w:rPr>
      </w:pPr>
      <w:r w:rsidRPr="002549E0">
        <w:rPr>
          <w:rFonts w:ascii="Tahoma" w:hAnsi="Tahoma" w:cs="Tahoma"/>
          <w:b/>
          <w:sz w:val="24"/>
          <w:szCs w:val="24"/>
        </w:rPr>
        <w:t>4</w:t>
      </w:r>
      <w:r w:rsidR="00DE15B6" w:rsidRPr="002549E0">
        <w:rPr>
          <w:rFonts w:ascii="Tahoma" w:hAnsi="Tahoma" w:cs="Tahoma"/>
          <w:b/>
          <w:sz w:val="24"/>
          <w:szCs w:val="24"/>
        </w:rPr>
        <w:t xml:space="preserve">. </w:t>
      </w:r>
      <w:r w:rsidR="0028727E" w:rsidRPr="002549E0">
        <w:rPr>
          <w:rFonts w:ascii="Tahoma" w:hAnsi="Tahoma" w:cs="Tahoma"/>
          <w:b/>
          <w:sz w:val="24"/>
          <w:szCs w:val="24"/>
        </w:rPr>
        <w:t xml:space="preserve">The responsibilities of governors and </w:t>
      </w:r>
      <w:proofErr w:type="spellStart"/>
      <w:r w:rsidR="0028727E" w:rsidRPr="002549E0">
        <w:rPr>
          <w:rFonts w:ascii="Tahoma" w:hAnsi="Tahoma" w:cs="Tahoma"/>
          <w:b/>
          <w:sz w:val="24"/>
          <w:szCs w:val="24"/>
        </w:rPr>
        <w:t>headteachers</w:t>
      </w:r>
      <w:proofErr w:type="spellEnd"/>
      <w:r w:rsidR="0028727E" w:rsidRPr="002549E0">
        <w:rPr>
          <w:rFonts w:ascii="Tahoma" w:hAnsi="Tahoma" w:cs="Tahoma"/>
          <w:b/>
          <w:sz w:val="24"/>
          <w:szCs w:val="24"/>
        </w:rPr>
        <w:t xml:space="preserve"> </w:t>
      </w:r>
    </w:p>
    <w:p w:rsidR="00993CC7" w:rsidRPr="002549E0" w:rsidRDefault="0028727E" w:rsidP="00993CC7">
      <w:pPr>
        <w:pStyle w:val="ListParagraph"/>
        <w:numPr>
          <w:ilvl w:val="0"/>
          <w:numId w:val="3"/>
        </w:numPr>
        <w:rPr>
          <w:rFonts w:ascii="Tahoma" w:hAnsi="Tahoma" w:cs="Tahoma"/>
          <w:sz w:val="24"/>
          <w:szCs w:val="24"/>
        </w:rPr>
      </w:pPr>
      <w:r w:rsidRPr="002549E0">
        <w:rPr>
          <w:rFonts w:ascii="Tahoma" w:hAnsi="Tahoma" w:cs="Tahoma"/>
          <w:sz w:val="24"/>
          <w:szCs w:val="24"/>
        </w:rPr>
        <w:t xml:space="preserve">Governing bodies and </w:t>
      </w:r>
      <w:proofErr w:type="spellStart"/>
      <w:r w:rsidRPr="002549E0">
        <w:rPr>
          <w:rFonts w:ascii="Tahoma" w:hAnsi="Tahoma" w:cs="Tahoma"/>
          <w:sz w:val="24"/>
          <w:szCs w:val="24"/>
        </w:rPr>
        <w:t>headteachers</w:t>
      </w:r>
      <w:proofErr w:type="spellEnd"/>
      <w:r w:rsidRPr="002549E0">
        <w:rPr>
          <w:rFonts w:ascii="Tahoma" w:hAnsi="Tahoma" w:cs="Tahoma"/>
          <w:sz w:val="24"/>
          <w:szCs w:val="24"/>
        </w:rPr>
        <w:t xml:space="preserve"> </w:t>
      </w:r>
      <w:r w:rsidR="00993CC7" w:rsidRPr="002549E0">
        <w:rPr>
          <w:rFonts w:ascii="Tahoma" w:hAnsi="Tahoma" w:cs="Tahoma"/>
          <w:sz w:val="24"/>
          <w:szCs w:val="24"/>
        </w:rPr>
        <w:t xml:space="preserve">have the legal responsibilities to </w:t>
      </w:r>
      <w:r w:rsidRPr="002549E0">
        <w:rPr>
          <w:rFonts w:ascii="Tahoma" w:hAnsi="Tahoma" w:cs="Tahoma"/>
          <w:sz w:val="24"/>
          <w:szCs w:val="24"/>
        </w:rPr>
        <w:t>ensure that RE is provided as part of</w:t>
      </w:r>
      <w:r w:rsidR="00D765E4" w:rsidRPr="002549E0">
        <w:rPr>
          <w:rFonts w:ascii="Tahoma" w:hAnsi="Tahoma" w:cs="Tahoma"/>
          <w:sz w:val="24"/>
          <w:szCs w:val="24"/>
        </w:rPr>
        <w:t xml:space="preserve"> the school’s basic curriculum, and that sufficient time and resources are given to RE to meet the statutory requirements.</w:t>
      </w:r>
    </w:p>
    <w:p w:rsidR="00993CC7" w:rsidRPr="002549E0" w:rsidRDefault="00993CC7" w:rsidP="00993CC7">
      <w:pPr>
        <w:pStyle w:val="ListParagraph"/>
        <w:numPr>
          <w:ilvl w:val="0"/>
          <w:numId w:val="3"/>
        </w:numPr>
        <w:rPr>
          <w:rFonts w:ascii="Tahoma" w:hAnsi="Tahoma" w:cs="Tahoma"/>
          <w:sz w:val="24"/>
          <w:szCs w:val="24"/>
        </w:rPr>
      </w:pPr>
      <w:r w:rsidRPr="002549E0">
        <w:rPr>
          <w:rFonts w:ascii="Tahoma" w:hAnsi="Tahoma" w:cs="Tahoma"/>
          <w:sz w:val="24"/>
          <w:szCs w:val="24"/>
        </w:rPr>
        <w:t xml:space="preserve">As well as fulfilling their legal obligations, the governing body and </w:t>
      </w:r>
      <w:proofErr w:type="spellStart"/>
      <w:r w:rsidRPr="002549E0">
        <w:rPr>
          <w:rFonts w:ascii="Tahoma" w:hAnsi="Tahoma" w:cs="Tahoma"/>
          <w:sz w:val="24"/>
          <w:szCs w:val="24"/>
        </w:rPr>
        <w:t>headteacher</w:t>
      </w:r>
      <w:proofErr w:type="spellEnd"/>
      <w:r w:rsidRPr="002549E0">
        <w:rPr>
          <w:rFonts w:ascii="Tahoma" w:hAnsi="Tahoma" w:cs="Tahoma"/>
          <w:sz w:val="24"/>
          <w:szCs w:val="24"/>
        </w:rPr>
        <w:t xml:space="preserve"> should also make sure that:</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 xml:space="preserve">All pupils make progress in achieving the learning objectives of the RE curriculum </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The subject is well led and effectively managed and that standards and achievement in RE and the quality of the provision are subject to regular and effective self-evaluation</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Those teaching RE are suitably qualified and trained in the subject and have regular and effective opportunities for CPD</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Teachers are aware of RE’s contribution in developing pupils’ understanding of religion and belief and its impact as part of the duty to promote community cohesion</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Where appropriate, pupils have opportunities to take courses leading to an accredited qualification in the subject</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lastRenderedPageBreak/>
        <w:t>Teachers explore how new pedagogies and technology can be fully utilised to support RE learning objectives and promote community cohesion</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Clear information is provided for parents on the RE curriculum and the right to withdraw</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Teachers are aware that they do not have to teach RE unless specifically appointed to do so</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RE is resourced, staffed and timetabled so that the school can fulfil its legal obligations on RE and pupils can make good progress</w:t>
      </w:r>
    </w:p>
    <w:p w:rsidR="00993CC7" w:rsidRPr="002549E0" w:rsidRDefault="00993CC7" w:rsidP="009753FA">
      <w:pPr>
        <w:pStyle w:val="ListParagraph"/>
        <w:numPr>
          <w:ilvl w:val="1"/>
          <w:numId w:val="7"/>
        </w:numPr>
        <w:ind w:left="1134"/>
        <w:rPr>
          <w:rFonts w:ascii="Tahoma" w:hAnsi="Tahoma" w:cs="Tahoma"/>
          <w:sz w:val="24"/>
          <w:szCs w:val="24"/>
        </w:rPr>
      </w:pPr>
      <w:r w:rsidRPr="002549E0">
        <w:rPr>
          <w:rFonts w:ascii="Tahoma" w:hAnsi="Tahoma" w:cs="Tahoma"/>
          <w:sz w:val="24"/>
          <w:szCs w:val="24"/>
        </w:rPr>
        <w:t xml:space="preserve">Where there are insufficient teachers in a school who are prepared to teach RE, the </w:t>
      </w:r>
      <w:proofErr w:type="spellStart"/>
      <w:r w:rsidRPr="002549E0">
        <w:rPr>
          <w:rFonts w:ascii="Tahoma" w:hAnsi="Tahoma" w:cs="Tahoma"/>
          <w:sz w:val="24"/>
          <w:szCs w:val="24"/>
        </w:rPr>
        <w:t>headteacher</w:t>
      </w:r>
      <w:proofErr w:type="spellEnd"/>
      <w:r w:rsidRPr="002549E0">
        <w:rPr>
          <w:rFonts w:ascii="Tahoma" w:hAnsi="Tahoma" w:cs="Tahoma"/>
          <w:sz w:val="24"/>
          <w:szCs w:val="24"/>
        </w:rPr>
        <w:t xml:space="preserve"> ensures that pupils receive their entitlement to RE. </w:t>
      </w:r>
    </w:p>
    <w:p w:rsidR="00C15582" w:rsidRPr="002549E0" w:rsidRDefault="00C15582" w:rsidP="00C15582">
      <w:pPr>
        <w:pStyle w:val="ListParagraph"/>
        <w:ind w:left="1134"/>
        <w:rPr>
          <w:rFonts w:ascii="Tahoma" w:hAnsi="Tahoma" w:cs="Tahoma"/>
          <w:sz w:val="24"/>
          <w:szCs w:val="24"/>
        </w:rPr>
      </w:pPr>
    </w:p>
    <w:p w:rsidR="0028727E" w:rsidRPr="002549E0" w:rsidRDefault="00C15582" w:rsidP="0028727E">
      <w:pPr>
        <w:rPr>
          <w:rFonts w:ascii="Tahoma" w:hAnsi="Tahoma" w:cs="Tahoma"/>
          <w:b/>
          <w:sz w:val="24"/>
          <w:szCs w:val="24"/>
        </w:rPr>
      </w:pPr>
      <w:r w:rsidRPr="002549E0">
        <w:rPr>
          <w:rFonts w:ascii="Tahoma" w:hAnsi="Tahoma" w:cs="Tahoma"/>
          <w:b/>
          <w:sz w:val="24"/>
          <w:szCs w:val="24"/>
        </w:rPr>
        <w:t>5</w:t>
      </w:r>
      <w:r w:rsidR="00DE15B6" w:rsidRPr="002549E0">
        <w:rPr>
          <w:rFonts w:ascii="Tahoma" w:hAnsi="Tahoma" w:cs="Tahoma"/>
          <w:b/>
          <w:sz w:val="24"/>
          <w:szCs w:val="24"/>
        </w:rPr>
        <w:t xml:space="preserve">. </w:t>
      </w:r>
      <w:r w:rsidR="0028727E" w:rsidRPr="002549E0">
        <w:rPr>
          <w:rFonts w:ascii="Tahoma" w:hAnsi="Tahoma" w:cs="Tahoma"/>
          <w:b/>
          <w:sz w:val="24"/>
          <w:szCs w:val="24"/>
        </w:rPr>
        <w:t>The right to withdraw</w:t>
      </w:r>
    </w:p>
    <w:p w:rsidR="0028727E" w:rsidRPr="002549E0" w:rsidRDefault="0028727E" w:rsidP="0028727E">
      <w:pPr>
        <w:pStyle w:val="ListParagraph"/>
        <w:numPr>
          <w:ilvl w:val="0"/>
          <w:numId w:val="3"/>
        </w:numPr>
        <w:rPr>
          <w:rFonts w:ascii="Tahoma" w:hAnsi="Tahoma" w:cs="Tahoma"/>
          <w:sz w:val="24"/>
          <w:szCs w:val="24"/>
        </w:rPr>
      </w:pPr>
      <w:r w:rsidRPr="002549E0">
        <w:rPr>
          <w:rFonts w:ascii="Tahoma" w:hAnsi="Tahoma" w:cs="Tahoma"/>
          <w:sz w:val="24"/>
          <w:szCs w:val="24"/>
        </w:rPr>
        <w:t>The parent of a pupil at a community, foundation or voluntary school has the right to request that the pupil be excused from all or part of the RE provided. They do not have to provide a reason and the school must comply with their request</w:t>
      </w:r>
      <w:r w:rsidR="00C15582" w:rsidRPr="002549E0">
        <w:rPr>
          <w:rFonts w:ascii="Tahoma" w:hAnsi="Tahoma" w:cs="Tahoma"/>
          <w:sz w:val="24"/>
          <w:szCs w:val="24"/>
        </w:rPr>
        <w:t xml:space="preserve">. </w:t>
      </w:r>
      <w:r w:rsidR="00993CC7" w:rsidRPr="002549E0">
        <w:rPr>
          <w:rFonts w:ascii="Tahoma" w:hAnsi="Tahoma" w:cs="Tahoma"/>
          <w:sz w:val="24"/>
          <w:szCs w:val="24"/>
        </w:rPr>
        <w:t>Where a pupil has been withdrawn, the law provides for alternative arrangements to be made for RE of the kind the parent wants the pupil to receive.</w:t>
      </w:r>
    </w:p>
    <w:p w:rsidR="00F04B42" w:rsidRPr="002549E0" w:rsidRDefault="009753FA" w:rsidP="00F04B42">
      <w:pPr>
        <w:rPr>
          <w:rFonts w:ascii="Tahoma" w:hAnsi="Tahoma" w:cs="Tahoma"/>
          <w:b/>
          <w:sz w:val="24"/>
          <w:szCs w:val="24"/>
        </w:rPr>
      </w:pPr>
      <w:r w:rsidRPr="002549E0">
        <w:rPr>
          <w:rFonts w:ascii="Tahoma" w:hAnsi="Tahoma" w:cs="Tahoma"/>
          <w:b/>
          <w:sz w:val="24"/>
          <w:szCs w:val="24"/>
        </w:rPr>
        <w:t>The i</w:t>
      </w:r>
      <w:r w:rsidR="00F04B42" w:rsidRPr="002549E0">
        <w:rPr>
          <w:rFonts w:ascii="Tahoma" w:hAnsi="Tahoma" w:cs="Tahoma"/>
          <w:b/>
          <w:sz w:val="24"/>
          <w:szCs w:val="24"/>
        </w:rPr>
        <w:t xml:space="preserve">nformation </w:t>
      </w:r>
      <w:r w:rsidRPr="002549E0">
        <w:rPr>
          <w:rFonts w:ascii="Tahoma" w:hAnsi="Tahoma" w:cs="Tahoma"/>
          <w:b/>
          <w:sz w:val="24"/>
          <w:szCs w:val="24"/>
        </w:rPr>
        <w:t xml:space="preserve">in this document </w:t>
      </w:r>
      <w:r w:rsidR="00F04B42" w:rsidRPr="002549E0">
        <w:rPr>
          <w:rFonts w:ascii="Tahoma" w:hAnsi="Tahoma" w:cs="Tahoma"/>
          <w:b/>
          <w:sz w:val="24"/>
          <w:szCs w:val="24"/>
        </w:rPr>
        <w:t>has been extracted from:</w:t>
      </w:r>
    </w:p>
    <w:p w:rsidR="00F04B42" w:rsidRPr="002549E0" w:rsidRDefault="00F04B42" w:rsidP="00F04B42">
      <w:pPr>
        <w:pStyle w:val="Heading1"/>
        <w:numPr>
          <w:ilvl w:val="0"/>
          <w:numId w:val="4"/>
        </w:numPr>
        <w:spacing w:before="0" w:beforeAutospacing="0" w:after="0" w:afterAutospacing="0"/>
        <w:textAlignment w:val="baseline"/>
        <w:rPr>
          <w:rFonts w:ascii="Tahoma" w:hAnsi="Tahoma" w:cs="Tahoma"/>
          <w:b w:val="0"/>
          <w:sz w:val="24"/>
          <w:szCs w:val="24"/>
        </w:rPr>
      </w:pPr>
      <w:r w:rsidRPr="002549E0">
        <w:rPr>
          <w:rFonts w:ascii="Tahoma" w:hAnsi="Tahoma" w:cs="Tahoma"/>
          <w:b w:val="0"/>
          <w:sz w:val="24"/>
          <w:szCs w:val="24"/>
        </w:rPr>
        <w:t>Religious education (RE) and collective worship in academies and free schools</w:t>
      </w:r>
    </w:p>
    <w:p w:rsidR="00F04B42" w:rsidRPr="002549E0" w:rsidRDefault="000F3F29" w:rsidP="00F04B42">
      <w:pPr>
        <w:pStyle w:val="Heading1"/>
        <w:spacing w:before="0" w:beforeAutospacing="0" w:after="0" w:afterAutospacing="0"/>
        <w:ind w:left="720"/>
        <w:textAlignment w:val="baseline"/>
        <w:rPr>
          <w:rFonts w:ascii="Tahoma" w:hAnsi="Tahoma" w:cs="Tahoma"/>
          <w:b w:val="0"/>
          <w:sz w:val="24"/>
          <w:szCs w:val="24"/>
        </w:rPr>
      </w:pPr>
      <w:hyperlink r:id="rId6" w:history="1">
        <w:r w:rsidR="00F04B42" w:rsidRPr="002549E0">
          <w:rPr>
            <w:rStyle w:val="Hyperlink"/>
            <w:rFonts w:ascii="Tahoma" w:hAnsi="Tahoma" w:cs="Tahoma"/>
            <w:b w:val="0"/>
            <w:sz w:val="24"/>
            <w:szCs w:val="24"/>
          </w:rPr>
          <w:t>https://www.gov.uk/government/publications/re-and-collective-worship-in-academies-and-free-schools/religious-education-re-and-collective-worship-in-academies-and-free-schools</w:t>
        </w:r>
      </w:hyperlink>
      <w:r w:rsidR="00F04B42" w:rsidRPr="002549E0">
        <w:rPr>
          <w:rFonts w:ascii="Tahoma" w:hAnsi="Tahoma" w:cs="Tahoma"/>
          <w:b w:val="0"/>
          <w:sz w:val="24"/>
          <w:szCs w:val="24"/>
        </w:rPr>
        <w:t xml:space="preserve"> </w:t>
      </w:r>
    </w:p>
    <w:p w:rsidR="00F04B42" w:rsidRPr="002549E0" w:rsidRDefault="00F04B42" w:rsidP="00F04B42">
      <w:pPr>
        <w:pStyle w:val="Heading1"/>
        <w:numPr>
          <w:ilvl w:val="0"/>
          <w:numId w:val="4"/>
        </w:numPr>
        <w:spacing w:before="0" w:beforeAutospacing="0" w:after="0" w:afterAutospacing="0"/>
        <w:textAlignment w:val="baseline"/>
        <w:rPr>
          <w:rFonts w:ascii="Tahoma" w:hAnsi="Tahoma" w:cs="Tahoma"/>
          <w:b w:val="0"/>
          <w:sz w:val="24"/>
          <w:szCs w:val="24"/>
        </w:rPr>
      </w:pPr>
      <w:r w:rsidRPr="002549E0">
        <w:rPr>
          <w:rFonts w:ascii="Tahoma" w:hAnsi="Tahoma" w:cs="Tahoma"/>
          <w:b w:val="0"/>
          <w:color w:val="0B0C0C"/>
          <w:sz w:val="24"/>
          <w:szCs w:val="24"/>
        </w:rPr>
        <w:t>Religious education in local-authority-maintained schools</w:t>
      </w:r>
    </w:p>
    <w:p w:rsidR="00F04B42" w:rsidRPr="002549E0" w:rsidRDefault="000F3F29" w:rsidP="00F04B42">
      <w:pPr>
        <w:pStyle w:val="Heading1"/>
        <w:spacing w:before="0" w:beforeAutospacing="0" w:after="0" w:afterAutospacing="0"/>
        <w:ind w:left="720"/>
        <w:textAlignment w:val="baseline"/>
        <w:rPr>
          <w:rFonts w:ascii="Tahoma" w:hAnsi="Tahoma" w:cs="Tahoma"/>
          <w:b w:val="0"/>
          <w:sz w:val="24"/>
          <w:szCs w:val="24"/>
        </w:rPr>
      </w:pPr>
      <w:hyperlink r:id="rId7" w:history="1">
        <w:r w:rsidR="00F04B42" w:rsidRPr="002549E0">
          <w:rPr>
            <w:rStyle w:val="Hyperlink"/>
            <w:rFonts w:ascii="Tahoma" w:hAnsi="Tahoma" w:cs="Tahoma"/>
            <w:b w:val="0"/>
            <w:sz w:val="24"/>
            <w:szCs w:val="24"/>
          </w:rPr>
          <w:t>https://assets.publishing.service.gov.uk/government/uploads/system/uploads/attachment_data/file/190260/DCSF-00114-2010.pdf</w:t>
        </w:r>
      </w:hyperlink>
      <w:r w:rsidR="00F04B42" w:rsidRPr="002549E0">
        <w:rPr>
          <w:rFonts w:ascii="Tahoma" w:hAnsi="Tahoma" w:cs="Tahoma"/>
          <w:b w:val="0"/>
          <w:sz w:val="24"/>
          <w:szCs w:val="24"/>
        </w:rPr>
        <w:t xml:space="preserve"> </w:t>
      </w:r>
    </w:p>
    <w:p w:rsidR="00F04B42" w:rsidRPr="002549E0" w:rsidRDefault="00F04B42" w:rsidP="00F04B42">
      <w:pPr>
        <w:pStyle w:val="Heading1"/>
        <w:numPr>
          <w:ilvl w:val="0"/>
          <w:numId w:val="4"/>
        </w:numPr>
        <w:spacing w:before="0" w:beforeAutospacing="0" w:after="0" w:afterAutospacing="0"/>
        <w:textAlignment w:val="baseline"/>
        <w:rPr>
          <w:rFonts w:ascii="Tahoma" w:hAnsi="Tahoma" w:cs="Tahoma"/>
          <w:b w:val="0"/>
          <w:sz w:val="24"/>
          <w:szCs w:val="24"/>
        </w:rPr>
      </w:pPr>
      <w:r w:rsidRPr="002549E0">
        <w:rPr>
          <w:rFonts w:ascii="Tahoma" w:hAnsi="Tahoma" w:cs="Tahoma"/>
          <w:b w:val="0"/>
          <w:sz w:val="24"/>
          <w:szCs w:val="24"/>
        </w:rPr>
        <w:t>Religious Education and Collective Worship</w:t>
      </w:r>
    </w:p>
    <w:p w:rsidR="009753FA" w:rsidRPr="002549E0" w:rsidRDefault="000F3F29" w:rsidP="008B1B51">
      <w:pPr>
        <w:pStyle w:val="Heading1"/>
        <w:spacing w:before="0" w:beforeAutospacing="0" w:after="0" w:afterAutospacing="0"/>
        <w:ind w:left="720"/>
        <w:textAlignment w:val="baseline"/>
        <w:rPr>
          <w:rFonts w:ascii="Tahoma" w:hAnsi="Tahoma" w:cs="Tahoma"/>
          <w:b w:val="0"/>
          <w:sz w:val="24"/>
          <w:szCs w:val="24"/>
        </w:rPr>
      </w:pPr>
      <w:hyperlink r:id="rId8" w:history="1">
        <w:r w:rsidR="00F04B42" w:rsidRPr="002549E0">
          <w:rPr>
            <w:rStyle w:val="Hyperlink"/>
            <w:rFonts w:ascii="Tahoma" w:hAnsi="Tahoma" w:cs="Tahoma"/>
            <w:b w:val="0"/>
            <w:sz w:val="24"/>
            <w:szCs w:val="24"/>
          </w:rPr>
          <w:t>https://assets.publishing.service.gov.uk/government/uploads/system/uploads/attachment_data/file/281929/Collective_worship_in_schools.pdf</w:t>
        </w:r>
      </w:hyperlink>
      <w:r w:rsidR="00F04B42" w:rsidRPr="002549E0">
        <w:rPr>
          <w:rFonts w:ascii="Tahoma" w:hAnsi="Tahoma" w:cs="Tahoma"/>
          <w:b w:val="0"/>
          <w:sz w:val="24"/>
          <w:szCs w:val="24"/>
        </w:rPr>
        <w:t xml:space="preserve"> </w:t>
      </w:r>
    </w:p>
    <w:p w:rsidR="008B1B51" w:rsidRPr="002549E0" w:rsidRDefault="008B1B51" w:rsidP="008B1B51">
      <w:pPr>
        <w:pStyle w:val="Heading1"/>
        <w:numPr>
          <w:ilvl w:val="0"/>
          <w:numId w:val="11"/>
        </w:numPr>
        <w:spacing w:before="0" w:beforeAutospacing="0" w:after="0" w:afterAutospacing="0"/>
        <w:ind w:left="709"/>
        <w:textAlignment w:val="baseline"/>
        <w:rPr>
          <w:rFonts w:ascii="Tahoma" w:hAnsi="Tahoma" w:cs="Tahoma"/>
          <w:b w:val="0"/>
          <w:sz w:val="24"/>
          <w:szCs w:val="24"/>
        </w:rPr>
      </w:pPr>
      <w:r w:rsidRPr="002549E0">
        <w:rPr>
          <w:rFonts w:ascii="Tahoma" w:hAnsi="Tahoma" w:cs="Tahoma"/>
          <w:b w:val="0"/>
          <w:sz w:val="24"/>
          <w:szCs w:val="24"/>
        </w:rPr>
        <w:t>What maintained schools must publish online</w:t>
      </w:r>
    </w:p>
    <w:p w:rsidR="008B1B51" w:rsidRPr="002549E0" w:rsidRDefault="000F3F29" w:rsidP="008B1B51">
      <w:pPr>
        <w:pStyle w:val="Heading1"/>
        <w:spacing w:before="0" w:beforeAutospacing="0" w:after="0" w:afterAutospacing="0"/>
        <w:ind w:left="720"/>
        <w:textAlignment w:val="baseline"/>
        <w:rPr>
          <w:rFonts w:ascii="Tahoma" w:hAnsi="Tahoma" w:cs="Tahoma"/>
          <w:b w:val="0"/>
          <w:color w:val="0B0C0C"/>
          <w:sz w:val="24"/>
          <w:szCs w:val="24"/>
        </w:rPr>
      </w:pPr>
      <w:hyperlink r:id="rId9" w:anchor="curriculum" w:history="1">
        <w:r w:rsidR="008B1B51" w:rsidRPr="002549E0">
          <w:rPr>
            <w:rStyle w:val="Hyperlink"/>
            <w:rFonts w:ascii="Tahoma" w:hAnsi="Tahoma" w:cs="Tahoma"/>
            <w:b w:val="0"/>
            <w:sz w:val="24"/>
            <w:szCs w:val="24"/>
          </w:rPr>
          <w:t>https://www.gov.uk/guidance/what-maintained-schools-must-publish-online#curriculum</w:t>
        </w:r>
      </w:hyperlink>
      <w:r w:rsidR="008B1B51" w:rsidRPr="002549E0">
        <w:rPr>
          <w:rFonts w:ascii="Tahoma" w:hAnsi="Tahoma" w:cs="Tahoma"/>
          <w:b w:val="0"/>
          <w:color w:val="0B0C0C"/>
          <w:sz w:val="24"/>
          <w:szCs w:val="24"/>
        </w:rPr>
        <w:t xml:space="preserve"> </w:t>
      </w:r>
    </w:p>
    <w:p w:rsidR="00F076B6" w:rsidRPr="002549E0" w:rsidRDefault="00F076B6" w:rsidP="00F076B6">
      <w:pPr>
        <w:pStyle w:val="Heading1"/>
        <w:spacing w:before="0" w:beforeAutospacing="0" w:after="0" w:afterAutospacing="0"/>
        <w:textAlignment w:val="baseline"/>
        <w:rPr>
          <w:rFonts w:ascii="Tahoma" w:hAnsi="Tahoma" w:cs="Tahoma"/>
          <w:b w:val="0"/>
          <w:color w:val="0B0C0C"/>
          <w:sz w:val="24"/>
          <w:szCs w:val="24"/>
        </w:rPr>
      </w:pPr>
    </w:p>
    <w:p w:rsidR="00F076B6" w:rsidRPr="002549E0" w:rsidRDefault="00F076B6" w:rsidP="00F076B6">
      <w:pPr>
        <w:pStyle w:val="Heading1"/>
        <w:spacing w:before="0" w:beforeAutospacing="0" w:after="0" w:afterAutospacing="0"/>
        <w:textAlignment w:val="baseline"/>
        <w:rPr>
          <w:rFonts w:ascii="Tahoma" w:hAnsi="Tahoma" w:cs="Tahoma"/>
          <w:b w:val="0"/>
          <w:color w:val="0B0C0C"/>
          <w:sz w:val="24"/>
          <w:szCs w:val="24"/>
        </w:rPr>
      </w:pPr>
      <w:r w:rsidRPr="002549E0">
        <w:rPr>
          <w:rFonts w:ascii="Tahoma" w:hAnsi="Tahoma" w:cs="Tahoma"/>
          <w:b w:val="0"/>
          <w:color w:val="0B0C0C"/>
          <w:sz w:val="24"/>
          <w:szCs w:val="24"/>
        </w:rPr>
        <w:t xml:space="preserve">The current Suffolk Locally Agreed Syllabus can found here: </w:t>
      </w:r>
      <w:hyperlink r:id="rId10" w:history="1">
        <w:r w:rsidRPr="002549E0">
          <w:rPr>
            <w:rStyle w:val="Hyperlink"/>
            <w:rFonts w:ascii="Tahoma" w:hAnsi="Tahoma" w:cs="Tahoma"/>
            <w:b w:val="0"/>
            <w:sz w:val="24"/>
            <w:szCs w:val="24"/>
          </w:rPr>
          <w:t>https://www.suffolklearning.co.uk/leadership-staff-development/learning-teaching/religious-education</w:t>
        </w:r>
      </w:hyperlink>
      <w:r w:rsidRPr="002549E0">
        <w:rPr>
          <w:rFonts w:ascii="Tahoma" w:hAnsi="Tahoma" w:cs="Tahoma"/>
          <w:b w:val="0"/>
          <w:color w:val="0B0C0C"/>
          <w:sz w:val="24"/>
          <w:szCs w:val="24"/>
        </w:rPr>
        <w:t xml:space="preserve"> </w:t>
      </w:r>
    </w:p>
    <w:p w:rsidR="008B1B51" w:rsidRPr="002549E0" w:rsidRDefault="008B1B51" w:rsidP="008B1B51">
      <w:pPr>
        <w:pStyle w:val="Heading1"/>
        <w:spacing w:before="0" w:beforeAutospacing="0" w:after="0" w:afterAutospacing="0"/>
        <w:ind w:left="720"/>
        <w:textAlignment w:val="baseline"/>
        <w:rPr>
          <w:rFonts w:ascii="Tahoma" w:hAnsi="Tahoma" w:cs="Tahoma"/>
          <w:b w:val="0"/>
          <w:color w:val="0B0C0C"/>
          <w:sz w:val="24"/>
          <w:szCs w:val="24"/>
        </w:rPr>
      </w:pPr>
    </w:p>
    <w:p w:rsidR="00F04B42" w:rsidRPr="002549E0" w:rsidRDefault="009753FA" w:rsidP="00DC3384">
      <w:pPr>
        <w:rPr>
          <w:rFonts w:ascii="Tahoma" w:hAnsi="Tahoma" w:cs="Tahoma"/>
          <w:color w:val="333333"/>
          <w:sz w:val="24"/>
          <w:szCs w:val="24"/>
          <w:shd w:val="clear" w:color="auto" w:fill="FFFFFF"/>
        </w:rPr>
      </w:pPr>
      <w:r w:rsidRPr="002549E0">
        <w:rPr>
          <w:rFonts w:ascii="Tahoma" w:hAnsi="Tahoma" w:cs="Tahoma"/>
          <w:sz w:val="24"/>
          <w:szCs w:val="24"/>
        </w:rPr>
        <w:t xml:space="preserve">If you have any queries about your school’s delivery of RE </w:t>
      </w:r>
      <w:r w:rsidR="00BD151A" w:rsidRPr="002549E0">
        <w:rPr>
          <w:rFonts w:ascii="Tahoma" w:hAnsi="Tahoma" w:cs="Tahoma"/>
          <w:sz w:val="24"/>
          <w:szCs w:val="24"/>
        </w:rPr>
        <w:t xml:space="preserve">or </w:t>
      </w:r>
      <w:r w:rsidRPr="002549E0">
        <w:rPr>
          <w:rFonts w:ascii="Tahoma" w:hAnsi="Tahoma" w:cs="Tahoma"/>
          <w:sz w:val="24"/>
          <w:szCs w:val="24"/>
        </w:rPr>
        <w:t xml:space="preserve">would value support in ensuring you are meeting the legal requirements, contact Suffolk SACRE on </w:t>
      </w:r>
      <w:hyperlink r:id="rId11" w:history="1">
        <w:r w:rsidRPr="002549E0">
          <w:rPr>
            <w:rStyle w:val="Hyperlink"/>
            <w:rFonts w:ascii="Tahoma" w:hAnsi="Tahoma" w:cs="Tahoma"/>
            <w:sz w:val="24"/>
            <w:szCs w:val="24"/>
            <w:shd w:val="clear" w:color="auto" w:fill="FFFFFF"/>
          </w:rPr>
          <w:t>Linden.Pitcher@suffolk.gov.uk</w:t>
        </w:r>
      </w:hyperlink>
      <w:r w:rsidRPr="002549E0">
        <w:rPr>
          <w:rFonts w:ascii="Tahoma" w:hAnsi="Tahoma" w:cs="Tahoma"/>
          <w:color w:val="333333"/>
          <w:sz w:val="24"/>
          <w:szCs w:val="24"/>
          <w:shd w:val="clear" w:color="auto" w:fill="FFFFFF"/>
        </w:rPr>
        <w:t xml:space="preserve"> </w:t>
      </w:r>
    </w:p>
    <w:p w:rsidR="009F7A95" w:rsidRPr="002549E0" w:rsidRDefault="009F7A95" w:rsidP="00DC3384">
      <w:pPr>
        <w:rPr>
          <w:rFonts w:ascii="Tahoma" w:hAnsi="Tahoma" w:cs="Tahoma"/>
          <w:sz w:val="24"/>
          <w:szCs w:val="24"/>
        </w:rPr>
      </w:pPr>
    </w:p>
    <w:p w:rsidR="009915DA" w:rsidRPr="002549E0" w:rsidRDefault="009915DA" w:rsidP="00DC3384">
      <w:pPr>
        <w:rPr>
          <w:rFonts w:ascii="Tahoma" w:hAnsi="Tahoma" w:cs="Tahoma"/>
          <w:sz w:val="24"/>
          <w:szCs w:val="24"/>
        </w:rPr>
      </w:pPr>
    </w:p>
    <w:p w:rsidR="009915DA" w:rsidRPr="002549E0" w:rsidRDefault="009915DA" w:rsidP="009915DA">
      <w:pPr>
        <w:pBdr>
          <w:top w:val="single" w:sz="4" w:space="1" w:color="auto"/>
          <w:left w:val="single" w:sz="4" w:space="4" w:color="auto"/>
          <w:bottom w:val="single" w:sz="4" w:space="1" w:color="auto"/>
          <w:right w:val="single" w:sz="4" w:space="4" w:color="auto"/>
        </w:pBdr>
        <w:rPr>
          <w:rFonts w:ascii="Tahoma" w:hAnsi="Tahoma" w:cs="Tahoma"/>
          <w:b/>
          <w:sz w:val="24"/>
          <w:szCs w:val="24"/>
        </w:rPr>
      </w:pPr>
      <w:r w:rsidRPr="002549E0">
        <w:rPr>
          <w:rFonts w:ascii="Tahoma" w:hAnsi="Tahoma" w:cs="Tahoma"/>
          <w:b/>
          <w:sz w:val="24"/>
          <w:szCs w:val="24"/>
        </w:rPr>
        <w:t>Collective Worship</w:t>
      </w:r>
    </w:p>
    <w:p w:rsidR="009915DA" w:rsidRPr="002549E0" w:rsidRDefault="009915DA" w:rsidP="009915DA">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2549E0">
        <w:rPr>
          <w:rFonts w:ascii="Tahoma" w:hAnsi="Tahoma" w:cs="Tahoma"/>
          <w:sz w:val="24"/>
          <w:szCs w:val="24"/>
        </w:rPr>
        <w:t>Every pupil in every school</w:t>
      </w:r>
      <w:r w:rsidR="002549E0">
        <w:rPr>
          <w:rFonts w:ascii="Tahoma" w:hAnsi="Tahoma" w:cs="Tahoma"/>
          <w:sz w:val="24"/>
          <w:szCs w:val="24"/>
        </w:rPr>
        <w:t xml:space="preserve"> </w:t>
      </w:r>
      <w:r w:rsidRPr="002549E0">
        <w:rPr>
          <w:rFonts w:ascii="Tahoma" w:hAnsi="Tahoma" w:cs="Tahoma"/>
          <w:sz w:val="24"/>
          <w:szCs w:val="24"/>
        </w:rPr>
        <w:t>must also take part in a daily act of collective worship (unless the individual has been withdrawn).  This is a statutory requirement in addition to, not instead of, studying Religious Education.</w:t>
      </w:r>
    </w:p>
    <w:p w:rsidR="009915DA" w:rsidRPr="002549E0" w:rsidRDefault="009915DA" w:rsidP="009915DA">
      <w:pPr>
        <w:pBdr>
          <w:top w:val="single" w:sz="4" w:space="1" w:color="auto"/>
          <w:left w:val="single" w:sz="4" w:space="4" w:color="auto"/>
          <w:bottom w:val="single" w:sz="4" w:space="1" w:color="auto"/>
          <w:right w:val="single" w:sz="4" w:space="4" w:color="auto"/>
        </w:pBdr>
        <w:rPr>
          <w:rFonts w:ascii="Tahoma" w:hAnsi="Tahoma" w:cs="Tahoma"/>
          <w:i/>
          <w:sz w:val="24"/>
          <w:szCs w:val="24"/>
        </w:rPr>
      </w:pPr>
      <w:r w:rsidRPr="002549E0">
        <w:rPr>
          <w:rFonts w:ascii="Tahoma" w:hAnsi="Tahoma" w:cs="Tahoma"/>
          <w:sz w:val="24"/>
          <w:szCs w:val="24"/>
        </w:rPr>
        <w:t xml:space="preserve">For more information on Collective Worship, read </w:t>
      </w:r>
      <w:r w:rsidRPr="002549E0">
        <w:rPr>
          <w:rFonts w:ascii="Tahoma" w:hAnsi="Tahoma" w:cs="Tahoma"/>
          <w:i/>
          <w:sz w:val="24"/>
          <w:szCs w:val="24"/>
        </w:rPr>
        <w:t>‘</w:t>
      </w:r>
      <w:r w:rsidR="002549E0">
        <w:rPr>
          <w:rFonts w:ascii="Tahoma" w:hAnsi="Tahoma" w:cs="Tahoma"/>
          <w:i/>
          <w:sz w:val="24"/>
          <w:szCs w:val="24"/>
        </w:rPr>
        <w:t>Guide to collective w</w:t>
      </w:r>
      <w:r w:rsidRPr="002549E0">
        <w:rPr>
          <w:rFonts w:ascii="Tahoma" w:hAnsi="Tahoma" w:cs="Tahoma"/>
          <w:i/>
          <w:sz w:val="24"/>
          <w:szCs w:val="24"/>
        </w:rPr>
        <w:t>orship in Suffolk Secondary Schools’.</w:t>
      </w:r>
    </w:p>
    <w:p w:rsidR="009915DA" w:rsidRPr="002549E0" w:rsidRDefault="009915DA" w:rsidP="00DC3384">
      <w:pPr>
        <w:rPr>
          <w:rFonts w:ascii="Tahoma" w:hAnsi="Tahoma" w:cs="Tahoma"/>
          <w:sz w:val="24"/>
          <w:szCs w:val="24"/>
        </w:rPr>
      </w:pPr>
    </w:p>
    <w:p w:rsidR="009915DA" w:rsidRPr="002549E0" w:rsidRDefault="009915DA" w:rsidP="00DC3384">
      <w:pPr>
        <w:rPr>
          <w:rFonts w:ascii="Tahoma" w:hAnsi="Tahoma" w:cs="Tahoma"/>
          <w:sz w:val="24"/>
          <w:szCs w:val="24"/>
        </w:rPr>
      </w:pPr>
    </w:p>
    <w:sectPr w:rsidR="009915DA" w:rsidRPr="00254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0A71"/>
    <w:multiLevelType w:val="hybridMultilevel"/>
    <w:tmpl w:val="C5E2EA0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0778"/>
    <w:multiLevelType w:val="hybridMultilevel"/>
    <w:tmpl w:val="89C8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C3F39"/>
    <w:multiLevelType w:val="multilevel"/>
    <w:tmpl w:val="83AE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35411"/>
    <w:multiLevelType w:val="hybridMultilevel"/>
    <w:tmpl w:val="07AA4D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D44F0"/>
    <w:multiLevelType w:val="hybridMultilevel"/>
    <w:tmpl w:val="BF9E96A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56FD8"/>
    <w:multiLevelType w:val="hybridMultilevel"/>
    <w:tmpl w:val="7CC0572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55085"/>
    <w:multiLevelType w:val="hybridMultilevel"/>
    <w:tmpl w:val="AA121D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A665B"/>
    <w:multiLevelType w:val="hybridMultilevel"/>
    <w:tmpl w:val="06C0389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20D09"/>
    <w:multiLevelType w:val="hybridMultilevel"/>
    <w:tmpl w:val="707004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F0349"/>
    <w:multiLevelType w:val="hybridMultilevel"/>
    <w:tmpl w:val="9692F4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BF53463"/>
    <w:multiLevelType w:val="hybridMultilevel"/>
    <w:tmpl w:val="CC86E9E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10"/>
  </w:num>
  <w:num w:numId="8">
    <w:abstractNumId w:val="8"/>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51"/>
    <w:rsid w:val="0001124B"/>
    <w:rsid w:val="000900E2"/>
    <w:rsid w:val="000F3F29"/>
    <w:rsid w:val="001D605A"/>
    <w:rsid w:val="002549E0"/>
    <w:rsid w:val="0028727E"/>
    <w:rsid w:val="00356CAC"/>
    <w:rsid w:val="003717D0"/>
    <w:rsid w:val="004256AF"/>
    <w:rsid w:val="006D1B58"/>
    <w:rsid w:val="007261BB"/>
    <w:rsid w:val="008952ED"/>
    <w:rsid w:val="008B1B51"/>
    <w:rsid w:val="009753FA"/>
    <w:rsid w:val="009915DA"/>
    <w:rsid w:val="00993CC7"/>
    <w:rsid w:val="009F7A95"/>
    <w:rsid w:val="00AA6784"/>
    <w:rsid w:val="00BB7098"/>
    <w:rsid w:val="00BC21AB"/>
    <w:rsid w:val="00BD151A"/>
    <w:rsid w:val="00BE087D"/>
    <w:rsid w:val="00BF023D"/>
    <w:rsid w:val="00C15582"/>
    <w:rsid w:val="00C811C1"/>
    <w:rsid w:val="00CE5CBB"/>
    <w:rsid w:val="00D765E4"/>
    <w:rsid w:val="00DC3384"/>
    <w:rsid w:val="00DD0A46"/>
    <w:rsid w:val="00DE15B6"/>
    <w:rsid w:val="00DF65D7"/>
    <w:rsid w:val="00E8386F"/>
    <w:rsid w:val="00E850DF"/>
    <w:rsid w:val="00F04B42"/>
    <w:rsid w:val="00F076B6"/>
    <w:rsid w:val="00F557C3"/>
    <w:rsid w:val="00FE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6496C-ECAE-4564-B493-B2164702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58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851"/>
    <w:rPr>
      <w:rFonts w:ascii="Times New Roman" w:eastAsia="Times New Roman" w:hAnsi="Times New Roman" w:cs="Times New Roman"/>
      <w:b/>
      <w:bCs/>
      <w:kern w:val="36"/>
      <w:sz w:val="48"/>
      <w:szCs w:val="48"/>
      <w:lang w:eastAsia="en-GB"/>
    </w:rPr>
  </w:style>
  <w:style w:type="character" w:customStyle="1" w:styleId="govuk-caption-xl">
    <w:name w:val="govuk-caption-xl"/>
    <w:basedOn w:val="DefaultParagraphFont"/>
    <w:rsid w:val="00FE5851"/>
  </w:style>
  <w:style w:type="paragraph" w:customStyle="1" w:styleId="gem-c-lead-paragraph">
    <w:name w:val="gem-c-lead-paragraph"/>
    <w:basedOn w:val="Normal"/>
    <w:rsid w:val="00FE58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5851"/>
    <w:rPr>
      <w:color w:val="0000FF"/>
      <w:u w:val="single"/>
    </w:rPr>
  </w:style>
  <w:style w:type="character" w:customStyle="1" w:styleId="app-c-publisher-metadatadefinition-sentence">
    <w:name w:val="app-c-publisher-metadata__definition-sentence"/>
    <w:basedOn w:val="DefaultParagraphFont"/>
    <w:rsid w:val="00FE5851"/>
  </w:style>
  <w:style w:type="paragraph" w:styleId="ListParagraph">
    <w:name w:val="List Paragraph"/>
    <w:basedOn w:val="Normal"/>
    <w:uiPriority w:val="34"/>
    <w:qFormat/>
    <w:rsid w:val="00FE5851"/>
    <w:pPr>
      <w:ind w:left="720"/>
      <w:contextualSpacing/>
    </w:pPr>
  </w:style>
  <w:style w:type="paragraph" w:customStyle="1" w:styleId="publication-headerlast-changed">
    <w:name w:val="publication-header__last-changed"/>
    <w:basedOn w:val="Normal"/>
    <w:rsid w:val="00E838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21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F04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B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1088">
      <w:bodyDiv w:val="1"/>
      <w:marLeft w:val="0"/>
      <w:marRight w:val="0"/>
      <w:marTop w:val="0"/>
      <w:marBottom w:val="0"/>
      <w:divBdr>
        <w:top w:val="none" w:sz="0" w:space="0" w:color="auto"/>
        <w:left w:val="none" w:sz="0" w:space="0" w:color="auto"/>
        <w:bottom w:val="none" w:sz="0" w:space="0" w:color="auto"/>
        <w:right w:val="none" w:sz="0" w:space="0" w:color="auto"/>
      </w:divBdr>
      <w:divsChild>
        <w:div w:id="859469237">
          <w:marLeft w:val="-225"/>
          <w:marRight w:val="-225"/>
          <w:marTop w:val="0"/>
          <w:marBottom w:val="0"/>
          <w:divBdr>
            <w:top w:val="none" w:sz="0" w:space="0" w:color="auto"/>
            <w:left w:val="none" w:sz="0" w:space="0" w:color="auto"/>
            <w:bottom w:val="none" w:sz="0" w:space="0" w:color="auto"/>
            <w:right w:val="none" w:sz="0" w:space="0" w:color="auto"/>
          </w:divBdr>
          <w:divsChild>
            <w:div w:id="1804500256">
              <w:marLeft w:val="0"/>
              <w:marRight w:val="0"/>
              <w:marTop w:val="0"/>
              <w:marBottom w:val="0"/>
              <w:divBdr>
                <w:top w:val="none" w:sz="0" w:space="0" w:color="auto"/>
                <w:left w:val="none" w:sz="0" w:space="0" w:color="auto"/>
                <w:bottom w:val="none" w:sz="0" w:space="0" w:color="auto"/>
                <w:right w:val="none" w:sz="0" w:space="0" w:color="auto"/>
              </w:divBdr>
              <w:divsChild>
                <w:div w:id="1670793828">
                  <w:marLeft w:val="0"/>
                  <w:marRight w:val="0"/>
                  <w:marTop w:val="0"/>
                  <w:marBottom w:val="0"/>
                  <w:divBdr>
                    <w:top w:val="none" w:sz="0" w:space="0" w:color="auto"/>
                    <w:left w:val="none" w:sz="0" w:space="0" w:color="auto"/>
                    <w:bottom w:val="none" w:sz="0" w:space="0" w:color="auto"/>
                    <w:right w:val="none" w:sz="0" w:space="0" w:color="auto"/>
                  </w:divBdr>
                </w:div>
              </w:divsChild>
            </w:div>
            <w:div w:id="1889342270">
              <w:marLeft w:val="0"/>
              <w:marRight w:val="0"/>
              <w:marTop w:val="0"/>
              <w:marBottom w:val="0"/>
              <w:divBdr>
                <w:top w:val="none" w:sz="0" w:space="0" w:color="auto"/>
                <w:left w:val="none" w:sz="0" w:space="0" w:color="auto"/>
                <w:bottom w:val="none" w:sz="0" w:space="0" w:color="auto"/>
                <w:right w:val="none" w:sz="0" w:space="0" w:color="auto"/>
              </w:divBdr>
            </w:div>
          </w:divsChild>
        </w:div>
        <w:div w:id="521166334">
          <w:marLeft w:val="-225"/>
          <w:marRight w:val="-225"/>
          <w:marTop w:val="0"/>
          <w:marBottom w:val="0"/>
          <w:divBdr>
            <w:top w:val="none" w:sz="0" w:space="0" w:color="auto"/>
            <w:left w:val="none" w:sz="0" w:space="0" w:color="auto"/>
            <w:bottom w:val="none" w:sz="0" w:space="0" w:color="auto"/>
            <w:right w:val="none" w:sz="0" w:space="0" w:color="auto"/>
          </w:divBdr>
          <w:divsChild>
            <w:div w:id="32076028">
              <w:marLeft w:val="225"/>
              <w:marRight w:val="225"/>
              <w:marTop w:val="0"/>
              <w:marBottom w:val="0"/>
              <w:divBdr>
                <w:top w:val="single" w:sz="6" w:space="0" w:color="B1B4B6"/>
                <w:left w:val="none" w:sz="0" w:space="0" w:color="auto"/>
                <w:bottom w:val="none" w:sz="0" w:space="0" w:color="auto"/>
                <w:right w:val="none" w:sz="0" w:space="0" w:color="auto"/>
              </w:divBdr>
              <w:divsChild>
                <w:div w:id="612635312">
                  <w:marLeft w:val="0"/>
                  <w:marRight w:val="0"/>
                  <w:marTop w:val="0"/>
                  <w:marBottom w:val="0"/>
                  <w:divBdr>
                    <w:top w:val="none" w:sz="0" w:space="0" w:color="auto"/>
                    <w:left w:val="none" w:sz="0" w:space="0" w:color="auto"/>
                    <w:bottom w:val="none" w:sz="0" w:space="0" w:color="auto"/>
                    <w:right w:val="none" w:sz="0" w:space="0" w:color="auto"/>
                  </w:divBdr>
                  <w:divsChild>
                    <w:div w:id="1267277166">
                      <w:marLeft w:val="0"/>
                      <w:marRight w:val="0"/>
                      <w:marTop w:val="0"/>
                      <w:marBottom w:val="750"/>
                      <w:divBdr>
                        <w:top w:val="none" w:sz="0" w:space="0" w:color="auto"/>
                        <w:left w:val="none" w:sz="0" w:space="0" w:color="auto"/>
                        <w:bottom w:val="none" w:sz="0" w:space="0" w:color="auto"/>
                        <w:right w:val="none" w:sz="0" w:space="0" w:color="auto"/>
                      </w:divBdr>
                      <w:divsChild>
                        <w:div w:id="1190219236">
                          <w:marLeft w:val="0"/>
                          <w:marRight w:val="0"/>
                          <w:marTop w:val="0"/>
                          <w:marBottom w:val="0"/>
                          <w:divBdr>
                            <w:top w:val="none" w:sz="0" w:space="0" w:color="auto"/>
                            <w:left w:val="none" w:sz="0" w:space="0" w:color="auto"/>
                            <w:bottom w:val="none" w:sz="0" w:space="0" w:color="auto"/>
                            <w:right w:val="none" w:sz="0" w:space="0" w:color="auto"/>
                          </w:divBdr>
                        </w:div>
                        <w:div w:id="10760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29039">
      <w:bodyDiv w:val="1"/>
      <w:marLeft w:val="0"/>
      <w:marRight w:val="0"/>
      <w:marTop w:val="0"/>
      <w:marBottom w:val="0"/>
      <w:divBdr>
        <w:top w:val="none" w:sz="0" w:space="0" w:color="auto"/>
        <w:left w:val="none" w:sz="0" w:space="0" w:color="auto"/>
        <w:bottom w:val="none" w:sz="0" w:space="0" w:color="auto"/>
        <w:right w:val="none" w:sz="0" w:space="0" w:color="auto"/>
      </w:divBdr>
    </w:div>
    <w:div w:id="853809385">
      <w:bodyDiv w:val="1"/>
      <w:marLeft w:val="0"/>
      <w:marRight w:val="0"/>
      <w:marTop w:val="0"/>
      <w:marBottom w:val="0"/>
      <w:divBdr>
        <w:top w:val="none" w:sz="0" w:space="0" w:color="auto"/>
        <w:left w:val="none" w:sz="0" w:space="0" w:color="auto"/>
        <w:bottom w:val="none" w:sz="0" w:space="0" w:color="auto"/>
        <w:right w:val="none" w:sz="0" w:space="0" w:color="auto"/>
      </w:divBdr>
    </w:div>
    <w:div w:id="1417900258">
      <w:bodyDiv w:val="1"/>
      <w:marLeft w:val="0"/>
      <w:marRight w:val="0"/>
      <w:marTop w:val="0"/>
      <w:marBottom w:val="0"/>
      <w:divBdr>
        <w:top w:val="none" w:sz="0" w:space="0" w:color="auto"/>
        <w:left w:val="none" w:sz="0" w:space="0" w:color="auto"/>
        <w:bottom w:val="none" w:sz="0" w:space="0" w:color="auto"/>
        <w:right w:val="none" w:sz="0" w:space="0" w:color="auto"/>
      </w:divBdr>
      <w:divsChild>
        <w:div w:id="356782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81929/Collective_worship_in_school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90260/DCSF-00114-2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re-and-collective-worship-in-academies-and-free-schools/religious-education-re-and-collective-worship-in-academies-and-free-schools" TargetMode="External"/><Relationship Id="rId11" Type="http://schemas.openxmlformats.org/officeDocument/2006/relationships/hyperlink" Target="mailto:Linden.Pitcher@suffolk.gov.uk" TargetMode="External"/><Relationship Id="rId5" Type="http://schemas.openxmlformats.org/officeDocument/2006/relationships/image" Target="media/image1.png"/><Relationship Id="rId10" Type="http://schemas.openxmlformats.org/officeDocument/2006/relationships/hyperlink" Target="https://www.suffolklearning.co.uk/leadership-staff-development/learning-teaching/religious-education" TargetMode="External"/><Relationship Id="rId4" Type="http://schemas.openxmlformats.org/officeDocument/2006/relationships/webSettings" Target="webSettings.xml"/><Relationship Id="rId9" Type="http://schemas.openxmlformats.org/officeDocument/2006/relationships/hyperlink" Target="https://www.gov.uk/guidance/what-maintained-schools-must-publish-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Cobbold</dc:creator>
  <cp:keywords/>
  <dc:description/>
  <cp:lastModifiedBy>Helen Matter</cp:lastModifiedBy>
  <cp:revision>2</cp:revision>
  <dcterms:created xsi:type="dcterms:W3CDTF">2024-09-30T14:34:00Z</dcterms:created>
  <dcterms:modified xsi:type="dcterms:W3CDTF">2024-09-30T14:34:00Z</dcterms:modified>
</cp:coreProperties>
</file>