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D876B" w14:textId="77777777" w:rsidR="002E111E" w:rsidRDefault="006E06EC" w:rsidP="00AA437E">
      <w:pPr>
        <w:jc w:val="right"/>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7DE43CFA" wp14:editId="380432EA">
            <wp:simplePos x="0" y="0"/>
            <wp:positionH relativeFrom="page">
              <wp:posOffset>5508625</wp:posOffset>
            </wp:positionH>
            <wp:positionV relativeFrom="page">
              <wp:posOffset>360045</wp:posOffset>
            </wp:positionV>
            <wp:extent cx="1620000" cy="493200"/>
            <wp:effectExtent l="0" t="0" r="0" b="2540"/>
            <wp:wrapTight wrapText="bothSides">
              <wp:wrapPolygon edited="0">
                <wp:start x="0" y="0"/>
                <wp:lineTo x="0" y="20876"/>
                <wp:lineTo x="21338" y="20876"/>
                <wp:lineTo x="21338" y="0"/>
                <wp:lineTo x="0" y="0"/>
              </wp:wrapPolygon>
            </wp:wrapTight>
            <wp:docPr id="3"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0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0D762" w14:textId="77777777" w:rsidR="005F2226" w:rsidRPr="00204AE4" w:rsidRDefault="005F2226" w:rsidP="005F2226">
      <w:pPr>
        <w:pStyle w:val="Heading1"/>
        <w:rPr>
          <w:rFonts w:ascii="Arial" w:hAnsi="Arial" w:cs="Arial"/>
        </w:rPr>
      </w:pPr>
    </w:p>
    <w:p w14:paraId="0D839755" w14:textId="77777777" w:rsidR="005F2226" w:rsidRPr="00C25A9E" w:rsidRDefault="005F2226" w:rsidP="005F2226">
      <w:pPr>
        <w:jc w:val="center"/>
        <w:rPr>
          <w:rFonts w:ascii="Arial" w:hAnsi="Arial" w:cs="Arial"/>
          <w:b/>
          <w:sz w:val="30"/>
          <w:szCs w:val="30"/>
        </w:rPr>
      </w:pPr>
      <w:r w:rsidRPr="00C25A9E">
        <w:rPr>
          <w:rFonts w:ascii="Arial" w:hAnsi="Arial" w:cs="Arial"/>
          <w:b/>
          <w:sz w:val="30"/>
          <w:szCs w:val="30"/>
        </w:rPr>
        <w:t>………………………….SCHOOL</w:t>
      </w:r>
    </w:p>
    <w:p w14:paraId="0C514B5C" w14:textId="77777777" w:rsidR="005F2226" w:rsidRPr="00204AE4" w:rsidRDefault="005F2226" w:rsidP="005F2226">
      <w:pPr>
        <w:jc w:val="center"/>
        <w:rPr>
          <w:rFonts w:ascii="Arial" w:hAnsi="Arial" w:cs="Arial"/>
          <w:b/>
          <w:bCs/>
          <w:sz w:val="32"/>
          <w:szCs w:val="32"/>
        </w:rPr>
      </w:pPr>
    </w:p>
    <w:p w14:paraId="25C4B3BB" w14:textId="77777777" w:rsidR="005F2226" w:rsidRPr="00204AE4" w:rsidRDefault="005F2226" w:rsidP="005F2226">
      <w:pPr>
        <w:jc w:val="center"/>
        <w:rPr>
          <w:rFonts w:ascii="Arial" w:hAnsi="Arial" w:cs="Arial"/>
          <w:b/>
          <w:bCs/>
          <w:sz w:val="32"/>
          <w:szCs w:val="32"/>
        </w:rPr>
      </w:pPr>
    </w:p>
    <w:p w14:paraId="062FE654" w14:textId="77777777" w:rsidR="005F2226" w:rsidRPr="00204AE4" w:rsidRDefault="005F2226" w:rsidP="005F2226">
      <w:pPr>
        <w:jc w:val="center"/>
        <w:rPr>
          <w:rFonts w:ascii="Arial" w:hAnsi="Arial" w:cs="Arial"/>
          <w:b/>
          <w:bCs/>
          <w:sz w:val="32"/>
          <w:szCs w:val="32"/>
        </w:rPr>
      </w:pPr>
    </w:p>
    <w:p w14:paraId="76A3CC60" w14:textId="77777777" w:rsidR="005F2226" w:rsidRPr="00204AE4" w:rsidRDefault="005F2226" w:rsidP="005F2226">
      <w:pPr>
        <w:jc w:val="center"/>
        <w:rPr>
          <w:rFonts w:ascii="Arial" w:hAnsi="Arial" w:cs="Arial"/>
          <w:b/>
          <w:bCs/>
          <w:sz w:val="32"/>
          <w:szCs w:val="32"/>
        </w:rPr>
      </w:pPr>
    </w:p>
    <w:p w14:paraId="04E470FF" w14:textId="77777777" w:rsidR="005F2226" w:rsidRPr="00C25A9E" w:rsidRDefault="005F2226" w:rsidP="005F2226">
      <w:pPr>
        <w:jc w:val="center"/>
        <w:rPr>
          <w:rFonts w:ascii="Arial" w:hAnsi="Arial" w:cs="Arial"/>
          <w:b/>
          <w:bCs/>
          <w:sz w:val="36"/>
          <w:szCs w:val="36"/>
        </w:rPr>
      </w:pPr>
    </w:p>
    <w:p w14:paraId="4ACF8C53" w14:textId="77777777" w:rsidR="005F2226" w:rsidRDefault="005F2226" w:rsidP="005F2226">
      <w:pPr>
        <w:jc w:val="center"/>
        <w:rPr>
          <w:rFonts w:ascii="Arial" w:hAnsi="Arial" w:cs="Arial"/>
          <w:b/>
          <w:bCs/>
          <w:sz w:val="36"/>
          <w:szCs w:val="36"/>
        </w:rPr>
      </w:pPr>
      <w:r>
        <w:rPr>
          <w:rFonts w:ascii="Arial" w:hAnsi="Arial" w:cs="Arial"/>
          <w:b/>
          <w:bCs/>
          <w:sz w:val="36"/>
          <w:szCs w:val="36"/>
        </w:rPr>
        <w:t>PAYMENT CARD INDUSTRY</w:t>
      </w:r>
    </w:p>
    <w:p w14:paraId="17473401" w14:textId="77777777" w:rsidR="005F2226" w:rsidRDefault="005F2226" w:rsidP="005F2226">
      <w:pPr>
        <w:jc w:val="center"/>
        <w:rPr>
          <w:rFonts w:ascii="Arial" w:hAnsi="Arial" w:cs="Arial"/>
          <w:b/>
          <w:bCs/>
          <w:sz w:val="36"/>
          <w:szCs w:val="36"/>
        </w:rPr>
      </w:pPr>
      <w:r>
        <w:rPr>
          <w:rFonts w:ascii="Arial" w:hAnsi="Arial" w:cs="Arial"/>
          <w:b/>
          <w:bCs/>
          <w:sz w:val="36"/>
          <w:szCs w:val="36"/>
        </w:rPr>
        <w:t>DATA SECURITY STANDARD</w:t>
      </w:r>
    </w:p>
    <w:p w14:paraId="21A2DAC3" w14:textId="77777777" w:rsidR="005F2226" w:rsidRPr="00C25A9E" w:rsidRDefault="005F2226" w:rsidP="005F2226">
      <w:pPr>
        <w:jc w:val="center"/>
        <w:rPr>
          <w:rFonts w:ascii="Arial" w:hAnsi="Arial" w:cs="Arial"/>
          <w:b/>
          <w:bCs/>
          <w:sz w:val="36"/>
          <w:szCs w:val="36"/>
        </w:rPr>
      </w:pPr>
      <w:r>
        <w:rPr>
          <w:rFonts w:ascii="Arial" w:hAnsi="Arial" w:cs="Arial"/>
          <w:b/>
          <w:bCs/>
          <w:sz w:val="36"/>
          <w:szCs w:val="36"/>
        </w:rPr>
        <w:t>(PCI DSS) POLICY</w:t>
      </w:r>
      <w:r w:rsidRPr="00C25A9E">
        <w:rPr>
          <w:rFonts w:ascii="Arial" w:hAnsi="Arial" w:cs="Arial"/>
          <w:b/>
          <w:bCs/>
          <w:sz w:val="36"/>
          <w:szCs w:val="36"/>
        </w:rPr>
        <w:t xml:space="preserve"> </w:t>
      </w:r>
    </w:p>
    <w:p w14:paraId="7FAF40DB" w14:textId="77777777" w:rsidR="005F2226" w:rsidRPr="00204AE4" w:rsidRDefault="005F2226" w:rsidP="005F2226">
      <w:pPr>
        <w:jc w:val="center"/>
        <w:rPr>
          <w:rFonts w:ascii="Arial" w:hAnsi="Arial" w:cs="Arial"/>
          <w:b/>
          <w:bCs/>
          <w:sz w:val="32"/>
          <w:szCs w:val="32"/>
        </w:rPr>
      </w:pPr>
    </w:p>
    <w:p w14:paraId="0157FF7C" w14:textId="77777777" w:rsidR="005F2226" w:rsidRPr="00204AE4" w:rsidRDefault="005F2226" w:rsidP="005F2226">
      <w:pPr>
        <w:jc w:val="center"/>
        <w:rPr>
          <w:rFonts w:ascii="Arial" w:hAnsi="Arial" w:cs="Arial"/>
          <w:b/>
          <w:bCs/>
          <w:sz w:val="22"/>
          <w:szCs w:val="22"/>
        </w:rPr>
      </w:pPr>
    </w:p>
    <w:p w14:paraId="27F0D725" w14:textId="77777777" w:rsidR="005F2226" w:rsidRDefault="005F2226" w:rsidP="005F2226">
      <w:pPr>
        <w:jc w:val="center"/>
        <w:rPr>
          <w:rFonts w:ascii="Arial" w:hAnsi="Arial" w:cs="Arial"/>
          <w:b/>
          <w:bCs/>
          <w:sz w:val="22"/>
          <w:szCs w:val="22"/>
        </w:rPr>
      </w:pPr>
    </w:p>
    <w:p w14:paraId="5D7A6887" w14:textId="77777777" w:rsidR="00005F58" w:rsidRDefault="00005F58" w:rsidP="005F2226">
      <w:pPr>
        <w:jc w:val="center"/>
        <w:rPr>
          <w:rFonts w:ascii="Arial" w:hAnsi="Arial" w:cs="Arial"/>
          <w:b/>
          <w:bCs/>
          <w:sz w:val="22"/>
          <w:szCs w:val="22"/>
        </w:rPr>
      </w:pPr>
    </w:p>
    <w:p w14:paraId="3C08F054" w14:textId="77777777" w:rsidR="00005F58" w:rsidRDefault="00005F58" w:rsidP="005F2226">
      <w:pPr>
        <w:jc w:val="center"/>
        <w:rPr>
          <w:rFonts w:ascii="Arial" w:hAnsi="Arial" w:cs="Arial"/>
          <w:b/>
          <w:bCs/>
          <w:sz w:val="22"/>
          <w:szCs w:val="22"/>
        </w:rPr>
      </w:pPr>
    </w:p>
    <w:p w14:paraId="3DF88A40" w14:textId="77777777" w:rsidR="00014663" w:rsidRDefault="00014663" w:rsidP="005F2226">
      <w:pPr>
        <w:jc w:val="center"/>
        <w:rPr>
          <w:rFonts w:ascii="Arial" w:hAnsi="Arial" w:cs="Arial"/>
          <w:b/>
          <w:bCs/>
          <w:sz w:val="22"/>
          <w:szCs w:val="22"/>
        </w:rPr>
      </w:pPr>
    </w:p>
    <w:p w14:paraId="02DC9AE3" w14:textId="77777777" w:rsidR="00014663" w:rsidRDefault="00014663" w:rsidP="005F2226">
      <w:pPr>
        <w:jc w:val="center"/>
        <w:rPr>
          <w:rFonts w:ascii="Arial" w:hAnsi="Arial" w:cs="Arial"/>
          <w:b/>
          <w:bCs/>
          <w:sz w:val="22"/>
          <w:szCs w:val="22"/>
        </w:rPr>
      </w:pPr>
    </w:p>
    <w:p w14:paraId="642E9D93" w14:textId="77777777" w:rsidR="00014663" w:rsidRDefault="00014663" w:rsidP="005F2226">
      <w:pPr>
        <w:jc w:val="center"/>
        <w:rPr>
          <w:rFonts w:ascii="Arial" w:hAnsi="Arial" w:cs="Arial"/>
          <w:b/>
          <w:bCs/>
          <w:sz w:val="22"/>
          <w:szCs w:val="22"/>
        </w:rPr>
      </w:pPr>
    </w:p>
    <w:p w14:paraId="6B600990" w14:textId="77777777" w:rsidR="00014663" w:rsidRDefault="00014663" w:rsidP="005F2226">
      <w:pPr>
        <w:jc w:val="center"/>
        <w:rPr>
          <w:rFonts w:ascii="Arial" w:hAnsi="Arial" w:cs="Arial"/>
          <w:b/>
          <w:bCs/>
          <w:sz w:val="22"/>
          <w:szCs w:val="22"/>
        </w:rPr>
      </w:pPr>
    </w:p>
    <w:p w14:paraId="5E5BBF23" w14:textId="77777777" w:rsidR="00014663" w:rsidRDefault="00014663" w:rsidP="00014663">
      <w:pPr>
        <w:rPr>
          <w:rFonts w:ascii="Arial" w:hAnsi="Arial" w:cs="Arial"/>
          <w:b/>
          <w:bCs/>
          <w:sz w:val="22"/>
          <w:szCs w:val="22"/>
        </w:rPr>
      </w:pPr>
    </w:p>
    <w:p w14:paraId="00C09C3A" w14:textId="77777777" w:rsidR="00014663" w:rsidRDefault="00014663" w:rsidP="005F2226">
      <w:pPr>
        <w:jc w:val="center"/>
        <w:rPr>
          <w:rFonts w:ascii="Arial" w:hAnsi="Arial" w:cs="Arial"/>
          <w:b/>
          <w:bCs/>
          <w:sz w:val="22"/>
          <w:szCs w:val="22"/>
        </w:rPr>
      </w:pPr>
    </w:p>
    <w:p w14:paraId="78360FDE" w14:textId="77777777" w:rsidR="00014663" w:rsidRDefault="00014663" w:rsidP="005F2226">
      <w:pPr>
        <w:jc w:val="center"/>
        <w:rPr>
          <w:rFonts w:ascii="Arial" w:hAnsi="Arial" w:cs="Arial"/>
          <w:b/>
          <w:bCs/>
          <w:sz w:val="22"/>
          <w:szCs w:val="22"/>
        </w:rPr>
      </w:pPr>
    </w:p>
    <w:p w14:paraId="4D0BBDB2" w14:textId="77777777" w:rsidR="00014663" w:rsidRDefault="00014663" w:rsidP="005F2226">
      <w:pPr>
        <w:jc w:val="center"/>
        <w:rPr>
          <w:rFonts w:ascii="Arial" w:hAnsi="Arial" w:cs="Arial"/>
          <w:b/>
          <w:bCs/>
          <w:sz w:val="22"/>
          <w:szCs w:val="22"/>
        </w:rPr>
      </w:pPr>
    </w:p>
    <w:p w14:paraId="56793964" w14:textId="77777777" w:rsidR="00005F58" w:rsidRDefault="00005F58" w:rsidP="005F2226">
      <w:pPr>
        <w:jc w:val="center"/>
        <w:rPr>
          <w:rFonts w:ascii="Arial" w:hAnsi="Arial" w:cs="Arial"/>
          <w:b/>
          <w:bCs/>
          <w:sz w:val="22"/>
          <w:szCs w:val="22"/>
        </w:rPr>
      </w:pPr>
    </w:p>
    <w:p w14:paraId="039BA878" w14:textId="77777777" w:rsidR="00005F58" w:rsidRPr="00204AE4" w:rsidRDefault="00005F58" w:rsidP="005F2226">
      <w:pPr>
        <w:jc w:val="center"/>
        <w:rPr>
          <w:rFonts w:ascii="Arial" w:hAnsi="Arial" w:cs="Arial"/>
          <w:b/>
          <w:bCs/>
          <w:sz w:val="22"/>
          <w:szCs w:val="22"/>
        </w:rPr>
      </w:pPr>
    </w:p>
    <w:p w14:paraId="059AAFBB" w14:textId="77777777" w:rsidR="005F2226" w:rsidRPr="00204AE4" w:rsidRDefault="005F2226" w:rsidP="005F2226">
      <w:pPr>
        <w:jc w:val="center"/>
        <w:rPr>
          <w:rFonts w:ascii="Arial" w:hAnsi="Arial" w:cs="Arial"/>
          <w:b/>
          <w:bCs/>
          <w:sz w:val="22"/>
          <w:szCs w:val="22"/>
        </w:rPr>
      </w:pPr>
    </w:p>
    <w:p w14:paraId="1A544BE3" w14:textId="77777777" w:rsidR="005F2226" w:rsidRPr="00204AE4" w:rsidRDefault="005F2226" w:rsidP="005F2226">
      <w:pPr>
        <w:jc w:val="center"/>
        <w:rPr>
          <w:rFonts w:ascii="Arial" w:hAnsi="Arial" w:cs="Arial"/>
          <w:b/>
          <w:bCs/>
          <w:sz w:val="22"/>
          <w:szCs w:val="22"/>
        </w:rPr>
      </w:pPr>
    </w:p>
    <w:tbl>
      <w:tblPr>
        <w:tblStyle w:val="TableGrid"/>
        <w:tblW w:w="0" w:type="auto"/>
        <w:tblInd w:w="1101" w:type="dxa"/>
        <w:tblLook w:val="04A0" w:firstRow="1" w:lastRow="0" w:firstColumn="1" w:lastColumn="0" w:noHBand="0" w:noVBand="1"/>
      </w:tblPr>
      <w:tblGrid>
        <w:gridCol w:w="4110"/>
        <w:gridCol w:w="2977"/>
        <w:gridCol w:w="1559"/>
      </w:tblGrid>
      <w:tr w:rsidR="00005F58" w14:paraId="751F0BD6" w14:textId="77777777" w:rsidTr="00014663">
        <w:tc>
          <w:tcPr>
            <w:tcW w:w="4110" w:type="dxa"/>
          </w:tcPr>
          <w:p w14:paraId="2EF00AB9" w14:textId="77777777" w:rsidR="00005F58" w:rsidRPr="00014663" w:rsidRDefault="00005F58" w:rsidP="00005F58">
            <w:pPr>
              <w:spacing w:before="120" w:after="120"/>
              <w:rPr>
                <w:rFonts w:ascii="Arial" w:hAnsi="Arial" w:cs="Arial"/>
                <w:b/>
                <w:bCs/>
                <w:sz w:val="24"/>
                <w:szCs w:val="24"/>
              </w:rPr>
            </w:pPr>
            <w:r w:rsidRPr="00014663">
              <w:rPr>
                <w:rFonts w:ascii="Arial" w:hAnsi="Arial" w:cs="Arial"/>
                <w:b/>
                <w:bCs/>
                <w:sz w:val="24"/>
                <w:szCs w:val="24"/>
              </w:rPr>
              <w:t>DELEGATION OF APPROVAL TO:</w:t>
            </w:r>
          </w:p>
        </w:tc>
        <w:tc>
          <w:tcPr>
            <w:tcW w:w="2977" w:type="dxa"/>
            <w:tcBorders>
              <w:right w:val="nil"/>
            </w:tcBorders>
          </w:tcPr>
          <w:p w14:paraId="49D82B15" w14:textId="77777777" w:rsidR="00005F58" w:rsidRDefault="00005F58" w:rsidP="00005F58">
            <w:pPr>
              <w:spacing w:before="120" w:after="120"/>
              <w:rPr>
                <w:rFonts w:ascii="Arial" w:hAnsi="Arial" w:cs="Arial"/>
                <w:b/>
                <w:bCs/>
                <w:sz w:val="22"/>
                <w:szCs w:val="22"/>
              </w:rPr>
            </w:pPr>
          </w:p>
        </w:tc>
        <w:tc>
          <w:tcPr>
            <w:tcW w:w="1559" w:type="dxa"/>
            <w:tcBorders>
              <w:left w:val="nil"/>
            </w:tcBorders>
          </w:tcPr>
          <w:p w14:paraId="04F9903C" w14:textId="77777777" w:rsidR="00005F58" w:rsidRDefault="00005F58" w:rsidP="00005F58">
            <w:pPr>
              <w:spacing w:before="120" w:after="120"/>
              <w:rPr>
                <w:rFonts w:ascii="Arial" w:hAnsi="Arial" w:cs="Arial"/>
                <w:b/>
                <w:bCs/>
                <w:sz w:val="22"/>
                <w:szCs w:val="22"/>
              </w:rPr>
            </w:pPr>
            <w:r>
              <w:rPr>
                <w:rFonts w:ascii="Arial" w:hAnsi="Arial" w:cs="Arial"/>
                <w:b/>
                <w:bCs/>
                <w:sz w:val="22"/>
                <w:szCs w:val="22"/>
              </w:rPr>
              <w:t>COMMITTEE</w:t>
            </w:r>
          </w:p>
        </w:tc>
      </w:tr>
      <w:tr w:rsidR="00005F58" w14:paraId="7E83FE6D" w14:textId="77777777" w:rsidTr="00014663">
        <w:tc>
          <w:tcPr>
            <w:tcW w:w="4110" w:type="dxa"/>
            <w:tcBorders>
              <w:bottom w:val="single" w:sz="4" w:space="0" w:color="auto"/>
            </w:tcBorders>
          </w:tcPr>
          <w:p w14:paraId="4315F9DE" w14:textId="77777777" w:rsidR="00005F58" w:rsidRPr="00014663" w:rsidRDefault="00005F58" w:rsidP="00005F58">
            <w:pPr>
              <w:spacing w:before="120" w:after="120"/>
              <w:rPr>
                <w:rFonts w:ascii="Arial" w:hAnsi="Arial" w:cs="Arial"/>
                <w:b/>
                <w:bCs/>
                <w:sz w:val="24"/>
                <w:szCs w:val="24"/>
              </w:rPr>
            </w:pPr>
            <w:r w:rsidRPr="00014663">
              <w:rPr>
                <w:rFonts w:ascii="Arial" w:hAnsi="Arial" w:cs="Arial"/>
                <w:b/>
                <w:bCs/>
                <w:sz w:val="24"/>
                <w:szCs w:val="24"/>
              </w:rPr>
              <w:t>FREQUENCY OF REVIEWS:</w:t>
            </w:r>
          </w:p>
        </w:tc>
        <w:tc>
          <w:tcPr>
            <w:tcW w:w="4536" w:type="dxa"/>
            <w:gridSpan w:val="2"/>
            <w:tcBorders>
              <w:bottom w:val="single" w:sz="4" w:space="0" w:color="auto"/>
            </w:tcBorders>
          </w:tcPr>
          <w:p w14:paraId="3D1F8D7E" w14:textId="77777777" w:rsidR="00005F58" w:rsidRPr="007C0F4A" w:rsidRDefault="007C0F4A" w:rsidP="00005F58">
            <w:pPr>
              <w:spacing w:before="120" w:after="120"/>
              <w:rPr>
                <w:rFonts w:ascii="Arial" w:hAnsi="Arial" w:cs="Arial"/>
                <w:b/>
                <w:bCs/>
                <w:i/>
                <w:sz w:val="22"/>
                <w:szCs w:val="22"/>
              </w:rPr>
            </w:pPr>
            <w:r>
              <w:rPr>
                <w:rFonts w:ascii="Arial" w:hAnsi="Arial" w:cs="Arial"/>
                <w:b/>
                <w:bCs/>
                <w:i/>
                <w:sz w:val="22"/>
                <w:szCs w:val="22"/>
              </w:rPr>
              <w:t>Annually</w:t>
            </w:r>
          </w:p>
        </w:tc>
      </w:tr>
      <w:tr w:rsidR="00005F58" w14:paraId="0F52951A" w14:textId="77777777" w:rsidTr="00014663">
        <w:tc>
          <w:tcPr>
            <w:tcW w:w="4110" w:type="dxa"/>
            <w:shd w:val="clear" w:color="auto" w:fill="BFBFBF" w:themeFill="background1" w:themeFillShade="BF"/>
          </w:tcPr>
          <w:p w14:paraId="28C48BC4" w14:textId="77777777" w:rsidR="00005F58" w:rsidRPr="00014663" w:rsidRDefault="00005F58" w:rsidP="00005F58">
            <w:pPr>
              <w:rPr>
                <w:rFonts w:ascii="Arial" w:hAnsi="Arial" w:cs="Arial"/>
                <w:b/>
                <w:bCs/>
                <w:sz w:val="24"/>
                <w:szCs w:val="24"/>
              </w:rPr>
            </w:pPr>
          </w:p>
        </w:tc>
        <w:tc>
          <w:tcPr>
            <w:tcW w:w="4536" w:type="dxa"/>
            <w:gridSpan w:val="2"/>
            <w:shd w:val="clear" w:color="auto" w:fill="BFBFBF" w:themeFill="background1" w:themeFillShade="BF"/>
          </w:tcPr>
          <w:p w14:paraId="1732B4E6" w14:textId="77777777" w:rsidR="00005F58" w:rsidRDefault="00005F58" w:rsidP="00005F58">
            <w:pPr>
              <w:rPr>
                <w:rFonts w:ascii="Arial" w:hAnsi="Arial" w:cs="Arial"/>
                <w:b/>
                <w:bCs/>
                <w:sz w:val="22"/>
                <w:szCs w:val="22"/>
              </w:rPr>
            </w:pPr>
          </w:p>
        </w:tc>
      </w:tr>
      <w:tr w:rsidR="00005F58" w14:paraId="7145A754" w14:textId="77777777" w:rsidTr="00014663">
        <w:tc>
          <w:tcPr>
            <w:tcW w:w="4110" w:type="dxa"/>
          </w:tcPr>
          <w:p w14:paraId="6E2ECD1A" w14:textId="77777777" w:rsidR="00005F58" w:rsidRPr="00014663" w:rsidRDefault="00005F58" w:rsidP="00005F58">
            <w:pPr>
              <w:spacing w:before="120" w:after="120"/>
              <w:rPr>
                <w:rFonts w:ascii="Arial" w:hAnsi="Arial" w:cs="Arial"/>
                <w:b/>
                <w:bCs/>
                <w:sz w:val="24"/>
                <w:szCs w:val="24"/>
              </w:rPr>
            </w:pPr>
            <w:r w:rsidRPr="00014663">
              <w:rPr>
                <w:rFonts w:ascii="Arial" w:hAnsi="Arial" w:cs="Arial"/>
                <w:b/>
                <w:bCs/>
                <w:sz w:val="24"/>
                <w:szCs w:val="24"/>
              </w:rPr>
              <w:t>DATE APPROVED:</w:t>
            </w:r>
          </w:p>
        </w:tc>
        <w:tc>
          <w:tcPr>
            <w:tcW w:w="4536" w:type="dxa"/>
            <w:gridSpan w:val="2"/>
          </w:tcPr>
          <w:p w14:paraId="147F434D" w14:textId="77777777" w:rsidR="00005F58" w:rsidRDefault="00005F58" w:rsidP="00005F58">
            <w:pPr>
              <w:spacing w:before="120" w:after="120"/>
              <w:rPr>
                <w:rFonts w:ascii="Arial" w:hAnsi="Arial" w:cs="Arial"/>
                <w:b/>
                <w:bCs/>
                <w:sz w:val="22"/>
                <w:szCs w:val="22"/>
              </w:rPr>
            </w:pPr>
          </w:p>
        </w:tc>
      </w:tr>
      <w:tr w:rsidR="00005F58" w14:paraId="6670ACAF" w14:textId="77777777" w:rsidTr="00014663">
        <w:tc>
          <w:tcPr>
            <w:tcW w:w="4110" w:type="dxa"/>
          </w:tcPr>
          <w:p w14:paraId="183130DD" w14:textId="77777777" w:rsidR="00005F58" w:rsidRPr="00014663" w:rsidRDefault="00005F58" w:rsidP="00005F58">
            <w:pPr>
              <w:spacing w:before="120" w:after="120"/>
              <w:rPr>
                <w:rFonts w:ascii="Arial" w:hAnsi="Arial" w:cs="Arial"/>
                <w:b/>
                <w:bCs/>
                <w:sz w:val="24"/>
                <w:szCs w:val="24"/>
              </w:rPr>
            </w:pPr>
            <w:r w:rsidRPr="00014663">
              <w:rPr>
                <w:rFonts w:ascii="Arial" w:hAnsi="Arial" w:cs="Arial"/>
                <w:b/>
                <w:bCs/>
                <w:sz w:val="24"/>
                <w:szCs w:val="24"/>
              </w:rPr>
              <w:t>COMMITTEE CHAIR:</w:t>
            </w:r>
          </w:p>
        </w:tc>
        <w:tc>
          <w:tcPr>
            <w:tcW w:w="4536" w:type="dxa"/>
            <w:gridSpan w:val="2"/>
          </w:tcPr>
          <w:p w14:paraId="322C3EC4" w14:textId="77777777" w:rsidR="00005F58" w:rsidRDefault="00005F58" w:rsidP="00005F58">
            <w:pPr>
              <w:spacing w:before="120" w:after="120"/>
              <w:rPr>
                <w:rFonts w:ascii="Arial" w:hAnsi="Arial" w:cs="Arial"/>
                <w:b/>
                <w:bCs/>
                <w:sz w:val="22"/>
                <w:szCs w:val="22"/>
              </w:rPr>
            </w:pPr>
          </w:p>
        </w:tc>
      </w:tr>
      <w:tr w:rsidR="00005F58" w14:paraId="3DA9CD23" w14:textId="77777777" w:rsidTr="00014663">
        <w:tc>
          <w:tcPr>
            <w:tcW w:w="4110" w:type="dxa"/>
          </w:tcPr>
          <w:p w14:paraId="0B9D9A5B" w14:textId="77777777" w:rsidR="00005F58" w:rsidRPr="00014663" w:rsidRDefault="00005F58" w:rsidP="00005F58">
            <w:pPr>
              <w:spacing w:before="120" w:after="120"/>
              <w:rPr>
                <w:rFonts w:ascii="Arial" w:hAnsi="Arial" w:cs="Arial"/>
                <w:b/>
                <w:bCs/>
                <w:sz w:val="24"/>
                <w:szCs w:val="24"/>
              </w:rPr>
            </w:pPr>
            <w:r w:rsidRPr="00014663">
              <w:rPr>
                <w:rFonts w:ascii="Arial" w:hAnsi="Arial" w:cs="Arial"/>
                <w:b/>
                <w:bCs/>
                <w:sz w:val="24"/>
                <w:szCs w:val="24"/>
              </w:rPr>
              <w:t>CHAIR OF GOVERNORS:</w:t>
            </w:r>
          </w:p>
        </w:tc>
        <w:tc>
          <w:tcPr>
            <w:tcW w:w="4536" w:type="dxa"/>
            <w:gridSpan w:val="2"/>
          </w:tcPr>
          <w:p w14:paraId="3837544D" w14:textId="77777777" w:rsidR="00005F58" w:rsidRDefault="00005F58" w:rsidP="00005F58">
            <w:pPr>
              <w:spacing w:before="120" w:after="120"/>
              <w:rPr>
                <w:rFonts w:ascii="Arial" w:hAnsi="Arial" w:cs="Arial"/>
                <w:b/>
                <w:bCs/>
                <w:sz w:val="22"/>
                <w:szCs w:val="22"/>
              </w:rPr>
            </w:pPr>
          </w:p>
        </w:tc>
      </w:tr>
      <w:tr w:rsidR="00005F58" w14:paraId="01E9BA7B" w14:textId="77777777" w:rsidTr="00014663">
        <w:tc>
          <w:tcPr>
            <w:tcW w:w="4110" w:type="dxa"/>
            <w:tcBorders>
              <w:bottom w:val="single" w:sz="4" w:space="0" w:color="auto"/>
            </w:tcBorders>
          </w:tcPr>
          <w:p w14:paraId="362F9646" w14:textId="77777777" w:rsidR="00005F58" w:rsidRPr="00014663" w:rsidRDefault="00005F58" w:rsidP="00005F58">
            <w:pPr>
              <w:spacing w:before="120" w:after="120"/>
              <w:rPr>
                <w:rFonts w:ascii="Arial" w:hAnsi="Arial" w:cs="Arial"/>
                <w:b/>
                <w:bCs/>
                <w:sz w:val="24"/>
                <w:szCs w:val="24"/>
              </w:rPr>
            </w:pPr>
            <w:r w:rsidRPr="00014663">
              <w:rPr>
                <w:rFonts w:ascii="Arial" w:hAnsi="Arial" w:cs="Arial"/>
                <w:b/>
                <w:bCs/>
                <w:sz w:val="24"/>
                <w:szCs w:val="24"/>
              </w:rPr>
              <w:t>DATE RECEIVED BY WGB:</w:t>
            </w:r>
          </w:p>
        </w:tc>
        <w:tc>
          <w:tcPr>
            <w:tcW w:w="4536" w:type="dxa"/>
            <w:gridSpan w:val="2"/>
            <w:tcBorders>
              <w:bottom w:val="single" w:sz="4" w:space="0" w:color="auto"/>
            </w:tcBorders>
          </w:tcPr>
          <w:p w14:paraId="5AA4DE1C" w14:textId="77777777" w:rsidR="00005F58" w:rsidRDefault="00005F58" w:rsidP="00005F58">
            <w:pPr>
              <w:spacing w:before="120" w:after="120"/>
              <w:rPr>
                <w:rFonts w:ascii="Arial" w:hAnsi="Arial" w:cs="Arial"/>
                <w:b/>
                <w:bCs/>
                <w:sz w:val="22"/>
                <w:szCs w:val="22"/>
              </w:rPr>
            </w:pPr>
          </w:p>
        </w:tc>
      </w:tr>
      <w:tr w:rsidR="00005F58" w14:paraId="43F88BA6" w14:textId="77777777" w:rsidTr="00014663">
        <w:tc>
          <w:tcPr>
            <w:tcW w:w="4110" w:type="dxa"/>
            <w:shd w:val="clear" w:color="auto" w:fill="BFBFBF" w:themeFill="background1" w:themeFillShade="BF"/>
          </w:tcPr>
          <w:p w14:paraId="7EA3C025" w14:textId="77777777" w:rsidR="00005F58" w:rsidRPr="00014663" w:rsidRDefault="00005F58" w:rsidP="00005F58">
            <w:pPr>
              <w:rPr>
                <w:rFonts w:ascii="Arial" w:hAnsi="Arial" w:cs="Arial"/>
                <w:b/>
                <w:bCs/>
                <w:sz w:val="24"/>
                <w:szCs w:val="24"/>
              </w:rPr>
            </w:pPr>
          </w:p>
        </w:tc>
        <w:tc>
          <w:tcPr>
            <w:tcW w:w="4536" w:type="dxa"/>
            <w:gridSpan w:val="2"/>
            <w:shd w:val="clear" w:color="auto" w:fill="BFBFBF" w:themeFill="background1" w:themeFillShade="BF"/>
          </w:tcPr>
          <w:p w14:paraId="6B0F45E0" w14:textId="77777777" w:rsidR="00005F58" w:rsidRPr="00005F58" w:rsidRDefault="00005F58" w:rsidP="00005F58">
            <w:pPr>
              <w:rPr>
                <w:rFonts w:ascii="Arial" w:hAnsi="Arial" w:cs="Arial"/>
                <w:b/>
                <w:bCs/>
                <w:sz w:val="26"/>
                <w:szCs w:val="26"/>
              </w:rPr>
            </w:pPr>
          </w:p>
        </w:tc>
      </w:tr>
      <w:tr w:rsidR="005F2226" w14:paraId="56169455" w14:textId="77777777" w:rsidTr="00014663">
        <w:tc>
          <w:tcPr>
            <w:tcW w:w="4110" w:type="dxa"/>
          </w:tcPr>
          <w:p w14:paraId="31124116" w14:textId="77777777" w:rsidR="005F2226" w:rsidRPr="00014663" w:rsidRDefault="00005F58" w:rsidP="00005F58">
            <w:pPr>
              <w:spacing w:before="120" w:after="120"/>
              <w:rPr>
                <w:rFonts w:ascii="Arial" w:hAnsi="Arial" w:cs="Arial"/>
                <w:b/>
                <w:bCs/>
                <w:sz w:val="24"/>
                <w:szCs w:val="24"/>
              </w:rPr>
            </w:pPr>
            <w:r w:rsidRPr="00014663">
              <w:rPr>
                <w:rFonts w:ascii="Arial" w:hAnsi="Arial" w:cs="Arial"/>
                <w:b/>
                <w:bCs/>
                <w:sz w:val="24"/>
                <w:szCs w:val="24"/>
              </w:rPr>
              <w:t>DATE NEXT REVIEW DUE:</w:t>
            </w:r>
          </w:p>
        </w:tc>
        <w:tc>
          <w:tcPr>
            <w:tcW w:w="4536" w:type="dxa"/>
            <w:gridSpan w:val="2"/>
          </w:tcPr>
          <w:p w14:paraId="2457C468" w14:textId="77777777" w:rsidR="005F2226" w:rsidRDefault="005F2226" w:rsidP="00005F58">
            <w:pPr>
              <w:spacing w:before="120" w:after="120"/>
              <w:rPr>
                <w:rFonts w:ascii="Arial" w:hAnsi="Arial" w:cs="Arial"/>
                <w:b/>
                <w:bCs/>
                <w:sz w:val="22"/>
                <w:szCs w:val="22"/>
              </w:rPr>
            </w:pPr>
          </w:p>
        </w:tc>
      </w:tr>
    </w:tbl>
    <w:p w14:paraId="3B4576D1" w14:textId="77777777" w:rsidR="005F2226" w:rsidRPr="00204AE4" w:rsidRDefault="005F2226" w:rsidP="005F2226">
      <w:pPr>
        <w:rPr>
          <w:rFonts w:ascii="Arial" w:hAnsi="Arial" w:cs="Arial"/>
          <w:b/>
          <w:bCs/>
          <w:sz w:val="22"/>
          <w:szCs w:val="22"/>
        </w:rPr>
      </w:pPr>
    </w:p>
    <w:p w14:paraId="72EC0604" w14:textId="77777777" w:rsidR="005F2226" w:rsidRPr="00204AE4" w:rsidRDefault="005F2226" w:rsidP="005F2226">
      <w:pPr>
        <w:rPr>
          <w:rFonts w:ascii="Arial" w:hAnsi="Arial" w:cs="Arial"/>
          <w:b/>
          <w:bCs/>
          <w:sz w:val="22"/>
          <w:szCs w:val="22"/>
        </w:rPr>
      </w:pPr>
    </w:p>
    <w:p w14:paraId="63AFBC57" w14:textId="77777777" w:rsidR="005F2226" w:rsidRPr="00204AE4" w:rsidRDefault="005F2226" w:rsidP="005F2226">
      <w:pPr>
        <w:rPr>
          <w:rFonts w:ascii="Arial" w:hAnsi="Arial" w:cs="Arial"/>
          <w:b/>
          <w:bCs/>
          <w:sz w:val="22"/>
          <w:szCs w:val="22"/>
        </w:rPr>
      </w:pPr>
    </w:p>
    <w:p w14:paraId="596817B2" w14:textId="77777777" w:rsidR="00BA1932" w:rsidRDefault="00BA1932" w:rsidP="00901866">
      <w:pPr>
        <w:jc w:val="both"/>
        <w:rPr>
          <w:rFonts w:ascii="Arial" w:hAnsi="Arial" w:cs="Arial"/>
        </w:rPr>
      </w:pPr>
    </w:p>
    <w:p w14:paraId="0A00EFF4" w14:textId="77777777" w:rsidR="00BA1932" w:rsidRDefault="00BA1932" w:rsidP="00BA1932">
      <w:pPr>
        <w:ind w:firstLine="720"/>
        <w:jc w:val="both"/>
        <w:rPr>
          <w:rFonts w:ascii="Arial" w:hAnsi="Arial" w:cs="Arial"/>
        </w:rPr>
      </w:pPr>
    </w:p>
    <w:p w14:paraId="29F857A8" w14:textId="77777777" w:rsidR="00BA1932" w:rsidRDefault="00BA1932" w:rsidP="00901866">
      <w:pPr>
        <w:jc w:val="both"/>
        <w:rPr>
          <w:rFonts w:ascii="Arial" w:hAnsi="Arial" w:cs="Arial"/>
        </w:rPr>
      </w:pPr>
    </w:p>
    <w:p w14:paraId="67D93D3B" w14:textId="266E992C" w:rsidR="001B2AF5" w:rsidRPr="00014663" w:rsidRDefault="00014663" w:rsidP="00901866">
      <w:pPr>
        <w:jc w:val="both"/>
        <w:rPr>
          <w:rFonts w:ascii="Arial" w:hAnsi="Arial" w:cs="Arial"/>
          <w:b/>
          <w:sz w:val="24"/>
          <w:szCs w:val="24"/>
        </w:rPr>
      </w:pPr>
      <w:r w:rsidRPr="00014663">
        <w:rPr>
          <w:rFonts w:ascii="Arial" w:hAnsi="Arial" w:cs="Arial"/>
          <w:b/>
          <w:sz w:val="24"/>
          <w:szCs w:val="24"/>
        </w:rPr>
        <w:t xml:space="preserve">POLICY </w:t>
      </w:r>
      <w:r w:rsidR="004A690B">
        <w:rPr>
          <w:rFonts w:ascii="Arial" w:hAnsi="Arial" w:cs="Arial"/>
          <w:b/>
          <w:sz w:val="24"/>
          <w:szCs w:val="24"/>
        </w:rPr>
        <w:t>OVERVIEW</w:t>
      </w:r>
    </w:p>
    <w:p w14:paraId="140EE24B" w14:textId="77777777" w:rsidR="004A690B" w:rsidRDefault="00014663" w:rsidP="00901866">
      <w:pPr>
        <w:jc w:val="both"/>
        <w:rPr>
          <w:rFonts w:ascii="Arial" w:hAnsi="Arial" w:cs="Arial"/>
          <w:sz w:val="24"/>
          <w:szCs w:val="24"/>
        </w:rPr>
      </w:pPr>
      <w:r w:rsidRPr="00014663">
        <w:rPr>
          <w:rFonts w:ascii="Arial" w:hAnsi="Arial" w:cs="Arial"/>
          <w:sz w:val="24"/>
          <w:szCs w:val="24"/>
        </w:rPr>
        <w:t xml:space="preserve">The Payment Card Industry Data Security Standard (PCI DSS) was </w:t>
      </w:r>
      <w:r>
        <w:rPr>
          <w:rFonts w:ascii="Arial" w:hAnsi="Arial" w:cs="Arial"/>
          <w:sz w:val="24"/>
          <w:szCs w:val="24"/>
        </w:rPr>
        <w:t>introduced to help improve cardholder data security</w:t>
      </w:r>
      <w:r w:rsidR="004A690B">
        <w:rPr>
          <w:rFonts w:ascii="Arial" w:hAnsi="Arial" w:cs="Arial"/>
          <w:sz w:val="24"/>
          <w:szCs w:val="24"/>
        </w:rPr>
        <w:t xml:space="preserve"> and assist in the uptake of consistent data security measures internationally: </w:t>
      </w:r>
    </w:p>
    <w:p w14:paraId="1A0C1344" w14:textId="77777777" w:rsidR="004A690B" w:rsidRDefault="004A690B" w:rsidP="00901866">
      <w:pPr>
        <w:pStyle w:val="ListParagraph"/>
        <w:numPr>
          <w:ilvl w:val="0"/>
          <w:numId w:val="3"/>
        </w:numPr>
        <w:jc w:val="both"/>
        <w:rPr>
          <w:rFonts w:ascii="Arial" w:hAnsi="Arial" w:cs="Arial"/>
          <w:sz w:val="24"/>
          <w:szCs w:val="24"/>
        </w:rPr>
      </w:pPr>
      <w:r>
        <w:rPr>
          <w:rFonts w:ascii="Arial" w:hAnsi="Arial" w:cs="Arial"/>
          <w:sz w:val="24"/>
          <w:szCs w:val="24"/>
        </w:rPr>
        <w:t xml:space="preserve">PCI </w:t>
      </w:r>
      <w:r w:rsidR="006F694C">
        <w:rPr>
          <w:rFonts w:ascii="Arial" w:hAnsi="Arial" w:cs="Arial"/>
          <w:sz w:val="24"/>
          <w:szCs w:val="24"/>
        </w:rPr>
        <w:t>DSS requirements apply to the S</w:t>
      </w:r>
      <w:r>
        <w:rPr>
          <w:rFonts w:ascii="Arial" w:hAnsi="Arial" w:cs="Arial"/>
          <w:sz w:val="24"/>
          <w:szCs w:val="24"/>
        </w:rPr>
        <w:t>chool whilst account data (cardholder data and/or sensitive authentication data) is stored, processed or transmitted.</w:t>
      </w:r>
    </w:p>
    <w:p w14:paraId="5C4BDE22" w14:textId="77777777" w:rsidR="00014663" w:rsidRDefault="004A690B" w:rsidP="00901866">
      <w:pPr>
        <w:pStyle w:val="ListParagraph"/>
        <w:numPr>
          <w:ilvl w:val="0"/>
          <w:numId w:val="3"/>
        </w:numPr>
        <w:jc w:val="both"/>
        <w:rPr>
          <w:rFonts w:ascii="Arial" w:hAnsi="Arial" w:cs="Arial"/>
          <w:sz w:val="24"/>
          <w:szCs w:val="24"/>
        </w:rPr>
      </w:pPr>
      <w:r w:rsidRPr="004A690B">
        <w:rPr>
          <w:rFonts w:ascii="Arial" w:hAnsi="Arial" w:cs="Arial"/>
          <w:sz w:val="24"/>
          <w:szCs w:val="24"/>
        </w:rPr>
        <w:t>PCI DSS applies to everyone involved in payment card processes</w:t>
      </w:r>
      <w:r w:rsidR="006F694C">
        <w:rPr>
          <w:rFonts w:ascii="Arial" w:hAnsi="Arial" w:cs="Arial"/>
          <w:sz w:val="24"/>
          <w:szCs w:val="24"/>
        </w:rPr>
        <w:t xml:space="preserve"> in the S</w:t>
      </w:r>
      <w:r w:rsidRPr="004A690B">
        <w:rPr>
          <w:rFonts w:ascii="Arial" w:hAnsi="Arial" w:cs="Arial"/>
          <w:sz w:val="24"/>
          <w:szCs w:val="24"/>
        </w:rPr>
        <w:t>chool, including the storage, processing and transmission of cardholder data and the authentication process.</w:t>
      </w:r>
    </w:p>
    <w:p w14:paraId="6595B4A9" w14:textId="77777777" w:rsidR="004A690B" w:rsidRDefault="006F694C" w:rsidP="00901866">
      <w:pPr>
        <w:pStyle w:val="ListParagraph"/>
        <w:numPr>
          <w:ilvl w:val="0"/>
          <w:numId w:val="3"/>
        </w:numPr>
        <w:jc w:val="both"/>
        <w:rPr>
          <w:rFonts w:ascii="Arial" w:hAnsi="Arial" w:cs="Arial"/>
          <w:sz w:val="24"/>
          <w:szCs w:val="24"/>
        </w:rPr>
      </w:pPr>
      <w:r>
        <w:rPr>
          <w:rFonts w:ascii="Arial" w:hAnsi="Arial" w:cs="Arial"/>
          <w:sz w:val="24"/>
          <w:szCs w:val="24"/>
        </w:rPr>
        <w:t>The S</w:t>
      </w:r>
      <w:r w:rsidR="004A690B">
        <w:rPr>
          <w:rFonts w:ascii="Arial" w:hAnsi="Arial" w:cs="Arial"/>
          <w:sz w:val="24"/>
          <w:szCs w:val="24"/>
        </w:rPr>
        <w:t xml:space="preserve">chool is responsible for ensuring that account data is </w:t>
      </w:r>
      <w:r w:rsidR="00C135D5">
        <w:rPr>
          <w:rFonts w:ascii="Arial" w:hAnsi="Arial" w:cs="Arial"/>
          <w:sz w:val="24"/>
          <w:szCs w:val="24"/>
        </w:rPr>
        <w:t xml:space="preserve">PCI DSS </w:t>
      </w:r>
      <w:r w:rsidR="004A690B">
        <w:rPr>
          <w:rFonts w:ascii="Arial" w:hAnsi="Arial" w:cs="Arial"/>
          <w:sz w:val="24"/>
          <w:szCs w:val="24"/>
        </w:rPr>
        <w:t xml:space="preserve">protected by any third party organisation undertaking payment operations </w:t>
      </w:r>
      <w:r w:rsidR="00C135D5">
        <w:rPr>
          <w:rFonts w:ascii="Arial" w:hAnsi="Arial" w:cs="Arial"/>
          <w:sz w:val="24"/>
          <w:szCs w:val="24"/>
        </w:rPr>
        <w:t>on behalf of the school.</w:t>
      </w:r>
    </w:p>
    <w:p w14:paraId="3B40B054" w14:textId="77777777" w:rsidR="0048413B" w:rsidRDefault="0048413B" w:rsidP="00901866">
      <w:pPr>
        <w:jc w:val="both"/>
        <w:rPr>
          <w:rFonts w:ascii="Arial" w:hAnsi="Arial" w:cs="Arial"/>
          <w:sz w:val="24"/>
          <w:szCs w:val="24"/>
        </w:rPr>
      </w:pPr>
    </w:p>
    <w:p w14:paraId="3BB966CD" w14:textId="77777777" w:rsidR="0048413B" w:rsidRPr="0048413B" w:rsidRDefault="0048413B" w:rsidP="00901866">
      <w:pPr>
        <w:jc w:val="both"/>
        <w:rPr>
          <w:rFonts w:ascii="Arial" w:hAnsi="Arial" w:cs="Arial"/>
          <w:sz w:val="24"/>
          <w:szCs w:val="24"/>
        </w:rPr>
      </w:pPr>
      <w:r>
        <w:rPr>
          <w:rFonts w:ascii="Arial" w:hAnsi="Arial" w:cs="Arial"/>
          <w:sz w:val="24"/>
          <w:szCs w:val="24"/>
        </w:rPr>
        <w:t xml:space="preserve">Any breach in data security potentially affects the credibility and reputation of the school as well as exposing individuals to unacceptable risk. Therefore the Governing Body takes the issue of data security very seriously and requires School Staff to comply with </w:t>
      </w:r>
      <w:r w:rsidR="00945E12">
        <w:rPr>
          <w:rFonts w:ascii="Arial" w:hAnsi="Arial" w:cs="Arial"/>
          <w:sz w:val="24"/>
          <w:szCs w:val="24"/>
        </w:rPr>
        <w:t xml:space="preserve">the </w:t>
      </w:r>
      <w:r>
        <w:rPr>
          <w:rFonts w:ascii="Arial" w:hAnsi="Arial" w:cs="Arial"/>
          <w:sz w:val="24"/>
          <w:szCs w:val="24"/>
        </w:rPr>
        <w:t xml:space="preserve">appropriate Policy and Local Procedure requirements at all times. </w:t>
      </w:r>
    </w:p>
    <w:p w14:paraId="52A9899C" w14:textId="77777777" w:rsidR="00014663" w:rsidRDefault="00014663" w:rsidP="00901866">
      <w:pPr>
        <w:jc w:val="both"/>
        <w:rPr>
          <w:rFonts w:ascii="Arial" w:hAnsi="Arial" w:cs="Arial"/>
          <w:sz w:val="24"/>
          <w:szCs w:val="24"/>
        </w:rPr>
      </w:pPr>
    </w:p>
    <w:p w14:paraId="4D10F5EB" w14:textId="77777777" w:rsidR="004A690B" w:rsidRDefault="00FC6C5F" w:rsidP="00901866">
      <w:pPr>
        <w:jc w:val="both"/>
        <w:rPr>
          <w:rFonts w:ascii="Arial" w:hAnsi="Arial" w:cs="Arial"/>
          <w:b/>
          <w:sz w:val="24"/>
          <w:szCs w:val="24"/>
        </w:rPr>
      </w:pPr>
      <w:r>
        <w:rPr>
          <w:rFonts w:ascii="Arial" w:hAnsi="Arial" w:cs="Arial"/>
          <w:b/>
          <w:sz w:val="24"/>
          <w:szCs w:val="24"/>
        </w:rPr>
        <w:t xml:space="preserve">COMPLIANCE </w:t>
      </w:r>
      <w:r w:rsidR="003F26CB">
        <w:rPr>
          <w:rFonts w:ascii="Arial" w:hAnsi="Arial" w:cs="Arial"/>
          <w:b/>
          <w:sz w:val="24"/>
          <w:szCs w:val="24"/>
        </w:rPr>
        <w:t>TO</w:t>
      </w:r>
      <w:r>
        <w:rPr>
          <w:rFonts w:ascii="Arial" w:hAnsi="Arial" w:cs="Arial"/>
          <w:b/>
          <w:sz w:val="24"/>
          <w:szCs w:val="24"/>
        </w:rPr>
        <w:t xml:space="preserve"> PCI DSS</w:t>
      </w:r>
    </w:p>
    <w:p w14:paraId="1EB726D1" w14:textId="77777777" w:rsidR="00FC6C5F" w:rsidRDefault="00FC6C5F" w:rsidP="00901866">
      <w:pPr>
        <w:jc w:val="both"/>
        <w:rPr>
          <w:rFonts w:ascii="Arial" w:hAnsi="Arial" w:cs="Arial"/>
          <w:sz w:val="24"/>
          <w:szCs w:val="24"/>
        </w:rPr>
      </w:pPr>
      <w:r>
        <w:rPr>
          <w:rFonts w:ascii="Arial" w:hAnsi="Arial" w:cs="Arial"/>
          <w:sz w:val="24"/>
          <w:szCs w:val="24"/>
        </w:rPr>
        <w:t xml:space="preserve">As </w:t>
      </w:r>
      <w:r w:rsidR="006F694C">
        <w:rPr>
          <w:rFonts w:ascii="Arial" w:hAnsi="Arial" w:cs="Arial"/>
          <w:sz w:val="24"/>
          <w:szCs w:val="24"/>
        </w:rPr>
        <w:t xml:space="preserve">a </w:t>
      </w:r>
      <w:r w:rsidR="00F621BE">
        <w:rPr>
          <w:rFonts w:ascii="Arial" w:hAnsi="Arial" w:cs="Arial"/>
          <w:sz w:val="24"/>
          <w:szCs w:val="24"/>
        </w:rPr>
        <w:t xml:space="preserve">maintained school and a </w:t>
      </w:r>
      <w:r w:rsidR="006F694C">
        <w:rPr>
          <w:rFonts w:ascii="Arial" w:hAnsi="Arial" w:cs="Arial"/>
          <w:sz w:val="24"/>
          <w:szCs w:val="24"/>
        </w:rPr>
        <w:t>holder of a PDQ Terminal the S</w:t>
      </w:r>
      <w:r>
        <w:rPr>
          <w:rFonts w:ascii="Arial" w:hAnsi="Arial" w:cs="Arial"/>
          <w:sz w:val="24"/>
          <w:szCs w:val="24"/>
        </w:rPr>
        <w:t>chool is required by its Merchant Acquirer (</w:t>
      </w:r>
      <w:r w:rsidRPr="00DF009C">
        <w:rPr>
          <w:rFonts w:ascii="Arial" w:hAnsi="Arial" w:cs="Arial"/>
          <w:i/>
          <w:color w:val="0000FF"/>
          <w:sz w:val="24"/>
          <w:szCs w:val="24"/>
          <w:lang w:eastAsia="en-US"/>
        </w:rPr>
        <w:t>insert name of Merchant Acquirer</w:t>
      </w:r>
      <w:r>
        <w:rPr>
          <w:rFonts w:ascii="Arial" w:hAnsi="Arial" w:cs="Arial"/>
          <w:i/>
          <w:sz w:val="24"/>
          <w:szCs w:val="24"/>
        </w:rPr>
        <w:t>)</w:t>
      </w:r>
      <w:r w:rsidR="00F621BE">
        <w:rPr>
          <w:rFonts w:ascii="Arial" w:hAnsi="Arial" w:cs="Arial"/>
          <w:i/>
          <w:sz w:val="24"/>
          <w:szCs w:val="24"/>
        </w:rPr>
        <w:t xml:space="preserve"> </w:t>
      </w:r>
      <w:r w:rsidR="00F621BE">
        <w:rPr>
          <w:rFonts w:ascii="Arial" w:hAnsi="Arial" w:cs="Arial"/>
          <w:sz w:val="24"/>
          <w:szCs w:val="24"/>
        </w:rPr>
        <w:t>and Suffolk County Council</w:t>
      </w:r>
      <w:r>
        <w:rPr>
          <w:rFonts w:ascii="Arial" w:hAnsi="Arial" w:cs="Arial"/>
          <w:i/>
          <w:sz w:val="24"/>
          <w:szCs w:val="24"/>
        </w:rPr>
        <w:t xml:space="preserve"> </w:t>
      </w:r>
      <w:r>
        <w:rPr>
          <w:rFonts w:ascii="Arial" w:hAnsi="Arial" w:cs="Arial"/>
          <w:sz w:val="24"/>
          <w:szCs w:val="24"/>
        </w:rPr>
        <w:t>to be continuously compliant with the current version</w:t>
      </w:r>
      <w:r w:rsidR="006F694C">
        <w:rPr>
          <w:rFonts w:ascii="Arial" w:hAnsi="Arial" w:cs="Arial"/>
          <w:sz w:val="24"/>
          <w:szCs w:val="24"/>
        </w:rPr>
        <w:t xml:space="preserve"> of the PCI DSS</w:t>
      </w:r>
      <w:r>
        <w:rPr>
          <w:rFonts w:ascii="Arial" w:hAnsi="Arial" w:cs="Arial"/>
          <w:sz w:val="24"/>
          <w:szCs w:val="24"/>
        </w:rPr>
        <w:t>.</w:t>
      </w:r>
    </w:p>
    <w:p w14:paraId="7358EFB9" w14:textId="77777777" w:rsidR="00FC6C5F" w:rsidRDefault="00FC6C5F" w:rsidP="00901866">
      <w:pPr>
        <w:jc w:val="both"/>
        <w:rPr>
          <w:rFonts w:ascii="Arial" w:hAnsi="Arial" w:cs="Arial"/>
          <w:sz w:val="24"/>
          <w:szCs w:val="24"/>
        </w:rPr>
      </w:pPr>
    </w:p>
    <w:p w14:paraId="35F17735" w14:textId="77777777" w:rsidR="00FC6C5F" w:rsidRDefault="00FC6C5F" w:rsidP="00901866">
      <w:pPr>
        <w:jc w:val="both"/>
        <w:rPr>
          <w:rFonts w:ascii="Arial" w:hAnsi="Arial" w:cs="Arial"/>
          <w:sz w:val="24"/>
          <w:szCs w:val="24"/>
        </w:rPr>
      </w:pPr>
      <w:r>
        <w:rPr>
          <w:rFonts w:ascii="Arial" w:hAnsi="Arial" w:cs="Arial"/>
          <w:sz w:val="24"/>
          <w:szCs w:val="24"/>
        </w:rPr>
        <w:t>A copy of this standard is available from:</w:t>
      </w:r>
    </w:p>
    <w:p w14:paraId="0B76EE6B" w14:textId="77777777" w:rsidR="00FC6C5F" w:rsidRDefault="00BA1932" w:rsidP="00901866">
      <w:pPr>
        <w:jc w:val="both"/>
        <w:rPr>
          <w:rFonts w:ascii="Arial" w:hAnsi="Arial" w:cs="Arial"/>
          <w:sz w:val="24"/>
          <w:szCs w:val="24"/>
        </w:rPr>
      </w:pPr>
      <w:hyperlink r:id="rId9" w:history="1">
        <w:r w:rsidR="006F694C" w:rsidRPr="006F694C">
          <w:rPr>
            <w:rStyle w:val="Hyperlink"/>
            <w:rFonts w:ascii="Arial" w:hAnsi="Arial" w:cs="Arial"/>
            <w:sz w:val="24"/>
            <w:szCs w:val="24"/>
          </w:rPr>
          <w:t>https://www.pcisecuritystandards.org/security_stan</w:t>
        </w:r>
        <w:r w:rsidR="006F694C" w:rsidRPr="006F694C">
          <w:rPr>
            <w:rStyle w:val="Hyperlink"/>
            <w:rFonts w:ascii="Arial" w:hAnsi="Arial" w:cs="Arial"/>
            <w:sz w:val="24"/>
            <w:szCs w:val="24"/>
          </w:rPr>
          <w:t>d</w:t>
        </w:r>
        <w:r w:rsidR="006F694C" w:rsidRPr="006F694C">
          <w:rPr>
            <w:rStyle w:val="Hyperlink"/>
            <w:rFonts w:ascii="Arial" w:hAnsi="Arial" w:cs="Arial"/>
            <w:sz w:val="24"/>
            <w:szCs w:val="24"/>
          </w:rPr>
          <w:t>ards/pci_dss.shtml</w:t>
        </w:r>
      </w:hyperlink>
    </w:p>
    <w:p w14:paraId="6CA54141" w14:textId="77777777" w:rsidR="006F694C" w:rsidRDefault="006F694C" w:rsidP="00901866">
      <w:pPr>
        <w:jc w:val="both"/>
        <w:rPr>
          <w:rFonts w:ascii="Arial" w:hAnsi="Arial" w:cs="Arial"/>
          <w:sz w:val="24"/>
          <w:szCs w:val="24"/>
        </w:rPr>
      </w:pPr>
    </w:p>
    <w:p w14:paraId="1AC55845" w14:textId="77777777" w:rsidR="006F694C" w:rsidRDefault="00C0051A" w:rsidP="00901866">
      <w:pPr>
        <w:jc w:val="both"/>
        <w:rPr>
          <w:rFonts w:ascii="Arial" w:hAnsi="Arial" w:cs="Arial"/>
          <w:sz w:val="24"/>
          <w:szCs w:val="24"/>
        </w:rPr>
      </w:pPr>
      <w:r>
        <w:rPr>
          <w:rFonts w:ascii="Arial" w:hAnsi="Arial" w:cs="Arial"/>
          <w:sz w:val="24"/>
          <w:szCs w:val="24"/>
        </w:rPr>
        <w:t>T</w:t>
      </w:r>
      <w:r w:rsidR="00C72A00">
        <w:rPr>
          <w:rFonts w:ascii="Arial" w:hAnsi="Arial" w:cs="Arial"/>
          <w:sz w:val="24"/>
          <w:szCs w:val="24"/>
        </w:rPr>
        <w:t xml:space="preserve">he Governing Body </w:t>
      </w:r>
      <w:r>
        <w:rPr>
          <w:rFonts w:ascii="Arial" w:hAnsi="Arial" w:cs="Arial"/>
          <w:sz w:val="24"/>
          <w:szCs w:val="24"/>
        </w:rPr>
        <w:t>accepts</w:t>
      </w:r>
      <w:r w:rsidR="00C72A00">
        <w:rPr>
          <w:rFonts w:ascii="Arial" w:hAnsi="Arial" w:cs="Arial"/>
          <w:sz w:val="24"/>
          <w:szCs w:val="24"/>
        </w:rPr>
        <w:t xml:space="preserve"> full responsibility and liability for the protection and security of any payment card information collected whilst using the PDQ Terminal. The Governing Body requires School Staff to ensure:</w:t>
      </w:r>
    </w:p>
    <w:p w14:paraId="1FD81A12" w14:textId="1ADCD62A" w:rsidR="000322DE" w:rsidRDefault="000322DE" w:rsidP="000322DE">
      <w:pPr>
        <w:pStyle w:val="MainBody"/>
        <w:numPr>
          <w:ilvl w:val="0"/>
          <w:numId w:val="4"/>
        </w:numPr>
        <w:jc w:val="both"/>
      </w:pPr>
      <w:r>
        <w:t xml:space="preserve">all staff to be made aware of the PCI DSS Policy and Procedures when it is first introduced; or upon taking up an appointment with the school </w:t>
      </w:r>
      <w:proofErr w:type="gramStart"/>
      <w:r>
        <w:t>at a later date</w:t>
      </w:r>
      <w:proofErr w:type="gramEnd"/>
      <w:r>
        <w:t xml:space="preserve"> and are to sign as evidence that this has been done. This is to ensure that non-authorised staff are aware that they must not handle card data.</w:t>
      </w:r>
    </w:p>
    <w:p w14:paraId="406CF78F" w14:textId="77777777" w:rsidR="000322DE" w:rsidRDefault="000322DE" w:rsidP="000322DE">
      <w:pPr>
        <w:pStyle w:val="MainBody"/>
        <w:numPr>
          <w:ilvl w:val="0"/>
          <w:numId w:val="4"/>
        </w:numPr>
        <w:jc w:val="both"/>
      </w:pPr>
      <w:r>
        <w:t>all staff using the Terminal and/or handling data are to be regularly reminded of the governors’ Policy and the school’s Local Procedures on payment card processing. They should sign an annual declaration to confirm this;</w:t>
      </w:r>
    </w:p>
    <w:p w14:paraId="2F620CAE" w14:textId="77777777" w:rsidR="000322DE" w:rsidRDefault="000322DE" w:rsidP="000322DE">
      <w:pPr>
        <w:pStyle w:val="MainBody"/>
        <w:numPr>
          <w:ilvl w:val="0"/>
          <w:numId w:val="4"/>
        </w:numPr>
        <w:jc w:val="both"/>
      </w:pPr>
      <w:r>
        <w:t>all staff authorised to handle card information must undertake PCI DSS training recommended by the Local Authority</w:t>
      </w:r>
    </w:p>
    <w:p w14:paraId="5F8D3FFB" w14:textId="77777777" w:rsidR="000322DE" w:rsidRDefault="000322DE" w:rsidP="000322DE">
      <w:pPr>
        <w:pStyle w:val="MainBody"/>
        <w:numPr>
          <w:ilvl w:val="0"/>
          <w:numId w:val="4"/>
        </w:numPr>
        <w:jc w:val="both"/>
      </w:pPr>
      <w:r>
        <w:t>secure storage of the Terminal when not in use;</w:t>
      </w:r>
    </w:p>
    <w:p w14:paraId="48DC790B" w14:textId="77777777" w:rsidR="000322DE" w:rsidRDefault="000322DE" w:rsidP="000322DE">
      <w:pPr>
        <w:pStyle w:val="MainBody"/>
        <w:numPr>
          <w:ilvl w:val="0"/>
          <w:numId w:val="4"/>
        </w:numPr>
        <w:jc w:val="both"/>
      </w:pPr>
      <w:r>
        <w:t>secure handling and storage of the merchant transaction slips;</w:t>
      </w:r>
    </w:p>
    <w:p w14:paraId="4D1C744F" w14:textId="77777777" w:rsidR="000322DE" w:rsidRDefault="000322DE" w:rsidP="000322DE">
      <w:pPr>
        <w:pStyle w:val="MainBody"/>
        <w:numPr>
          <w:ilvl w:val="0"/>
          <w:numId w:val="4"/>
        </w:numPr>
        <w:jc w:val="both"/>
      </w:pPr>
      <w:r>
        <w:t>secure destruction of the merchant transaction slips when no longer required (maximum 6 months from the date). N.B. a Category 4 (2mm x 2mm cross cut) shredder is an acceptable means of destruction/disposal;</w:t>
      </w:r>
    </w:p>
    <w:p w14:paraId="57A6E851" w14:textId="77777777" w:rsidR="000322DE" w:rsidRDefault="000322DE" w:rsidP="000322DE">
      <w:pPr>
        <w:pStyle w:val="MainBody"/>
        <w:numPr>
          <w:ilvl w:val="0"/>
          <w:numId w:val="4"/>
        </w:numPr>
        <w:jc w:val="both"/>
      </w:pPr>
      <w:r>
        <w:t>regular inspection of the Terminal to ensure it has not been tampered with or swapped;</w:t>
      </w:r>
    </w:p>
    <w:p w14:paraId="392B61AA" w14:textId="77777777" w:rsidR="000322DE" w:rsidRDefault="000322DE" w:rsidP="000322DE">
      <w:pPr>
        <w:pStyle w:val="MainBody"/>
        <w:numPr>
          <w:ilvl w:val="0"/>
          <w:numId w:val="4"/>
        </w:numPr>
        <w:jc w:val="both"/>
      </w:pPr>
      <w:r>
        <w:t xml:space="preserve">Certificates of PCI DSS Compliance are submitted to the Local Authority annually within specified deadlines </w:t>
      </w:r>
    </w:p>
    <w:p w14:paraId="504E825C" w14:textId="77777777" w:rsidR="000322DE" w:rsidRPr="000322DE" w:rsidRDefault="000322DE" w:rsidP="000322DE">
      <w:pPr>
        <w:pStyle w:val="MainBody"/>
        <w:numPr>
          <w:ilvl w:val="0"/>
          <w:numId w:val="4"/>
        </w:numPr>
        <w:jc w:val="both"/>
      </w:pPr>
      <w:r>
        <w:t>Completed Self-Assessment Questionnaires are completed annually and retained in school. Questionnaires should be submitted to the Local Authority promptly upon request</w:t>
      </w:r>
    </w:p>
    <w:p w14:paraId="6EEBE7D3" w14:textId="77777777" w:rsidR="003F26CB" w:rsidRDefault="003F26CB" w:rsidP="00901866">
      <w:pPr>
        <w:jc w:val="both"/>
        <w:rPr>
          <w:rFonts w:ascii="Arial" w:hAnsi="Arial" w:cs="Arial"/>
          <w:sz w:val="24"/>
          <w:szCs w:val="24"/>
        </w:rPr>
      </w:pPr>
    </w:p>
    <w:p w14:paraId="6B2972C6" w14:textId="77777777" w:rsidR="003F26CB" w:rsidRDefault="003F26CB" w:rsidP="00901866">
      <w:pPr>
        <w:jc w:val="both"/>
        <w:rPr>
          <w:rFonts w:ascii="Arial" w:hAnsi="Arial" w:cs="Arial"/>
          <w:sz w:val="24"/>
          <w:szCs w:val="24"/>
        </w:rPr>
      </w:pPr>
      <w:r>
        <w:rPr>
          <w:rFonts w:ascii="Arial" w:hAnsi="Arial" w:cs="Arial"/>
          <w:sz w:val="24"/>
          <w:szCs w:val="24"/>
        </w:rPr>
        <w:lastRenderedPageBreak/>
        <w:t xml:space="preserve">This is not an exhaustive set of requirements and </w:t>
      </w:r>
      <w:r w:rsidR="00C0051A">
        <w:rPr>
          <w:rFonts w:ascii="Arial" w:hAnsi="Arial" w:cs="Arial"/>
          <w:sz w:val="24"/>
          <w:szCs w:val="24"/>
        </w:rPr>
        <w:t>it is the</w:t>
      </w:r>
      <w:r>
        <w:rPr>
          <w:rFonts w:ascii="Arial" w:hAnsi="Arial" w:cs="Arial"/>
          <w:sz w:val="24"/>
          <w:szCs w:val="24"/>
        </w:rPr>
        <w:t xml:space="preserve"> School</w:t>
      </w:r>
      <w:r w:rsidR="00C0051A">
        <w:rPr>
          <w:rFonts w:ascii="Arial" w:hAnsi="Arial" w:cs="Arial"/>
          <w:sz w:val="24"/>
          <w:szCs w:val="24"/>
        </w:rPr>
        <w:t>’s responsibility</w:t>
      </w:r>
      <w:r>
        <w:rPr>
          <w:rFonts w:ascii="Arial" w:hAnsi="Arial" w:cs="Arial"/>
          <w:sz w:val="24"/>
          <w:szCs w:val="24"/>
        </w:rPr>
        <w:t xml:space="preserve"> to ensure that PCI DSS requirements are met.</w:t>
      </w:r>
    </w:p>
    <w:p w14:paraId="30251024" w14:textId="77777777" w:rsidR="003F26CB" w:rsidRDefault="003F26CB" w:rsidP="00901866">
      <w:pPr>
        <w:jc w:val="both"/>
        <w:rPr>
          <w:rFonts w:ascii="Arial" w:hAnsi="Arial" w:cs="Arial"/>
          <w:sz w:val="24"/>
          <w:szCs w:val="24"/>
        </w:rPr>
      </w:pPr>
    </w:p>
    <w:p w14:paraId="18E8F272" w14:textId="77777777" w:rsidR="003F26CB" w:rsidRDefault="003F26CB" w:rsidP="00901866">
      <w:pPr>
        <w:jc w:val="both"/>
        <w:rPr>
          <w:rFonts w:ascii="Arial" w:hAnsi="Arial" w:cs="Arial"/>
          <w:b/>
          <w:sz w:val="24"/>
          <w:szCs w:val="24"/>
        </w:rPr>
      </w:pPr>
      <w:r>
        <w:rPr>
          <w:rFonts w:ascii="Arial" w:hAnsi="Arial" w:cs="Arial"/>
          <w:b/>
          <w:sz w:val="24"/>
          <w:szCs w:val="24"/>
        </w:rPr>
        <w:t>EVIDENCE OF COMPLIANCE TO PCI DSS</w:t>
      </w:r>
    </w:p>
    <w:p w14:paraId="3BA9D030" w14:textId="219128F1" w:rsidR="003F26CB" w:rsidRDefault="003F26CB" w:rsidP="00901866">
      <w:pPr>
        <w:jc w:val="both"/>
        <w:rPr>
          <w:rFonts w:ascii="Arial" w:hAnsi="Arial" w:cs="Arial"/>
          <w:sz w:val="24"/>
          <w:szCs w:val="24"/>
        </w:rPr>
      </w:pPr>
      <w:r>
        <w:rPr>
          <w:rFonts w:ascii="Arial" w:hAnsi="Arial" w:cs="Arial"/>
          <w:sz w:val="24"/>
          <w:szCs w:val="24"/>
        </w:rPr>
        <w:t>Compliance to PCI DSS</w:t>
      </w:r>
      <w:r w:rsidR="00C0051A">
        <w:rPr>
          <w:rFonts w:ascii="Arial" w:hAnsi="Arial" w:cs="Arial"/>
          <w:sz w:val="24"/>
          <w:szCs w:val="24"/>
        </w:rPr>
        <w:t xml:space="preserve"> by the School will be acknowledged by the completion of the PCI DSS </w:t>
      </w:r>
      <w:hyperlink r:id="rId10" w:history="1">
        <w:proofErr w:type="spellStart"/>
        <w:r w:rsidR="00C0051A" w:rsidRPr="00C0051A">
          <w:rPr>
            <w:rStyle w:val="Hyperlink"/>
            <w:rFonts w:ascii="Arial" w:hAnsi="Arial" w:cs="Arial"/>
            <w:sz w:val="24"/>
            <w:szCs w:val="24"/>
          </w:rPr>
          <w:t>Self Assessment</w:t>
        </w:r>
        <w:proofErr w:type="spellEnd"/>
        <w:r w:rsidR="00C0051A" w:rsidRPr="00C0051A">
          <w:rPr>
            <w:rStyle w:val="Hyperlink"/>
            <w:rFonts w:ascii="Arial" w:hAnsi="Arial" w:cs="Arial"/>
            <w:sz w:val="24"/>
            <w:szCs w:val="24"/>
          </w:rPr>
          <w:t xml:space="preserve"> Que</w:t>
        </w:r>
        <w:r w:rsidR="00C0051A" w:rsidRPr="00C0051A">
          <w:rPr>
            <w:rStyle w:val="Hyperlink"/>
            <w:rFonts w:ascii="Arial" w:hAnsi="Arial" w:cs="Arial"/>
            <w:sz w:val="24"/>
            <w:szCs w:val="24"/>
          </w:rPr>
          <w:t>s</w:t>
        </w:r>
        <w:r w:rsidR="00C0051A" w:rsidRPr="00C0051A">
          <w:rPr>
            <w:rStyle w:val="Hyperlink"/>
            <w:rFonts w:ascii="Arial" w:hAnsi="Arial" w:cs="Arial"/>
            <w:sz w:val="24"/>
            <w:szCs w:val="24"/>
          </w:rPr>
          <w:t>tionnaire B</w:t>
        </w:r>
      </w:hyperlink>
      <w:r w:rsidR="00C0051A">
        <w:rPr>
          <w:rFonts w:ascii="Arial" w:hAnsi="Arial" w:cs="Arial"/>
          <w:sz w:val="24"/>
          <w:szCs w:val="24"/>
        </w:rPr>
        <w:t xml:space="preserve"> signed by the School’s Chair of Governors</w:t>
      </w:r>
      <w:r w:rsidR="0099407C">
        <w:rPr>
          <w:rFonts w:ascii="Arial" w:hAnsi="Arial" w:cs="Arial"/>
          <w:sz w:val="24"/>
          <w:szCs w:val="24"/>
        </w:rPr>
        <w:t xml:space="preserve"> annually</w:t>
      </w:r>
      <w:r w:rsidR="00C0051A">
        <w:rPr>
          <w:rFonts w:ascii="Arial" w:hAnsi="Arial" w:cs="Arial"/>
          <w:sz w:val="24"/>
          <w:szCs w:val="24"/>
        </w:rPr>
        <w:t>.</w:t>
      </w:r>
      <w:r w:rsidR="00F621BE">
        <w:rPr>
          <w:rFonts w:ascii="Arial" w:hAnsi="Arial" w:cs="Arial"/>
          <w:sz w:val="24"/>
          <w:szCs w:val="24"/>
        </w:rPr>
        <w:t xml:space="preserve"> </w:t>
      </w:r>
      <w:r w:rsidR="00945E12">
        <w:rPr>
          <w:rFonts w:ascii="Arial" w:hAnsi="Arial" w:cs="Arial"/>
          <w:sz w:val="24"/>
          <w:szCs w:val="24"/>
        </w:rPr>
        <w:t xml:space="preserve">An Action Plan to address any weaknesses identified will be drawn up and progress will be monitored by </w:t>
      </w:r>
      <w:r w:rsidR="009F564D">
        <w:rPr>
          <w:rFonts w:ascii="Arial" w:hAnsi="Arial" w:cs="Arial"/>
          <w:i/>
          <w:color w:val="0000FF"/>
          <w:sz w:val="24"/>
          <w:szCs w:val="24"/>
          <w:lang w:eastAsia="en-US"/>
        </w:rPr>
        <w:t>Finance Committee or Full Governing Body</w:t>
      </w:r>
      <w:r w:rsidR="00945E12">
        <w:rPr>
          <w:rFonts w:ascii="Arial" w:hAnsi="Arial" w:cs="Arial"/>
          <w:sz w:val="24"/>
          <w:szCs w:val="24"/>
        </w:rPr>
        <w:t xml:space="preserve"> until fully compliant.</w:t>
      </w:r>
      <w:r w:rsidR="00387A04" w:rsidRPr="00387A04">
        <w:rPr>
          <w:rFonts w:ascii="Arial" w:hAnsi="Arial" w:cs="Arial"/>
          <w:sz w:val="24"/>
          <w:szCs w:val="24"/>
        </w:rPr>
        <w:t xml:space="preserve"> </w:t>
      </w:r>
      <w:r w:rsidR="00387A04">
        <w:rPr>
          <w:rFonts w:ascii="Arial" w:hAnsi="Arial" w:cs="Arial"/>
          <w:sz w:val="24"/>
          <w:szCs w:val="24"/>
        </w:rPr>
        <w:t>A copy of the completed Questionnaire will be forwarded to the Local Authority upon request.</w:t>
      </w:r>
    </w:p>
    <w:p w14:paraId="7CA493EE" w14:textId="77777777" w:rsidR="0085169A" w:rsidRDefault="0085169A" w:rsidP="00901866">
      <w:pPr>
        <w:jc w:val="both"/>
        <w:rPr>
          <w:rFonts w:ascii="Arial" w:hAnsi="Arial" w:cs="Arial"/>
          <w:sz w:val="24"/>
          <w:szCs w:val="24"/>
        </w:rPr>
      </w:pPr>
    </w:p>
    <w:p w14:paraId="50CC1123" w14:textId="77777777" w:rsidR="00C0051A" w:rsidRDefault="00C0051A" w:rsidP="00901866">
      <w:pPr>
        <w:jc w:val="both"/>
        <w:rPr>
          <w:rFonts w:ascii="Arial" w:hAnsi="Arial" w:cs="Arial"/>
          <w:sz w:val="24"/>
          <w:szCs w:val="24"/>
        </w:rPr>
      </w:pPr>
      <w:r>
        <w:rPr>
          <w:rFonts w:ascii="Arial" w:hAnsi="Arial" w:cs="Arial"/>
          <w:sz w:val="24"/>
          <w:szCs w:val="24"/>
        </w:rPr>
        <w:t xml:space="preserve">The </w:t>
      </w:r>
      <w:r w:rsidR="00387A04">
        <w:rPr>
          <w:rFonts w:ascii="Arial" w:hAnsi="Arial" w:cs="Arial"/>
          <w:sz w:val="24"/>
          <w:szCs w:val="24"/>
        </w:rPr>
        <w:t>School will complete an annual Certificate of PCI DSS C</w:t>
      </w:r>
      <w:r>
        <w:rPr>
          <w:rFonts w:ascii="Arial" w:hAnsi="Arial" w:cs="Arial"/>
          <w:sz w:val="24"/>
          <w:szCs w:val="24"/>
        </w:rPr>
        <w:t xml:space="preserve">ompliance and </w:t>
      </w:r>
      <w:r w:rsidR="00F621BE">
        <w:rPr>
          <w:rFonts w:ascii="Arial" w:hAnsi="Arial" w:cs="Arial"/>
          <w:sz w:val="24"/>
          <w:szCs w:val="24"/>
        </w:rPr>
        <w:t xml:space="preserve">send a signed copy to the </w:t>
      </w:r>
      <w:r>
        <w:rPr>
          <w:rFonts w:ascii="Arial" w:hAnsi="Arial" w:cs="Arial"/>
          <w:sz w:val="24"/>
          <w:szCs w:val="24"/>
        </w:rPr>
        <w:t xml:space="preserve">Local Authority </w:t>
      </w:r>
      <w:r w:rsidR="00F621BE">
        <w:rPr>
          <w:rFonts w:ascii="Arial" w:hAnsi="Arial" w:cs="Arial"/>
          <w:sz w:val="24"/>
          <w:szCs w:val="24"/>
        </w:rPr>
        <w:t>by the specified deadlines each year.</w:t>
      </w:r>
      <w:r>
        <w:rPr>
          <w:rFonts w:ascii="Arial" w:hAnsi="Arial" w:cs="Arial"/>
          <w:sz w:val="24"/>
          <w:szCs w:val="24"/>
        </w:rPr>
        <w:t xml:space="preserve"> </w:t>
      </w:r>
    </w:p>
    <w:p w14:paraId="3FBA5956" w14:textId="77777777" w:rsidR="00F621BE" w:rsidRDefault="00F621BE" w:rsidP="00901866">
      <w:pPr>
        <w:jc w:val="both"/>
        <w:rPr>
          <w:rFonts w:ascii="Arial" w:hAnsi="Arial" w:cs="Arial"/>
          <w:sz w:val="24"/>
          <w:szCs w:val="24"/>
        </w:rPr>
      </w:pPr>
    </w:p>
    <w:p w14:paraId="6B02081D" w14:textId="77777777" w:rsidR="00F621BE" w:rsidRDefault="009E425E" w:rsidP="00901866">
      <w:pPr>
        <w:jc w:val="both"/>
        <w:rPr>
          <w:rFonts w:ascii="Arial" w:hAnsi="Arial" w:cs="Arial"/>
          <w:sz w:val="24"/>
          <w:szCs w:val="24"/>
        </w:rPr>
      </w:pPr>
      <w:r>
        <w:rPr>
          <w:rFonts w:ascii="Arial" w:hAnsi="Arial" w:cs="Arial"/>
          <w:sz w:val="24"/>
          <w:szCs w:val="24"/>
        </w:rPr>
        <w:t xml:space="preserve">The Governing Body is aware that </w:t>
      </w:r>
      <w:r w:rsidR="00F621BE">
        <w:rPr>
          <w:rFonts w:ascii="Arial" w:hAnsi="Arial" w:cs="Arial"/>
          <w:sz w:val="24"/>
          <w:szCs w:val="24"/>
        </w:rPr>
        <w:t>Suffolk County Council Internal or External Auditors may audit the School to confir</w:t>
      </w:r>
      <w:r>
        <w:rPr>
          <w:rFonts w:ascii="Arial" w:hAnsi="Arial" w:cs="Arial"/>
          <w:sz w:val="24"/>
          <w:szCs w:val="24"/>
        </w:rPr>
        <w:t>m PCI DSS compliance; the audit(s) may be carried out by a PCI DSS Qualified Security Assessor.</w:t>
      </w:r>
    </w:p>
    <w:p w14:paraId="47FE3280" w14:textId="77777777" w:rsidR="0048413B" w:rsidRPr="003F26CB" w:rsidRDefault="0048413B" w:rsidP="00901866">
      <w:pPr>
        <w:jc w:val="both"/>
        <w:rPr>
          <w:rFonts w:ascii="Arial" w:hAnsi="Arial" w:cs="Arial"/>
          <w:sz w:val="24"/>
          <w:szCs w:val="24"/>
        </w:rPr>
      </w:pPr>
    </w:p>
    <w:sectPr w:rsidR="0048413B" w:rsidRPr="003F26CB" w:rsidSect="00F81557">
      <w:headerReference w:type="even" r:id="rId11"/>
      <w:headerReference w:type="default" r:id="rId12"/>
      <w:footerReference w:type="even" r:id="rId13"/>
      <w:footerReference w:type="default" r:id="rId14"/>
      <w:headerReference w:type="first" r:id="rId15"/>
      <w:footerReference w:type="first" r:id="rId16"/>
      <w:pgSz w:w="11906" w:h="16838" w:code="9"/>
      <w:pgMar w:top="113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97C84" w14:textId="77777777" w:rsidR="00C31E4F" w:rsidRDefault="00C31E4F" w:rsidP="00D61BD7">
      <w:r>
        <w:separator/>
      </w:r>
    </w:p>
  </w:endnote>
  <w:endnote w:type="continuationSeparator" w:id="0">
    <w:p w14:paraId="58F7D408" w14:textId="77777777" w:rsidR="00C31E4F" w:rsidRDefault="00C31E4F" w:rsidP="00D6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DA35F" w14:textId="77777777" w:rsidR="00BA1932" w:rsidRDefault="00BA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0145E" w14:textId="4E011704" w:rsidR="00D61BD7" w:rsidRPr="00F81557" w:rsidRDefault="00F81557" w:rsidP="00F81557">
    <w:pPr>
      <w:pStyle w:val="Footer"/>
      <w:tabs>
        <w:tab w:val="left" w:pos="6300"/>
      </w:tabs>
      <w:rPr>
        <w:rFonts w:ascii="Vrinda" w:hAnsi="Vrinda" w:cs="Vrinda"/>
        <w:sz w:val="18"/>
        <w:szCs w:val="22"/>
      </w:rPr>
    </w:pPr>
    <w:r>
      <w:rPr>
        <w:rFonts w:ascii="Vrinda" w:hAnsi="Vrinda" w:cs="Vrinda"/>
        <w:sz w:val="18"/>
        <w:szCs w:val="22"/>
      </w:rPr>
      <w:t xml:space="preserve">Version: </w:t>
    </w:r>
    <w:r w:rsidR="00BA1932">
      <w:rPr>
        <w:rFonts w:ascii="Vrinda" w:hAnsi="Vrinda" w:cs="Vrinda"/>
        <w:sz w:val="18"/>
        <w:szCs w:val="22"/>
      </w:rPr>
      <w:t>May</w:t>
    </w:r>
    <w:r w:rsidR="005F2226">
      <w:rPr>
        <w:rFonts w:ascii="Vrinda" w:hAnsi="Vrinda" w:cs="Vrinda"/>
        <w:sz w:val="18"/>
        <w:szCs w:val="22"/>
      </w:rPr>
      <w:t xml:space="preserve"> 20</w:t>
    </w:r>
    <w:r w:rsidR="00BA1932">
      <w:rPr>
        <w:rFonts w:ascii="Vrinda" w:hAnsi="Vrinda" w:cs="Vrinda"/>
        <w:sz w:val="18"/>
        <w:szCs w:val="22"/>
      </w:rPr>
      <w:t>24</w:t>
    </w:r>
    <w:r w:rsidRPr="00F81557">
      <w:rPr>
        <w:rFonts w:ascii="Vrinda" w:hAnsi="Vrinda" w:cs="Vrinda"/>
        <w:sz w:val="18"/>
        <w:szCs w:val="23"/>
      </w:rPr>
      <w:tab/>
      <w:t xml:space="preserve">              </w:t>
    </w:r>
    <w:r w:rsidR="005F2226">
      <w:rPr>
        <w:rFonts w:ascii="Vrinda" w:hAnsi="Vrinda" w:cs="Vrinda"/>
        <w:sz w:val="18"/>
        <w:szCs w:val="23"/>
      </w:rPr>
      <w:t>PCI DSS Policy</w:t>
    </w:r>
    <w:r w:rsidRPr="00F81557">
      <w:rPr>
        <w:rFonts w:ascii="Vrinda" w:hAnsi="Vrinda" w:cs="Vrinda"/>
        <w:sz w:val="18"/>
        <w:szCs w:val="23"/>
      </w:rPr>
      <w:tab/>
    </w:r>
    <w:r>
      <w:rPr>
        <w:rFonts w:ascii="Vrinda" w:hAnsi="Vrinda" w:cs="Vrinda"/>
        <w:sz w:val="18"/>
        <w:szCs w:val="23"/>
      </w:rPr>
      <w:tab/>
    </w:r>
    <w:r w:rsidRPr="00F81557">
      <w:rPr>
        <w:rFonts w:ascii="Vrinda" w:hAnsi="Vrinda" w:cs="Vrinda"/>
        <w:sz w:val="18"/>
        <w:szCs w:val="22"/>
      </w:rPr>
      <w:t xml:space="preserve">Page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PAGE </w:instrText>
    </w:r>
    <w:r w:rsidRPr="00F81557">
      <w:rPr>
        <w:rStyle w:val="PageNumber"/>
        <w:rFonts w:ascii="Vrinda" w:hAnsi="Vrinda" w:cs="Vrinda"/>
        <w:sz w:val="18"/>
        <w:szCs w:val="22"/>
      </w:rPr>
      <w:fldChar w:fldCharType="separate"/>
    </w:r>
    <w:r w:rsidR="000322DE">
      <w:rPr>
        <w:rStyle w:val="PageNumber"/>
        <w:rFonts w:ascii="Vrinda" w:hAnsi="Vrinda" w:cs="Vrinda"/>
        <w:noProof/>
        <w:sz w:val="18"/>
        <w:szCs w:val="22"/>
      </w:rPr>
      <w:t>2</w:t>
    </w:r>
    <w:r w:rsidRPr="00F81557">
      <w:rPr>
        <w:rStyle w:val="PageNumber"/>
        <w:rFonts w:ascii="Vrinda" w:hAnsi="Vrinda" w:cs="Vrinda"/>
        <w:sz w:val="18"/>
        <w:szCs w:val="22"/>
      </w:rPr>
      <w:fldChar w:fldCharType="end"/>
    </w:r>
    <w:r w:rsidRPr="00F81557">
      <w:rPr>
        <w:rStyle w:val="PageNumber"/>
        <w:rFonts w:ascii="Vrinda" w:hAnsi="Vrinda" w:cs="Vrinda"/>
        <w:sz w:val="18"/>
        <w:szCs w:val="22"/>
      </w:rPr>
      <w:t xml:space="preserve"> of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NUMPAGES </w:instrText>
    </w:r>
    <w:r w:rsidRPr="00F81557">
      <w:rPr>
        <w:rStyle w:val="PageNumber"/>
        <w:rFonts w:ascii="Vrinda" w:hAnsi="Vrinda" w:cs="Vrinda"/>
        <w:sz w:val="18"/>
        <w:szCs w:val="22"/>
      </w:rPr>
      <w:fldChar w:fldCharType="separate"/>
    </w:r>
    <w:r w:rsidR="000322DE">
      <w:rPr>
        <w:rStyle w:val="PageNumber"/>
        <w:rFonts w:ascii="Vrinda" w:hAnsi="Vrinda" w:cs="Vrinda"/>
        <w:noProof/>
        <w:sz w:val="18"/>
        <w:szCs w:val="22"/>
      </w:rPr>
      <w:t>3</w:t>
    </w:r>
    <w:r w:rsidRPr="00F81557">
      <w:rPr>
        <w:rStyle w:val="PageNumber"/>
        <w:rFonts w:ascii="Vrinda" w:hAnsi="Vrinda" w:cs="Vrinda"/>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06F9C" w14:textId="77777777" w:rsidR="00BA1932" w:rsidRDefault="00BA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FAC17" w14:textId="77777777" w:rsidR="00C31E4F" w:rsidRDefault="00C31E4F" w:rsidP="00D61BD7">
      <w:r>
        <w:separator/>
      </w:r>
    </w:p>
  </w:footnote>
  <w:footnote w:type="continuationSeparator" w:id="0">
    <w:p w14:paraId="75719056" w14:textId="77777777" w:rsidR="00C31E4F" w:rsidRDefault="00C31E4F" w:rsidP="00D6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95E69" w14:textId="77777777" w:rsidR="00BA1932" w:rsidRDefault="00BA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67A23" w14:textId="700FBA65" w:rsidR="00F81557" w:rsidRPr="00F81557" w:rsidRDefault="00F81557">
    <w:pPr>
      <w:pStyle w:val="Header"/>
      <w:rPr>
        <w:rFonts w:ascii="Vrinda" w:hAnsi="Vrinda" w:cs="Vrind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C5B06" w14:textId="77777777" w:rsidR="00BA1932" w:rsidRDefault="00BA1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433E6"/>
    <w:multiLevelType w:val="hybridMultilevel"/>
    <w:tmpl w:val="8E7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B142B"/>
    <w:multiLevelType w:val="hybridMultilevel"/>
    <w:tmpl w:val="ECA8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414778B"/>
    <w:multiLevelType w:val="hybridMultilevel"/>
    <w:tmpl w:val="ABF0B62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1444181662">
    <w:abstractNumId w:val="3"/>
  </w:num>
  <w:num w:numId="2" w16cid:durableId="699670075">
    <w:abstractNumId w:val="2"/>
  </w:num>
  <w:num w:numId="3" w16cid:durableId="1656908848">
    <w:abstractNumId w:val="0"/>
  </w:num>
  <w:num w:numId="4" w16cid:durableId="1787963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4F"/>
    <w:rsid w:val="00005F58"/>
    <w:rsid w:val="00014663"/>
    <w:rsid w:val="000322DE"/>
    <w:rsid w:val="000A7461"/>
    <w:rsid w:val="001B22AE"/>
    <w:rsid w:val="001B2AF5"/>
    <w:rsid w:val="0020183A"/>
    <w:rsid w:val="00264E9A"/>
    <w:rsid w:val="002678E8"/>
    <w:rsid w:val="002D6DB6"/>
    <w:rsid w:val="002E111E"/>
    <w:rsid w:val="00387A04"/>
    <w:rsid w:val="003F26CB"/>
    <w:rsid w:val="0043689F"/>
    <w:rsid w:val="004701E8"/>
    <w:rsid w:val="00471C36"/>
    <w:rsid w:val="0048289E"/>
    <w:rsid w:val="0048413B"/>
    <w:rsid w:val="00490130"/>
    <w:rsid w:val="004A690B"/>
    <w:rsid w:val="004A73D8"/>
    <w:rsid w:val="004B733B"/>
    <w:rsid w:val="00523429"/>
    <w:rsid w:val="005F2226"/>
    <w:rsid w:val="006E06EC"/>
    <w:rsid w:val="006F694C"/>
    <w:rsid w:val="007C0F4A"/>
    <w:rsid w:val="0085169A"/>
    <w:rsid w:val="00886C8A"/>
    <w:rsid w:val="00901866"/>
    <w:rsid w:val="00945E12"/>
    <w:rsid w:val="0099407C"/>
    <w:rsid w:val="009E425E"/>
    <w:rsid w:val="009F564D"/>
    <w:rsid w:val="00A52ADE"/>
    <w:rsid w:val="00A83256"/>
    <w:rsid w:val="00A96503"/>
    <w:rsid w:val="00AA437E"/>
    <w:rsid w:val="00B75D52"/>
    <w:rsid w:val="00BA1932"/>
    <w:rsid w:val="00C0051A"/>
    <w:rsid w:val="00C0645F"/>
    <w:rsid w:val="00C135D5"/>
    <w:rsid w:val="00C24B5E"/>
    <w:rsid w:val="00C31E4F"/>
    <w:rsid w:val="00C72A00"/>
    <w:rsid w:val="00D2731F"/>
    <w:rsid w:val="00D61BD7"/>
    <w:rsid w:val="00D80D73"/>
    <w:rsid w:val="00DF009C"/>
    <w:rsid w:val="00E37B52"/>
    <w:rsid w:val="00E74A6C"/>
    <w:rsid w:val="00E85851"/>
    <w:rsid w:val="00F403CA"/>
    <w:rsid w:val="00F621BE"/>
    <w:rsid w:val="00F81557"/>
    <w:rsid w:val="00FC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67D36"/>
  <w15:docId w15:val="{1DB9DA26-800B-44A7-8722-D53B7973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lang w:eastAsia="en-GB"/>
    </w:rPr>
  </w:style>
  <w:style w:type="paragraph" w:styleId="Heading1">
    <w:name w:val="heading 1"/>
    <w:basedOn w:val="Normal"/>
    <w:link w:val="Heading1Char"/>
    <w:qFormat/>
    <w:rsid w:val="005F2226"/>
    <w:pPr>
      <w:spacing w:before="100" w:beforeAutospacing="1" w:after="100" w:afterAutospacing="1"/>
      <w:outlineLvl w:val="0"/>
    </w:pPr>
    <w:rPr>
      <w:rFonts w:ascii="Arial Unicode MS" w:eastAsia="Arial Unicode MS" w:hAnsi="Arial Unicode MS" w:cs="Arial Unicode MS"/>
      <w:b/>
      <w:bCs/>
      <w:kern w:val="36"/>
      <w:sz w:val="48"/>
      <w:szCs w:val="48"/>
      <w:lang w:eastAsia="en-US"/>
    </w:rPr>
  </w:style>
  <w:style w:type="paragraph" w:styleId="Heading3">
    <w:name w:val="heading 3"/>
    <w:basedOn w:val="Normal"/>
    <w:next w:val="Normal"/>
    <w:link w:val="Heading3Char"/>
    <w:uiPriority w:val="9"/>
    <w:semiHidden/>
    <w:unhideWhenUsed/>
    <w:qFormat/>
    <w:rsid w:val="004B7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Heading3"/>
    <w:next w:val="Normal"/>
    <w:link w:val="Heading4Char"/>
    <w:qFormat/>
    <w:rsid w:val="004B733B"/>
    <w:pPr>
      <w:keepNext w:val="0"/>
      <w:keepLines w:val="0"/>
      <w:widowControl w:val="0"/>
      <w:spacing w:before="0"/>
      <w:outlineLvl w:val="3"/>
    </w:pPr>
    <w:rPr>
      <w:rFonts w:ascii="Arial" w:eastAsia="Times New Roman" w:hAnsi="Arial" w:cs="Times New Roman"/>
      <w:b w:val="0"/>
      <w:bCs w:val="0"/>
      <w:color w:val="auto"/>
      <w:kern w:val="28"/>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7E"/>
    <w:rPr>
      <w:rFonts w:ascii="Tahoma" w:hAnsi="Tahoma" w:cs="Tahoma"/>
      <w:sz w:val="16"/>
      <w:szCs w:val="16"/>
    </w:rPr>
  </w:style>
  <w:style w:type="character" w:customStyle="1" w:styleId="BalloonTextChar">
    <w:name w:val="Balloon Text Char"/>
    <w:basedOn w:val="DefaultParagraphFont"/>
    <w:link w:val="BalloonText"/>
    <w:uiPriority w:val="99"/>
    <w:semiHidden/>
    <w:rsid w:val="00AA437E"/>
    <w:rPr>
      <w:rFonts w:ascii="Tahoma" w:hAnsi="Tahoma" w:cs="Tahoma"/>
      <w:sz w:val="16"/>
      <w:szCs w:val="16"/>
      <w:lang w:eastAsia="en-GB"/>
    </w:rPr>
  </w:style>
  <w:style w:type="paragraph" w:styleId="Header">
    <w:name w:val="header"/>
    <w:basedOn w:val="Normal"/>
    <w:link w:val="HeaderChar"/>
    <w:uiPriority w:val="99"/>
    <w:unhideWhenUsed/>
    <w:rsid w:val="00D61BD7"/>
    <w:pPr>
      <w:tabs>
        <w:tab w:val="center" w:pos="4513"/>
        <w:tab w:val="right" w:pos="9026"/>
      </w:tabs>
    </w:pPr>
  </w:style>
  <w:style w:type="character" w:customStyle="1" w:styleId="HeaderChar">
    <w:name w:val="Header Char"/>
    <w:basedOn w:val="DefaultParagraphFont"/>
    <w:link w:val="Header"/>
    <w:uiPriority w:val="99"/>
    <w:rsid w:val="00D61BD7"/>
    <w:rPr>
      <w:rFonts w:ascii="Times New Roman" w:hAnsi="Times New Roman" w:cs="Times New Roman"/>
      <w:lang w:eastAsia="en-GB"/>
    </w:rPr>
  </w:style>
  <w:style w:type="paragraph" w:styleId="Footer">
    <w:name w:val="footer"/>
    <w:basedOn w:val="Normal"/>
    <w:link w:val="FooterChar"/>
    <w:unhideWhenUsed/>
    <w:rsid w:val="00D61BD7"/>
    <w:pPr>
      <w:tabs>
        <w:tab w:val="center" w:pos="4513"/>
        <w:tab w:val="right" w:pos="9026"/>
      </w:tabs>
    </w:pPr>
  </w:style>
  <w:style w:type="character" w:customStyle="1" w:styleId="FooterChar">
    <w:name w:val="Footer Char"/>
    <w:basedOn w:val="DefaultParagraphFont"/>
    <w:link w:val="Footer"/>
    <w:uiPriority w:val="99"/>
    <w:rsid w:val="00D61BD7"/>
    <w:rPr>
      <w:rFonts w:ascii="Times New Roman" w:hAnsi="Times New Roman" w:cs="Times New Roman"/>
      <w:lang w:eastAsia="en-GB"/>
    </w:rPr>
  </w:style>
  <w:style w:type="paragraph" w:customStyle="1" w:styleId="Default">
    <w:name w:val="Default"/>
    <w:rsid w:val="00D61BD7"/>
    <w:pPr>
      <w:autoSpaceDE w:val="0"/>
      <w:autoSpaceDN w:val="0"/>
      <w:adjustRightInd w:val="0"/>
    </w:pPr>
    <w:rPr>
      <w:color w:val="000000"/>
      <w:sz w:val="24"/>
      <w:szCs w:val="24"/>
    </w:rPr>
  </w:style>
  <w:style w:type="paragraph" w:customStyle="1" w:styleId="HeadingB">
    <w:name w:val="Heading B"/>
    <w:basedOn w:val="Normal"/>
    <w:link w:val="HeadingBChar"/>
    <w:qFormat/>
    <w:rsid w:val="004B733B"/>
    <w:pPr>
      <w:spacing w:before="360" w:after="240" w:line="276" w:lineRule="auto"/>
    </w:pPr>
    <w:rPr>
      <w:rFonts w:ascii="Arial" w:eastAsia="Arial" w:hAnsi="Arial" w:cs="Arial"/>
      <w:b/>
      <w:sz w:val="24"/>
      <w:szCs w:val="24"/>
      <w:lang w:eastAsia="en-US"/>
    </w:rPr>
  </w:style>
  <w:style w:type="character" w:customStyle="1" w:styleId="HeadingBChar">
    <w:name w:val="Heading B Char"/>
    <w:basedOn w:val="DefaultParagraphFont"/>
    <w:link w:val="HeadingB"/>
    <w:rsid w:val="004B733B"/>
    <w:rPr>
      <w:rFonts w:eastAsia="Arial"/>
      <w:b/>
      <w:sz w:val="24"/>
      <w:szCs w:val="24"/>
    </w:rPr>
  </w:style>
  <w:style w:type="paragraph" w:customStyle="1" w:styleId="Heading">
    <w:name w:val="Heading"/>
    <w:basedOn w:val="ListParagraph"/>
    <w:qFormat/>
    <w:rsid w:val="004B733B"/>
    <w:pPr>
      <w:spacing w:before="480" w:after="240"/>
      <w:ind w:left="0"/>
    </w:pPr>
    <w:rPr>
      <w:rFonts w:ascii="Arial" w:eastAsia="Arial" w:hAnsi="Arial"/>
      <w:b/>
      <w:sz w:val="24"/>
      <w:szCs w:val="24"/>
      <w:u w:val="single"/>
      <w:lang w:eastAsia="en-US"/>
    </w:rPr>
  </w:style>
  <w:style w:type="paragraph" w:styleId="ListParagraph">
    <w:name w:val="List Paragraph"/>
    <w:basedOn w:val="Normal"/>
    <w:uiPriority w:val="34"/>
    <w:qFormat/>
    <w:rsid w:val="004B733B"/>
    <w:pPr>
      <w:ind w:left="720"/>
      <w:contextualSpacing/>
    </w:pPr>
  </w:style>
  <w:style w:type="paragraph" w:customStyle="1" w:styleId="MainBody">
    <w:name w:val="MainBody"/>
    <w:basedOn w:val="Default"/>
    <w:link w:val="MainBodyChar1"/>
    <w:qFormat/>
    <w:rsid w:val="004B733B"/>
    <w:pPr>
      <w:spacing w:before="120" w:after="120"/>
      <w:ind w:left="851"/>
    </w:pPr>
    <w:rPr>
      <w:lang w:eastAsia="en-GB"/>
    </w:rPr>
  </w:style>
  <w:style w:type="character" w:customStyle="1" w:styleId="MainBodyChar1">
    <w:name w:val="MainBody Char1"/>
    <w:basedOn w:val="DefaultParagraphFont"/>
    <w:link w:val="MainBody"/>
    <w:rsid w:val="004B733B"/>
    <w:rPr>
      <w:color w:val="000000"/>
      <w:sz w:val="24"/>
      <w:szCs w:val="24"/>
      <w:lang w:eastAsia="en-GB"/>
    </w:rPr>
  </w:style>
  <w:style w:type="paragraph" w:styleId="BodyText3">
    <w:name w:val="Body Text 3"/>
    <w:basedOn w:val="Normal"/>
    <w:link w:val="BodyText3Char"/>
    <w:unhideWhenUsed/>
    <w:rsid w:val="004B733B"/>
    <w:pPr>
      <w:spacing w:after="120" w:line="276" w:lineRule="auto"/>
    </w:pPr>
    <w:rPr>
      <w:rFonts w:ascii="Arial" w:eastAsia="Arial" w:hAnsi="Arial"/>
      <w:sz w:val="16"/>
      <w:szCs w:val="16"/>
      <w:lang w:eastAsia="en-US"/>
    </w:rPr>
  </w:style>
  <w:style w:type="character" w:customStyle="1" w:styleId="BodyText3Char">
    <w:name w:val="Body Text 3 Char"/>
    <w:basedOn w:val="DefaultParagraphFont"/>
    <w:link w:val="BodyText3"/>
    <w:rsid w:val="004B733B"/>
    <w:rPr>
      <w:rFonts w:eastAsia="Arial" w:cs="Times New Roman"/>
      <w:sz w:val="16"/>
      <w:szCs w:val="16"/>
    </w:rPr>
  </w:style>
  <w:style w:type="paragraph" w:customStyle="1" w:styleId="BulletsA">
    <w:name w:val="BulletsA"/>
    <w:basedOn w:val="Normal"/>
    <w:qFormat/>
    <w:rsid w:val="004B733B"/>
    <w:pPr>
      <w:autoSpaceDE w:val="0"/>
      <w:autoSpaceDN w:val="0"/>
      <w:adjustRightInd w:val="0"/>
      <w:spacing w:before="60" w:after="60"/>
    </w:pPr>
    <w:rPr>
      <w:rFonts w:ascii="Arial" w:hAnsi="Arial" w:cs="Arial"/>
      <w:color w:val="000000"/>
      <w:sz w:val="24"/>
      <w:szCs w:val="24"/>
    </w:rPr>
  </w:style>
  <w:style w:type="character" w:customStyle="1" w:styleId="Heading4Char">
    <w:name w:val="Heading 4 Char"/>
    <w:aliases w:val="Numbered - 4 Char"/>
    <w:basedOn w:val="DefaultParagraphFont"/>
    <w:link w:val="Heading4"/>
    <w:rsid w:val="004B733B"/>
    <w:rPr>
      <w:rFonts w:cs="Times New Roman"/>
      <w:kern w:val="28"/>
      <w:sz w:val="22"/>
    </w:rPr>
  </w:style>
  <w:style w:type="character" w:customStyle="1" w:styleId="Heading3Char">
    <w:name w:val="Heading 3 Char"/>
    <w:basedOn w:val="DefaultParagraphFont"/>
    <w:link w:val="Heading3"/>
    <w:uiPriority w:val="9"/>
    <w:semiHidden/>
    <w:rsid w:val="004B733B"/>
    <w:rPr>
      <w:rFonts w:asciiTheme="majorHAnsi" w:eastAsiaTheme="majorEastAsia" w:hAnsiTheme="majorHAnsi" w:cstheme="majorBidi"/>
      <w:b/>
      <w:bCs/>
      <w:color w:val="4F81BD" w:themeColor="accent1"/>
      <w:lang w:eastAsia="en-GB"/>
    </w:rPr>
  </w:style>
  <w:style w:type="character" w:styleId="Hyperlink">
    <w:name w:val="Hyperlink"/>
    <w:basedOn w:val="DefaultParagraphFont"/>
    <w:unhideWhenUsed/>
    <w:rsid w:val="00C24B5E"/>
    <w:rPr>
      <w:color w:val="0000FF" w:themeColor="hyperlink"/>
      <w:u w:val="single"/>
    </w:rPr>
  </w:style>
  <w:style w:type="character" w:styleId="PageNumber">
    <w:name w:val="page number"/>
    <w:basedOn w:val="DefaultParagraphFont"/>
    <w:rsid w:val="00F81557"/>
  </w:style>
  <w:style w:type="character" w:customStyle="1" w:styleId="Heading1Char">
    <w:name w:val="Heading 1 Char"/>
    <w:basedOn w:val="DefaultParagraphFont"/>
    <w:link w:val="Heading1"/>
    <w:rsid w:val="005F2226"/>
    <w:rPr>
      <w:rFonts w:ascii="Arial Unicode MS" w:eastAsia="Arial Unicode MS" w:hAnsi="Arial Unicode MS" w:cs="Arial Unicode MS"/>
      <w:b/>
      <w:bCs/>
      <w:kern w:val="36"/>
      <w:sz w:val="48"/>
      <w:szCs w:val="48"/>
    </w:rPr>
  </w:style>
  <w:style w:type="table" w:styleId="TableGrid">
    <w:name w:val="Table Grid"/>
    <w:basedOn w:val="TableNormal"/>
    <w:uiPriority w:val="59"/>
    <w:rsid w:val="005F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stings.pcisecuritystandards.org/documents/PCI-DSS-v3_2-SAQ-B-rev1_1.pdf" TargetMode="External"/><Relationship Id="rId4" Type="http://schemas.openxmlformats.org/officeDocument/2006/relationships/settings" Target="settings.xml"/><Relationship Id="rId9" Type="http://schemas.openxmlformats.org/officeDocument/2006/relationships/hyperlink" Target="https://www.pcisecuritystandards.org/security_standards/pci_dss.s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Accounting%20Services\Schools%20Accountancy%20Team\Forum-EFA-Other%20Information\Financial%20Regulations%20for%20Schools\Finance%20Re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4D9A-5B28-40FB-8A61-DD61DB00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Regs Template</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carolemn</dc:creator>
  <cp:lastModifiedBy>Kirsty Spurgeon</cp:lastModifiedBy>
  <cp:revision>2</cp:revision>
  <cp:lastPrinted>2015-01-08T09:59:00Z</cp:lastPrinted>
  <dcterms:created xsi:type="dcterms:W3CDTF">2024-05-24T12:17:00Z</dcterms:created>
  <dcterms:modified xsi:type="dcterms:W3CDTF">2024-05-24T12:17:00Z</dcterms:modified>
</cp:coreProperties>
</file>