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C6A60" w14:textId="1DD64962" w:rsidR="00D779F6" w:rsidRPr="00A71E55" w:rsidRDefault="00A71E55" w:rsidP="002024D2">
      <w:pPr>
        <w:pStyle w:val="Header"/>
        <w:rPr>
          <w:rFonts w:cstheme="minorHAnsi"/>
          <w:b/>
          <w:color w:val="002060"/>
        </w:rPr>
      </w:pPr>
      <w:r w:rsidRPr="00A71E55">
        <w:rPr>
          <w:rFonts w:cstheme="minorHAnsi"/>
          <w:b/>
          <w:color w:val="002060"/>
        </w:rPr>
        <w:t xml:space="preserve">L3 SENCo Session overview and programme dates for September 2024 – March 2025 </w:t>
      </w:r>
    </w:p>
    <w:p w14:paraId="1B7E54EA" w14:textId="77777777" w:rsidR="008C210C" w:rsidRPr="00A71E55" w:rsidRDefault="008C210C" w:rsidP="002024D2">
      <w:pPr>
        <w:pStyle w:val="Header"/>
        <w:rPr>
          <w:rFonts w:cstheme="minorHAnsi"/>
          <w:bCs/>
          <w:color w:val="002060"/>
        </w:rPr>
      </w:pPr>
    </w:p>
    <w:p w14:paraId="67D25BB7" w14:textId="77777777" w:rsidR="00D779F6" w:rsidRPr="00A71E55" w:rsidRDefault="00D779F6" w:rsidP="007D4DBF">
      <w:pPr>
        <w:pStyle w:val="Header"/>
        <w:rPr>
          <w:rFonts w:cstheme="minorHAnsi"/>
          <w:b/>
          <w:color w:val="1F3864" w:themeColor="accent5" w:themeShade="80"/>
        </w:rPr>
      </w:pPr>
    </w:p>
    <w:tbl>
      <w:tblPr>
        <w:tblStyle w:val="TableGrid"/>
        <w:tblW w:w="992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6"/>
        <w:gridCol w:w="4110"/>
      </w:tblGrid>
      <w:tr w:rsidR="00A71E55" w:rsidRPr="00A71E55" w14:paraId="63874141" w14:textId="77777777" w:rsidTr="00A71E55">
        <w:trPr>
          <w:trHeight w:val="654"/>
        </w:trPr>
        <w:tc>
          <w:tcPr>
            <w:tcW w:w="2127" w:type="dxa"/>
            <w:shd w:val="clear" w:color="auto" w:fill="7030A0"/>
            <w:vAlign w:val="center"/>
          </w:tcPr>
          <w:p w14:paraId="48B74F33" w14:textId="77777777" w:rsidR="00A71E55" w:rsidRPr="00A71E55" w:rsidRDefault="00A71E55" w:rsidP="00034F47">
            <w:pPr>
              <w:jc w:val="center"/>
              <w:rPr>
                <w:rFonts w:cstheme="minorHAnsi"/>
                <w:b/>
                <w:color w:val="E7E6E6" w:themeColor="background2"/>
              </w:rPr>
            </w:pPr>
            <w:r w:rsidRPr="00A71E55">
              <w:rPr>
                <w:rFonts w:cstheme="minorHAnsi"/>
                <w:b/>
                <w:color w:val="E7E6E6" w:themeColor="background2"/>
              </w:rPr>
              <w:t>Session</w:t>
            </w:r>
          </w:p>
        </w:tc>
        <w:tc>
          <w:tcPr>
            <w:tcW w:w="3686" w:type="dxa"/>
            <w:shd w:val="clear" w:color="auto" w:fill="7030A0"/>
            <w:vAlign w:val="center"/>
          </w:tcPr>
          <w:p w14:paraId="3B663CC2" w14:textId="0B7E0564" w:rsidR="00A71E55" w:rsidRPr="00A71E55" w:rsidRDefault="00A71E55" w:rsidP="002024D2">
            <w:pPr>
              <w:jc w:val="center"/>
              <w:rPr>
                <w:rFonts w:cstheme="minorHAnsi"/>
                <w:b/>
                <w:color w:val="E7E6E6" w:themeColor="background2"/>
              </w:rPr>
            </w:pPr>
            <w:r w:rsidRPr="00A71E55">
              <w:rPr>
                <w:rFonts w:cstheme="minorHAnsi"/>
                <w:b/>
                <w:color w:val="E7E6E6" w:themeColor="background2"/>
              </w:rPr>
              <w:t>Session Aims</w:t>
            </w:r>
          </w:p>
        </w:tc>
        <w:tc>
          <w:tcPr>
            <w:tcW w:w="4110" w:type="dxa"/>
            <w:shd w:val="clear" w:color="auto" w:fill="7030A0"/>
            <w:vAlign w:val="center"/>
          </w:tcPr>
          <w:p w14:paraId="10749510" w14:textId="3593015C" w:rsidR="00A71E55" w:rsidRPr="00A71E55" w:rsidRDefault="00A71E55" w:rsidP="002024D2">
            <w:pPr>
              <w:jc w:val="center"/>
              <w:rPr>
                <w:rFonts w:cstheme="minorHAnsi"/>
                <w:b/>
                <w:color w:val="E7E6E6" w:themeColor="background2"/>
              </w:rPr>
            </w:pPr>
            <w:r w:rsidRPr="00A71E55">
              <w:rPr>
                <w:rFonts w:cstheme="minorHAnsi"/>
                <w:b/>
                <w:color w:val="E7E6E6" w:themeColor="background2"/>
              </w:rPr>
              <w:t>Independent study and assignment focus</w:t>
            </w:r>
          </w:p>
        </w:tc>
      </w:tr>
      <w:tr w:rsidR="00A71E55" w:rsidRPr="00A71E55" w14:paraId="65DB806F" w14:textId="77777777" w:rsidTr="00A71E55">
        <w:trPr>
          <w:trHeight w:val="4014"/>
        </w:trPr>
        <w:tc>
          <w:tcPr>
            <w:tcW w:w="2127" w:type="dxa"/>
            <w:shd w:val="clear" w:color="auto" w:fill="E4D9FF"/>
            <w:vAlign w:val="center"/>
          </w:tcPr>
          <w:p w14:paraId="2DAFEB07" w14:textId="77777777" w:rsidR="00A71E55" w:rsidRPr="00A71E55" w:rsidRDefault="00A71E55" w:rsidP="00034F47">
            <w:pPr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t>Session 1</w:t>
            </w:r>
          </w:p>
          <w:p w14:paraId="50F7C4DD" w14:textId="77777777" w:rsidR="00A71E55" w:rsidRPr="00A71E55" w:rsidRDefault="00A71E55" w:rsidP="00034F47">
            <w:pPr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t>Wednesday 11 September</w:t>
            </w:r>
          </w:p>
          <w:p w14:paraId="56DF4E87" w14:textId="0FB71F8C" w:rsidR="00A71E55" w:rsidRPr="00A71E55" w:rsidRDefault="00A71E55" w:rsidP="00034F47">
            <w:pPr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t>2024</w:t>
            </w:r>
          </w:p>
        </w:tc>
        <w:tc>
          <w:tcPr>
            <w:tcW w:w="3686" w:type="dxa"/>
            <w:shd w:val="clear" w:color="auto" w:fill="FFFFFF" w:themeFill="background1"/>
          </w:tcPr>
          <w:p w14:paraId="097D468C" w14:textId="44840369" w:rsidR="00A71E55" w:rsidRPr="009A2351" w:rsidRDefault="00A71E55" w:rsidP="009A235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Review the session overview.</w:t>
            </w:r>
          </w:p>
          <w:p w14:paraId="45AA781B" w14:textId="151A4E04" w:rsidR="00A71E55" w:rsidRPr="009A2351" w:rsidRDefault="00A71E55" w:rsidP="009A235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Share the Early Years SENCo and Manager expectations.</w:t>
            </w:r>
          </w:p>
          <w:p w14:paraId="0B206119" w14:textId="742F7F6D" w:rsidR="00A71E55" w:rsidRPr="009A2351" w:rsidRDefault="00A71E55" w:rsidP="009A235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Introduction to the role of the Early Years SENCo.</w:t>
            </w:r>
          </w:p>
          <w:p w14:paraId="2215A61D" w14:textId="37BD13BC" w:rsidR="00A71E55" w:rsidRPr="009A2351" w:rsidRDefault="00A71E55" w:rsidP="009A235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Develop understanding of the current legislation that is important to the role of an Early Years SENCo.</w:t>
            </w:r>
          </w:p>
          <w:p w14:paraId="1303D1B4" w14:textId="14D76F3D" w:rsidR="00A71E55" w:rsidRPr="009A2351" w:rsidRDefault="00A71E55" w:rsidP="009A235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Develop a network of support for an Early Years SENCo.</w:t>
            </w:r>
          </w:p>
          <w:p w14:paraId="3A5FA7D6" w14:textId="771A1699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Compare the roles and responsibilities in different settings.</w:t>
            </w:r>
          </w:p>
        </w:tc>
        <w:tc>
          <w:tcPr>
            <w:tcW w:w="4110" w:type="dxa"/>
            <w:shd w:val="clear" w:color="auto" w:fill="FFFFFF" w:themeFill="background1"/>
          </w:tcPr>
          <w:p w14:paraId="0781046D" w14:textId="0F78B2A0" w:rsidR="00A71E55" w:rsidRPr="009A2351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Read and research the SEND code of Practice (Pages 78-90).</w:t>
            </w:r>
          </w:p>
          <w:p w14:paraId="292589C4" w14:textId="6364F14A" w:rsidR="00A71E55" w:rsidRPr="009A2351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Explore your setting inclusion policies and procedures.</w:t>
            </w:r>
          </w:p>
          <w:p w14:paraId="670262BD" w14:textId="396FD9A4" w:rsidR="00A71E55" w:rsidRPr="009A2351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Complete JTM application form and learner agreement return these to your trainer.</w:t>
            </w:r>
          </w:p>
          <w:p w14:paraId="1BEFE980" w14:textId="3201562E" w:rsidR="00A71E55" w:rsidRPr="009A2351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Complete the nasen starting point information (if appropriate).</w:t>
            </w:r>
          </w:p>
          <w:p w14:paraId="2C7FDF6E" w14:textId="423D4934" w:rsidR="00A71E55" w:rsidRPr="009A2351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Sign up for the </w:t>
            </w:r>
            <w:r w:rsidRPr="00A71E55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</w:rPr>
              <w:t xml:space="preserve">free </w:t>
            </w: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nasen membership on the nasen website.</w:t>
            </w:r>
          </w:p>
          <w:p w14:paraId="7B938829" w14:textId="2593DADB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Make a comparison of DfE SENCo Job description and your own.</w:t>
            </w:r>
          </w:p>
        </w:tc>
      </w:tr>
      <w:tr w:rsidR="00A71E55" w:rsidRPr="00A71E55" w14:paraId="6352BC9B" w14:textId="77777777" w:rsidTr="00A71E55">
        <w:trPr>
          <w:trHeight w:val="1141"/>
        </w:trPr>
        <w:tc>
          <w:tcPr>
            <w:tcW w:w="2127" w:type="dxa"/>
            <w:shd w:val="clear" w:color="auto" w:fill="E4D9FF"/>
            <w:vAlign w:val="center"/>
          </w:tcPr>
          <w:p w14:paraId="30DAFFC3" w14:textId="77777777" w:rsidR="00A71E55" w:rsidRPr="00A71E55" w:rsidRDefault="00A71E55" w:rsidP="00034F47">
            <w:pPr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t>Session 2</w:t>
            </w:r>
          </w:p>
          <w:p w14:paraId="549277A3" w14:textId="3EF3E549" w:rsidR="00A71E55" w:rsidRPr="00A71E55" w:rsidRDefault="00A71E55" w:rsidP="00034F47">
            <w:pPr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t>Wednesday 25 September 2024</w:t>
            </w:r>
          </w:p>
          <w:p w14:paraId="4C620227" w14:textId="77777777" w:rsidR="00A71E55" w:rsidRPr="00A71E55" w:rsidRDefault="00A71E55" w:rsidP="006E644D">
            <w:pPr>
              <w:rPr>
                <w:rFonts w:cstheme="minorHAnsi"/>
                <w:b/>
                <w:color w:val="7030A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1553598" w14:textId="41BCF250" w:rsidR="00A71E55" w:rsidRPr="009A2351" w:rsidRDefault="00A71E55" w:rsidP="009A235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9A2351">
              <w:rPr>
                <w:rFonts w:cstheme="minorHAnsi"/>
                <w:color w:val="1F3864" w:themeColor="accent5" w:themeShade="80"/>
                <w:sz w:val="24"/>
                <w:szCs w:val="24"/>
              </w:rPr>
              <w:t>Begin to assess competencies and identify gaps in practice and provision</w:t>
            </w:r>
            <w:r w:rsidR="009A2351" w:rsidRPr="009A2351">
              <w:rPr>
                <w:rFonts w:cstheme="minorHAnsi"/>
                <w:color w:val="1F3864" w:themeColor="accent5" w:themeShade="80"/>
                <w:sz w:val="24"/>
                <w:szCs w:val="24"/>
              </w:rPr>
              <w:t>.</w:t>
            </w:r>
          </w:p>
          <w:p w14:paraId="6CF5FCCE" w14:textId="1B1BE721" w:rsidR="00A71E55" w:rsidRPr="00A71E55" w:rsidRDefault="00A71E55" w:rsidP="007A1D0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Explore the role of the Early Years SENCo</w:t>
            </w:r>
          </w:p>
          <w:p w14:paraId="33F05CF4" w14:textId="3FA4ECA7" w:rsidR="00A71E55" w:rsidRPr="00A71E55" w:rsidRDefault="00A71E55" w:rsidP="007A1D0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Review the findings of a setting’s policies</w:t>
            </w:r>
            <w:r w:rsidR="009A2351">
              <w:rPr>
                <w:rFonts w:cstheme="minorHAnsi"/>
                <w:color w:val="1F3864" w:themeColor="accent5" w:themeShade="80"/>
                <w:sz w:val="24"/>
                <w:szCs w:val="24"/>
              </w:rPr>
              <w:t>.</w:t>
            </w:r>
          </w:p>
          <w:p w14:paraId="2F621627" w14:textId="740928EE" w:rsidR="00A71E55" w:rsidRPr="00A71E55" w:rsidRDefault="00A71E55" w:rsidP="37FE135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Develop understanding of legislation</w:t>
            </w:r>
            <w:r w:rsidR="009A2351">
              <w:rPr>
                <w:rFonts w:cstheme="minorHAnsi"/>
                <w:color w:val="1F3864" w:themeColor="accent5" w:themeShade="80"/>
                <w:sz w:val="24"/>
                <w:szCs w:val="24"/>
              </w:rPr>
              <w:t>.</w:t>
            </w:r>
          </w:p>
          <w:p w14:paraId="60F8A690" w14:textId="2AA83FB6" w:rsidR="00A71E55" w:rsidRPr="00A71E55" w:rsidRDefault="00A71E55" w:rsidP="007A1D0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Begin to discuss the importance of Early Intervention and the Graduated Approach</w:t>
            </w:r>
          </w:p>
          <w:p w14:paraId="0AD791E5" w14:textId="77777777" w:rsidR="00A71E55" w:rsidRPr="00A71E55" w:rsidRDefault="00A71E55" w:rsidP="00BF3BD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Review the Local Offer</w:t>
            </w:r>
          </w:p>
          <w:p w14:paraId="0FC5ACF0" w14:textId="3E1ADEB2" w:rsidR="00A71E55" w:rsidRPr="00A71E55" w:rsidRDefault="00A71E55" w:rsidP="007A1D0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Introduce the Level 3 Early Years SENCo Qualification – Unit 1</w:t>
            </w:r>
          </w:p>
        </w:tc>
        <w:tc>
          <w:tcPr>
            <w:tcW w:w="4110" w:type="dxa"/>
            <w:shd w:val="clear" w:color="auto" w:fill="FFFFFF" w:themeFill="background1"/>
          </w:tcPr>
          <w:p w14:paraId="7E2792A5" w14:textId="77B6428F" w:rsidR="00A71E55" w:rsidRPr="00A71E55" w:rsidRDefault="00A71E55" w:rsidP="00750EF7">
            <w:pPr>
              <w:rPr>
                <w:rFonts w:cstheme="minorHAnsi"/>
                <w:b/>
                <w:bCs/>
                <w:color w:val="1F3864" w:themeColor="accent5" w:themeShade="80"/>
              </w:rPr>
            </w:pPr>
            <w:r w:rsidRPr="00A71E55">
              <w:rPr>
                <w:rFonts w:cstheme="minorHAnsi"/>
                <w:b/>
                <w:bCs/>
                <w:color w:val="1F3864" w:themeColor="accent5" w:themeShade="80"/>
              </w:rPr>
              <w:t>Begin the first assignment Unit-1</w:t>
            </w:r>
          </w:p>
          <w:p w14:paraId="262453C6" w14:textId="77777777" w:rsidR="00A71E55" w:rsidRPr="00A71E55" w:rsidRDefault="00A71E55" w:rsidP="00750EF7">
            <w:pPr>
              <w:rPr>
                <w:rFonts w:cstheme="minorHAnsi"/>
                <w:b/>
                <w:bCs/>
                <w:color w:val="1F3864" w:themeColor="accent5" w:themeShade="80"/>
              </w:rPr>
            </w:pPr>
          </w:p>
          <w:p w14:paraId="60E33954" w14:textId="5AAE9517" w:rsidR="00A71E55" w:rsidRPr="00A71E55" w:rsidRDefault="00A71E55" w:rsidP="00750EF7">
            <w:pPr>
              <w:rPr>
                <w:rFonts w:cstheme="minorHAnsi"/>
                <w:b/>
                <w:bCs/>
                <w:color w:val="1F3864" w:themeColor="accent5" w:themeShade="80"/>
              </w:rPr>
            </w:pPr>
            <w:r w:rsidRPr="00A71E55">
              <w:rPr>
                <w:rFonts w:cstheme="minorHAnsi"/>
                <w:b/>
                <w:bCs/>
                <w:color w:val="1F3864" w:themeColor="accent5" w:themeShade="80"/>
              </w:rPr>
              <w:t>Outcome 1 and 2 must be submitted by the end of session 4.</w:t>
            </w:r>
          </w:p>
          <w:p w14:paraId="769A7C1A" w14:textId="77777777" w:rsidR="00A71E55" w:rsidRPr="00A71E55" w:rsidRDefault="00A71E55" w:rsidP="00750EF7">
            <w:pPr>
              <w:rPr>
                <w:rFonts w:cstheme="minorHAnsi"/>
                <w:b/>
                <w:bCs/>
                <w:color w:val="1F3864" w:themeColor="accent5" w:themeShade="80"/>
              </w:rPr>
            </w:pPr>
          </w:p>
          <w:p w14:paraId="146073FE" w14:textId="1549ED0D" w:rsidR="00A71E55" w:rsidRPr="00A71E55" w:rsidRDefault="00A71E55" w:rsidP="00750EF7">
            <w:pPr>
              <w:rPr>
                <w:rFonts w:cstheme="minorHAnsi"/>
                <w:b/>
                <w:bCs/>
                <w:color w:val="1F3864" w:themeColor="accent5" w:themeShade="80"/>
              </w:rPr>
            </w:pPr>
            <w:r w:rsidRPr="00A71E55">
              <w:rPr>
                <w:rFonts w:cstheme="minorHAnsi"/>
                <w:b/>
                <w:bCs/>
                <w:color w:val="1F3864" w:themeColor="accent5" w:themeShade="80"/>
              </w:rPr>
              <w:t xml:space="preserve">The full assignment needs to be submitted by the end of session </w:t>
            </w:r>
            <w:proofErr w:type="gramStart"/>
            <w:r w:rsidRPr="00A71E55">
              <w:rPr>
                <w:rFonts w:cstheme="minorHAnsi"/>
                <w:b/>
                <w:bCs/>
                <w:color w:val="1F3864" w:themeColor="accent5" w:themeShade="80"/>
              </w:rPr>
              <w:t>7</w:t>
            </w:r>
            <w:proofErr w:type="gramEnd"/>
          </w:p>
          <w:p w14:paraId="2E683C49" w14:textId="6FDD84BF" w:rsidR="00A71E55" w:rsidRPr="00A71E55" w:rsidRDefault="00A71E55" w:rsidP="00750EF7">
            <w:pPr>
              <w:rPr>
                <w:rFonts w:cstheme="minorHAnsi"/>
                <w:color w:val="1F3864" w:themeColor="accent5" w:themeShade="80"/>
              </w:rPr>
            </w:pPr>
          </w:p>
          <w:p w14:paraId="203A977D" w14:textId="77777777" w:rsidR="00A71E55" w:rsidRPr="00A71E55" w:rsidRDefault="00A71E55" w:rsidP="00750EF7">
            <w:pPr>
              <w:rPr>
                <w:rFonts w:cstheme="minorHAnsi"/>
                <w:color w:val="1F3864" w:themeColor="accent5" w:themeShade="80"/>
              </w:rPr>
            </w:pPr>
          </w:p>
          <w:p w14:paraId="0C42375E" w14:textId="10DEEF9F" w:rsidR="00A71E55" w:rsidRPr="00A71E55" w:rsidRDefault="00A71E55" w:rsidP="004E34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Explore the Local Offer.</w:t>
            </w:r>
          </w:p>
        </w:tc>
      </w:tr>
    </w:tbl>
    <w:p w14:paraId="2EF4698C" w14:textId="1E74154B" w:rsidR="00C5758E" w:rsidRDefault="00C5758E">
      <w:pPr>
        <w:rPr>
          <w:rFonts w:cstheme="minorHAnsi"/>
        </w:rPr>
      </w:pPr>
    </w:p>
    <w:p w14:paraId="68D97C31" w14:textId="77777777" w:rsidR="00334565" w:rsidRDefault="00334565">
      <w:pPr>
        <w:rPr>
          <w:rFonts w:cstheme="minorHAnsi"/>
        </w:rPr>
      </w:pPr>
    </w:p>
    <w:p w14:paraId="59BEBADA" w14:textId="77777777" w:rsidR="00334565" w:rsidRDefault="00334565">
      <w:pPr>
        <w:rPr>
          <w:rFonts w:cstheme="minorHAnsi"/>
        </w:rPr>
      </w:pPr>
    </w:p>
    <w:p w14:paraId="47AF8E38" w14:textId="77777777" w:rsidR="00334565" w:rsidRPr="00A71E55" w:rsidRDefault="00334565">
      <w:pPr>
        <w:rPr>
          <w:rFonts w:cstheme="minorHAnsi"/>
        </w:rPr>
      </w:pPr>
    </w:p>
    <w:tbl>
      <w:tblPr>
        <w:tblStyle w:val="TableGrid"/>
        <w:tblW w:w="9782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3686"/>
      </w:tblGrid>
      <w:tr w:rsidR="00A71E55" w:rsidRPr="00A71E55" w14:paraId="2E3C098B" w14:textId="77777777" w:rsidTr="009A2351">
        <w:tc>
          <w:tcPr>
            <w:tcW w:w="2127" w:type="dxa"/>
            <w:shd w:val="clear" w:color="auto" w:fill="E4D9FF"/>
            <w:vAlign w:val="center"/>
          </w:tcPr>
          <w:p w14:paraId="20445CDF" w14:textId="77777777" w:rsidR="00A71E55" w:rsidRPr="00A71E55" w:rsidRDefault="00A71E55" w:rsidP="00C5758E">
            <w:pPr>
              <w:rPr>
                <w:rFonts w:cstheme="minorHAnsi"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lastRenderedPageBreak/>
              <w:t>Session 3</w:t>
            </w:r>
            <w:r w:rsidRPr="00A71E55">
              <w:rPr>
                <w:rFonts w:cstheme="minorHAnsi"/>
                <w:color w:val="7030A0"/>
              </w:rPr>
              <w:t xml:space="preserve"> </w:t>
            </w:r>
          </w:p>
          <w:p w14:paraId="1F628D2E" w14:textId="74EFF724" w:rsidR="00A71E55" w:rsidRPr="00A71E55" w:rsidRDefault="00A71E55" w:rsidP="00C5758E">
            <w:pPr>
              <w:rPr>
                <w:rFonts w:cstheme="minorHAnsi"/>
                <w:b/>
                <w:bCs/>
                <w:color w:val="7030A0"/>
              </w:rPr>
            </w:pPr>
            <w:r w:rsidRPr="00A71E55">
              <w:rPr>
                <w:rFonts w:cstheme="minorHAnsi"/>
                <w:b/>
                <w:bCs/>
                <w:color w:val="7030A0"/>
              </w:rPr>
              <w:t>Wednesday 9 October 2024</w:t>
            </w:r>
          </w:p>
        </w:tc>
        <w:tc>
          <w:tcPr>
            <w:tcW w:w="3969" w:type="dxa"/>
            <w:shd w:val="clear" w:color="auto" w:fill="FFFFFF" w:themeFill="background1"/>
          </w:tcPr>
          <w:p w14:paraId="22CEF095" w14:textId="09F2D25D" w:rsidR="00A71E55" w:rsidRPr="00334565" w:rsidRDefault="00A71E55" w:rsidP="003345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Discuss the Graduated Approach.</w:t>
            </w:r>
          </w:p>
          <w:p w14:paraId="61B21B6F" w14:textId="6178A9CE" w:rsidR="00A71E55" w:rsidRPr="0033456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Review the importance of observation and early identification.</w:t>
            </w:r>
          </w:p>
          <w:p w14:paraId="62C5163B" w14:textId="197BCFAF" w:rsidR="00A71E55" w:rsidRPr="0033456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Recognise the role of an Early Years SENCo to support other Early Year practitioners.</w:t>
            </w:r>
          </w:p>
          <w:p w14:paraId="281C1680" w14:textId="25FFF7CF" w:rsidR="00A71E55" w:rsidRPr="00A71E55" w:rsidRDefault="00A71E55" w:rsidP="00C5758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Agree that an Early Years SENCo can act as an agent for change.</w:t>
            </w:r>
          </w:p>
        </w:tc>
        <w:tc>
          <w:tcPr>
            <w:tcW w:w="3686" w:type="dxa"/>
            <w:shd w:val="clear" w:color="auto" w:fill="FFFFFF" w:themeFill="background1"/>
          </w:tcPr>
          <w:p w14:paraId="72D20D17" w14:textId="40F74C5E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Continue with Unit -1 </w:t>
            </w:r>
            <w:proofErr w:type="gramStart"/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assignment</w:t>
            </w:r>
            <w:proofErr w:type="gramEnd"/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 </w:t>
            </w:r>
          </w:p>
          <w:p w14:paraId="54F4086E" w14:textId="2040CF47" w:rsidR="00A71E55" w:rsidRPr="0033456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Complete an observation of a child.</w:t>
            </w:r>
          </w:p>
          <w:p w14:paraId="7F4D2FAD" w14:textId="5C96E974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Watch the nasen clip on early identification.</w:t>
            </w:r>
          </w:p>
          <w:p w14:paraId="0D7A7736" w14:textId="4C46B989" w:rsidR="00A71E55" w:rsidRPr="00A71E55" w:rsidRDefault="00A71E55" w:rsidP="008C210C">
            <w:pPr>
              <w:contextualSpacing/>
              <w:rPr>
                <w:rFonts w:cstheme="minorHAnsi"/>
                <w:color w:val="1F3864" w:themeColor="accent5" w:themeShade="80"/>
              </w:rPr>
            </w:pPr>
          </w:p>
        </w:tc>
      </w:tr>
      <w:tr w:rsidR="00A71E55" w:rsidRPr="00A71E55" w14:paraId="6A2DD95B" w14:textId="77777777" w:rsidTr="009A2351">
        <w:trPr>
          <w:trHeight w:val="4451"/>
        </w:trPr>
        <w:tc>
          <w:tcPr>
            <w:tcW w:w="2127" w:type="dxa"/>
            <w:shd w:val="clear" w:color="auto" w:fill="E4D9FF"/>
            <w:vAlign w:val="center"/>
          </w:tcPr>
          <w:p w14:paraId="6DE74325" w14:textId="77777777" w:rsidR="00A71E55" w:rsidRPr="00A71E55" w:rsidRDefault="00A71E55" w:rsidP="00034F47">
            <w:pPr>
              <w:tabs>
                <w:tab w:val="left" w:pos="2406"/>
              </w:tabs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t>Session 4</w:t>
            </w:r>
          </w:p>
          <w:p w14:paraId="5046D271" w14:textId="67371A35" w:rsidR="00A71E55" w:rsidRPr="00A71E55" w:rsidRDefault="00A71E55" w:rsidP="00034F47">
            <w:pPr>
              <w:tabs>
                <w:tab w:val="left" w:pos="2406"/>
              </w:tabs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t>Wednesday 23 October 2024</w:t>
            </w:r>
            <w:r w:rsidRPr="00A71E55">
              <w:rPr>
                <w:rFonts w:cstheme="minorHAnsi"/>
                <w:b/>
                <w:color w:val="7030A0"/>
              </w:rPr>
              <w:tab/>
            </w:r>
          </w:p>
          <w:p w14:paraId="5F9A8365" w14:textId="4D3C4A00" w:rsidR="00A71E55" w:rsidRPr="00A71E55" w:rsidRDefault="00A71E55" w:rsidP="000675A8">
            <w:pPr>
              <w:tabs>
                <w:tab w:val="left" w:pos="2406"/>
              </w:tabs>
              <w:rPr>
                <w:rFonts w:cstheme="minorHAnsi"/>
                <w:b/>
                <w:color w:val="7030A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B6833F0" w14:textId="0B4365ED" w:rsidR="00A71E55" w:rsidRPr="00334565" w:rsidRDefault="00A71E55" w:rsidP="003345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Develop knowledge and understanding of the historical context of SEND.</w:t>
            </w:r>
          </w:p>
          <w:p w14:paraId="237BC476" w14:textId="3751F5E0" w:rsidR="00A71E55" w:rsidRPr="00334565" w:rsidRDefault="00A71E55" w:rsidP="003345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Define the term ‘inclusion’.</w:t>
            </w:r>
          </w:p>
          <w:p w14:paraId="25CE950B" w14:textId="1EEAF48C" w:rsidR="00A71E55" w:rsidRPr="00334565" w:rsidRDefault="00A71E55" w:rsidP="26EF4FE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Explore the Four Broad Areas of need and the associated difficulties.</w:t>
            </w:r>
          </w:p>
          <w:p w14:paraId="6F70E110" w14:textId="19ADA6D9" w:rsidR="00A71E55" w:rsidRPr="00334565" w:rsidRDefault="00A71E55" w:rsidP="003345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High and Low Incidences, characteristics and how these are </w:t>
            </w:r>
            <w:proofErr w:type="gramStart"/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identified</w:t>
            </w:r>
            <w:proofErr w:type="gramEnd"/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 </w:t>
            </w:r>
          </w:p>
          <w:p w14:paraId="2DF98FD3" w14:textId="125487F3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Continue the first assignment - Unit 1 </w:t>
            </w:r>
          </w:p>
          <w:p w14:paraId="60BBBBC2" w14:textId="77777777" w:rsidR="00A71E55" w:rsidRPr="00A71E55" w:rsidRDefault="00A71E55" w:rsidP="008C210C">
            <w:pPr>
              <w:pStyle w:val="ListParagraph"/>
              <w:spacing w:after="0" w:line="240" w:lineRule="auto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</w:p>
          <w:p w14:paraId="4870CED1" w14:textId="77777777" w:rsidR="00A71E55" w:rsidRPr="00A71E55" w:rsidRDefault="00A71E55" w:rsidP="008C210C">
            <w:pPr>
              <w:pStyle w:val="ListParagraph"/>
              <w:spacing w:after="0" w:line="240" w:lineRule="auto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</w:p>
          <w:p w14:paraId="61B2DFB8" w14:textId="77777777" w:rsidR="00A71E55" w:rsidRPr="00A71E55" w:rsidRDefault="00A71E55" w:rsidP="008C210C">
            <w:pPr>
              <w:pStyle w:val="ListParagraph"/>
              <w:spacing w:after="0" w:line="240" w:lineRule="auto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</w:p>
          <w:p w14:paraId="21D0E12B" w14:textId="6661A833" w:rsidR="00A71E55" w:rsidRPr="009A2351" w:rsidRDefault="00A71E55" w:rsidP="009A2351">
            <w:pPr>
              <w:rPr>
                <w:rFonts w:cstheme="minorHAnsi"/>
                <w:color w:val="1F3864" w:themeColor="accent5" w:themeShade="8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9EC5AC0" w14:textId="77777777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Continue to work on Unit-1 assignment. </w:t>
            </w:r>
          </w:p>
          <w:p w14:paraId="1540CDDE" w14:textId="77777777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  <w:t>Outcome 1 and 2 must be submitted by the end today</w:t>
            </w: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.</w:t>
            </w:r>
          </w:p>
          <w:p w14:paraId="32E365A2" w14:textId="0A2A704E" w:rsidR="00A71E55" w:rsidRPr="0033456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Full assignment to be complete and submitted by the end of session 7.</w:t>
            </w:r>
          </w:p>
          <w:p w14:paraId="65AEB557" w14:textId="7416C4DB" w:rsidR="00A71E55" w:rsidRPr="0033456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Explore and review the settings transition processes for children with SEND.</w:t>
            </w:r>
          </w:p>
          <w:p w14:paraId="0B0DCF4E" w14:textId="720BE79D" w:rsidR="00A71E55" w:rsidRPr="0033456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Consider your role of the Early Years SENCo during transition.</w:t>
            </w:r>
          </w:p>
          <w:p w14:paraId="1EC4423D" w14:textId="1B44523C" w:rsidR="00A71E55" w:rsidRPr="0033456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Watch the nasen clip on understanding and supporting transition in preparation for your visits.</w:t>
            </w:r>
          </w:p>
        </w:tc>
      </w:tr>
      <w:tr w:rsidR="00A71E55" w:rsidRPr="00A71E55" w14:paraId="4285A069" w14:textId="77777777" w:rsidTr="009A2351">
        <w:tc>
          <w:tcPr>
            <w:tcW w:w="2127" w:type="dxa"/>
            <w:shd w:val="clear" w:color="auto" w:fill="E4D9FF"/>
            <w:vAlign w:val="center"/>
          </w:tcPr>
          <w:p w14:paraId="7BF85591" w14:textId="77777777" w:rsidR="00A71E55" w:rsidRPr="00A71E55" w:rsidRDefault="00A71E55" w:rsidP="00034F47">
            <w:pPr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t>Session 5</w:t>
            </w:r>
          </w:p>
          <w:p w14:paraId="25AF9559" w14:textId="1E0B471E" w:rsidR="00A71E55" w:rsidRPr="00A71E55" w:rsidRDefault="00A71E55" w:rsidP="00034F47">
            <w:pPr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t>Wednesday 6 November 2024</w:t>
            </w:r>
          </w:p>
          <w:p w14:paraId="6EC383C9" w14:textId="7647759F" w:rsidR="00A71E55" w:rsidRPr="00A71E55" w:rsidRDefault="00A71E55" w:rsidP="000675A8">
            <w:pPr>
              <w:tabs>
                <w:tab w:val="left" w:pos="2406"/>
              </w:tabs>
              <w:rPr>
                <w:rFonts w:cstheme="minorHAnsi"/>
                <w:bCs/>
                <w:i/>
                <w:iCs/>
                <w:color w:val="7030A0"/>
              </w:rPr>
            </w:pPr>
            <w:r w:rsidRPr="00A71E55">
              <w:rPr>
                <w:rFonts w:cstheme="minorHAnsi"/>
                <w:bCs/>
                <w:i/>
                <w:iCs/>
                <w:color w:val="7030A0"/>
              </w:rPr>
              <w:t xml:space="preserve">Self-directed Study Day/ Visits to each other settings. </w:t>
            </w:r>
          </w:p>
          <w:p w14:paraId="2C32BEE7" w14:textId="77777777" w:rsidR="00A71E55" w:rsidRPr="00A71E55" w:rsidRDefault="00A71E55" w:rsidP="006E644D">
            <w:pPr>
              <w:rPr>
                <w:rFonts w:cstheme="minorHAnsi"/>
                <w:b/>
                <w:color w:val="7030A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24D4C90" w14:textId="54AC2A07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bookmarkStart w:id="0" w:name="_Hlk71626771"/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Visits to each other’s settings</w:t>
            </w:r>
            <w:r w:rsidR="00334565">
              <w:rPr>
                <w:rFonts w:cstheme="minorHAnsi"/>
                <w:color w:val="1F3864" w:themeColor="accent5" w:themeShade="80"/>
                <w:sz w:val="24"/>
                <w:szCs w:val="24"/>
              </w:rPr>
              <w:t>.</w:t>
            </w:r>
          </w:p>
          <w:p w14:paraId="7A07426B" w14:textId="4BEF78C1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Plan a tour of your setting.</w:t>
            </w:r>
          </w:p>
          <w:p w14:paraId="4896663E" w14:textId="3CF851AA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Talk about your role as Early Years SENCo.</w:t>
            </w:r>
          </w:p>
          <w:p w14:paraId="77FA26FD" w14:textId="6DB4CD10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Highlight any environmental changes to the setting and share examples of support given to other practitioners when adapting the environment to meet the needs of the children.</w:t>
            </w:r>
          </w:p>
          <w:p w14:paraId="17BF0A1B" w14:textId="08332E9F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Demonstrate how you, promote effective communication.</w:t>
            </w:r>
          </w:p>
          <w:p w14:paraId="5506E537" w14:textId="473E1B93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Discuss any areas that have worked well or need to be reviewed.</w:t>
            </w:r>
          </w:p>
          <w:p w14:paraId="5B988544" w14:textId="1F12C551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Review the settings transition arrangements and how you as the Early Years SENCo support this process</w:t>
            </w:r>
            <w:bookmarkEnd w:id="0"/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14:paraId="16C7DF76" w14:textId="5752C4EC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Continue working on Unit-1 assignment.</w:t>
            </w:r>
          </w:p>
          <w:p w14:paraId="638C8AF5" w14:textId="3C02ED34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Update FIP. </w:t>
            </w:r>
          </w:p>
          <w:p w14:paraId="034E82ED" w14:textId="77777777" w:rsidR="00A71E55" w:rsidRPr="00A71E55" w:rsidRDefault="00A71E55" w:rsidP="008C210C">
            <w:pPr>
              <w:contextualSpacing/>
              <w:rPr>
                <w:rFonts w:cstheme="minorHAnsi"/>
                <w:color w:val="1F3864" w:themeColor="accent5" w:themeShade="80"/>
              </w:rPr>
            </w:pPr>
          </w:p>
          <w:p w14:paraId="0CCEE181" w14:textId="4864BE34" w:rsidR="00A71E55" w:rsidRPr="00A71E55" w:rsidRDefault="00A71E55" w:rsidP="00750EF7">
            <w:pPr>
              <w:rPr>
                <w:rFonts w:cstheme="minorHAnsi"/>
                <w:color w:val="1F3864" w:themeColor="accent5" w:themeShade="80"/>
              </w:rPr>
            </w:pPr>
          </w:p>
          <w:p w14:paraId="3AD96F0A" w14:textId="43F24C7A" w:rsidR="00A71E55" w:rsidRPr="00A71E55" w:rsidRDefault="00A71E55" w:rsidP="008C210C">
            <w:pPr>
              <w:contextualSpacing/>
              <w:rPr>
                <w:rFonts w:cstheme="minorHAnsi"/>
                <w:color w:val="1F3864" w:themeColor="accent5" w:themeShade="80"/>
              </w:rPr>
            </w:pPr>
          </w:p>
        </w:tc>
      </w:tr>
      <w:tr w:rsidR="00A71E55" w:rsidRPr="00A71E55" w14:paraId="56FA3646" w14:textId="77777777" w:rsidTr="009A2351">
        <w:trPr>
          <w:trHeight w:val="1282"/>
        </w:trPr>
        <w:tc>
          <w:tcPr>
            <w:tcW w:w="2127" w:type="dxa"/>
            <w:shd w:val="clear" w:color="auto" w:fill="E4D9FF"/>
            <w:vAlign w:val="center"/>
          </w:tcPr>
          <w:p w14:paraId="27550676" w14:textId="77777777" w:rsidR="00A71E55" w:rsidRPr="00A71E55" w:rsidRDefault="00A71E55" w:rsidP="00034F47">
            <w:pPr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lastRenderedPageBreak/>
              <w:t>Session 6</w:t>
            </w:r>
          </w:p>
          <w:p w14:paraId="1B67A474" w14:textId="33451234" w:rsidR="00A71E55" w:rsidRPr="00A71E55" w:rsidRDefault="00A71E55" w:rsidP="00034F47">
            <w:pPr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t>Wednesday 20 November 2024</w:t>
            </w:r>
          </w:p>
        </w:tc>
        <w:tc>
          <w:tcPr>
            <w:tcW w:w="3969" w:type="dxa"/>
            <w:shd w:val="clear" w:color="auto" w:fill="FFFFFF" w:themeFill="background1"/>
          </w:tcPr>
          <w:p w14:paraId="591D5AF4" w14:textId="1278B5B4" w:rsidR="00A71E55" w:rsidRPr="00334565" w:rsidRDefault="00A71E55" w:rsidP="003345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bookmarkStart w:id="1" w:name="_Hlk71627767"/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Feedback and presentations from the setting visits.</w:t>
            </w:r>
          </w:p>
          <w:p w14:paraId="31A12C79" w14:textId="314B5520" w:rsidR="00A71E55" w:rsidRPr="00334565" w:rsidRDefault="00A71E55" w:rsidP="003345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Explore best practice when writing and reviewing individual plans for children with SEND.</w:t>
            </w:r>
          </w:p>
          <w:p w14:paraId="570F6648" w14:textId="2EE7E730" w:rsidR="00A71E55" w:rsidRPr="0033456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Evaluate systems and processes ensuring the voice of the child is included in decision making and planning.</w:t>
            </w:r>
          </w:p>
          <w:p w14:paraId="6F6A751B" w14:textId="203FC846" w:rsidR="00A71E55" w:rsidRPr="00334565" w:rsidRDefault="00A71E55" w:rsidP="00C5758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Discuss the use of assessment and planning next steps for children with SEND.</w:t>
            </w:r>
            <w:bookmarkEnd w:id="1"/>
          </w:p>
          <w:p w14:paraId="30535A27" w14:textId="04CB6A35" w:rsidR="00A71E55" w:rsidRPr="00A71E55" w:rsidRDefault="00A71E55" w:rsidP="00481A38">
            <w:pPr>
              <w:ind w:firstLine="40"/>
              <w:contextualSpacing/>
              <w:rPr>
                <w:rFonts w:cstheme="minorHAnsi"/>
                <w:color w:val="1F3864" w:themeColor="accent5" w:themeShade="80"/>
              </w:rPr>
            </w:pPr>
            <w:r w:rsidRPr="00A71E55">
              <w:rPr>
                <w:rFonts w:cstheme="minorHAnsi"/>
                <w:color w:val="1F3864" w:themeColor="accent5" w:themeShade="80"/>
              </w:rPr>
              <w:t>•   Continue with Unit 1 assignment.</w:t>
            </w:r>
          </w:p>
        </w:tc>
        <w:tc>
          <w:tcPr>
            <w:tcW w:w="3686" w:type="dxa"/>
            <w:shd w:val="clear" w:color="auto" w:fill="FFFFFF" w:themeFill="background1"/>
          </w:tcPr>
          <w:p w14:paraId="21F1DEB9" w14:textId="77CE3F0D" w:rsidR="00A71E55" w:rsidRPr="00A71E55" w:rsidRDefault="00A71E55" w:rsidP="00750EF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Continue to work on Unit -1 assignment. This needs to be submitted by the close of session 7. </w:t>
            </w:r>
          </w:p>
        </w:tc>
      </w:tr>
      <w:tr w:rsidR="00A71E55" w:rsidRPr="00A71E55" w14:paraId="1E2C3419" w14:textId="77777777" w:rsidTr="009A2351">
        <w:trPr>
          <w:trHeight w:val="2983"/>
        </w:trPr>
        <w:tc>
          <w:tcPr>
            <w:tcW w:w="2127" w:type="dxa"/>
            <w:shd w:val="clear" w:color="auto" w:fill="E4D9FF"/>
            <w:vAlign w:val="center"/>
          </w:tcPr>
          <w:p w14:paraId="346BEC22" w14:textId="77777777" w:rsidR="00A71E55" w:rsidRPr="00A71E55" w:rsidRDefault="00A71E55" w:rsidP="00AE0F87">
            <w:pPr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t>Session 7</w:t>
            </w:r>
          </w:p>
          <w:p w14:paraId="0047E994" w14:textId="6E3E4DE0" w:rsidR="00A71E55" w:rsidRPr="00A71E55" w:rsidRDefault="00A71E55" w:rsidP="00AE0F87">
            <w:pPr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t>Wednesday 4 December 2024</w:t>
            </w:r>
          </w:p>
        </w:tc>
        <w:tc>
          <w:tcPr>
            <w:tcW w:w="3969" w:type="dxa"/>
            <w:shd w:val="clear" w:color="auto" w:fill="FFFFFF" w:themeFill="background1"/>
          </w:tcPr>
          <w:p w14:paraId="65DA6344" w14:textId="47B38F2C" w:rsidR="00A71E55" w:rsidRPr="00334565" w:rsidRDefault="00A71E55" w:rsidP="003345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Evaluate the role of the Early Years SENCo in supporting transition.</w:t>
            </w:r>
          </w:p>
          <w:p w14:paraId="6D3DDAB8" w14:textId="3FD44FF4" w:rsidR="00A71E55" w:rsidRPr="00334565" w:rsidRDefault="00A71E55" w:rsidP="003345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Continue to build partnerships with external agencies to offer support to children and their families.</w:t>
            </w:r>
          </w:p>
          <w:p w14:paraId="7412A91D" w14:textId="17742B8A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Complete and submit Unit 1 of the Early Years SENCO Award Qualification.</w:t>
            </w:r>
          </w:p>
        </w:tc>
        <w:tc>
          <w:tcPr>
            <w:tcW w:w="3686" w:type="dxa"/>
            <w:shd w:val="clear" w:color="auto" w:fill="FFFFFF" w:themeFill="background1"/>
          </w:tcPr>
          <w:p w14:paraId="7A5BA472" w14:textId="22128368" w:rsidR="00A71E55" w:rsidRPr="0033456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Complete and submit Unit- 1 assignment.</w:t>
            </w:r>
          </w:p>
          <w:p w14:paraId="3413CA6F" w14:textId="1008358B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Watch the clips included within the slides if needed.</w:t>
            </w:r>
          </w:p>
          <w:p w14:paraId="02FE3B27" w14:textId="77777777" w:rsidR="00A71E55" w:rsidRPr="00A71E55" w:rsidRDefault="00A71E55" w:rsidP="008C210C">
            <w:pPr>
              <w:contextualSpacing/>
              <w:rPr>
                <w:rFonts w:eastAsiaTheme="minorEastAsia" w:cstheme="minorHAnsi"/>
                <w:color w:val="1F3864" w:themeColor="accent5" w:themeShade="80"/>
                <w:lang w:val="en-US" w:eastAsia="ja-JP"/>
              </w:rPr>
            </w:pPr>
          </w:p>
          <w:p w14:paraId="3A31A8F9" w14:textId="629A056C" w:rsidR="00A71E55" w:rsidRPr="00A71E55" w:rsidRDefault="00A71E55" w:rsidP="00750EF7">
            <w:pPr>
              <w:pStyle w:val="ListParagraph"/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</w:p>
        </w:tc>
      </w:tr>
      <w:tr w:rsidR="00A71E55" w:rsidRPr="00A71E55" w14:paraId="5A09ABB1" w14:textId="77777777" w:rsidTr="009A2351">
        <w:tc>
          <w:tcPr>
            <w:tcW w:w="2127" w:type="dxa"/>
            <w:shd w:val="clear" w:color="auto" w:fill="E4D9FF"/>
            <w:vAlign w:val="center"/>
          </w:tcPr>
          <w:p w14:paraId="20D75C2E" w14:textId="77777777" w:rsidR="00A71E55" w:rsidRPr="00A71E55" w:rsidRDefault="00A71E55" w:rsidP="00034F47">
            <w:pPr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t>Session 8</w:t>
            </w:r>
          </w:p>
          <w:p w14:paraId="0FB574C5" w14:textId="49F7A72B" w:rsidR="00A71E55" w:rsidRPr="00A71E55" w:rsidRDefault="00A71E55" w:rsidP="00034F47">
            <w:pPr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t>Wednesday 8 January 2025</w:t>
            </w:r>
          </w:p>
          <w:p w14:paraId="48211BF3" w14:textId="048DDB4A" w:rsidR="00A71E55" w:rsidRPr="00A71E55" w:rsidRDefault="00A71E55" w:rsidP="00034F47">
            <w:pPr>
              <w:rPr>
                <w:rFonts w:cstheme="minorHAnsi"/>
                <w:b/>
                <w:color w:val="7030A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7F6713D" w14:textId="1B5C30B4" w:rsidR="00A71E55" w:rsidRPr="00334565" w:rsidRDefault="00A71E55" w:rsidP="003345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Revisit the Levels of Need and consider how we use this information to support individual children.</w:t>
            </w:r>
          </w:p>
          <w:p w14:paraId="425FA640" w14:textId="5374A7CB" w:rsidR="00A71E55" w:rsidRPr="00334565" w:rsidRDefault="00A71E55" w:rsidP="003345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eastAsiaTheme="minorEastAsia" w:cstheme="minorHAnsi"/>
                <w:color w:val="1F3864" w:themeColor="accent5" w:themeShade="80"/>
                <w:sz w:val="24"/>
                <w:szCs w:val="24"/>
                <w:lang w:val="en-US" w:eastAsia="ja-JP"/>
              </w:rPr>
              <w:t xml:space="preserve">Explain how differences in a child’s rate of progress are related solely to English as an additional </w:t>
            </w:r>
            <w:proofErr w:type="gramStart"/>
            <w:r w:rsidRPr="00A71E55">
              <w:rPr>
                <w:rFonts w:eastAsiaTheme="minorEastAsia" w:cstheme="minorHAnsi"/>
                <w:color w:val="1F3864" w:themeColor="accent5" w:themeShade="80"/>
                <w:sz w:val="24"/>
                <w:szCs w:val="24"/>
                <w:lang w:val="en-US" w:eastAsia="ja-JP"/>
              </w:rPr>
              <w:t>language</w:t>
            </w:r>
            <w:proofErr w:type="gramEnd"/>
          </w:p>
          <w:p w14:paraId="3AA34111" w14:textId="1F936166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Introduce the Level 3 Early Years SENCo Qualification – Unit 2, ready for submission at the end of session 10.</w:t>
            </w:r>
          </w:p>
        </w:tc>
        <w:tc>
          <w:tcPr>
            <w:tcW w:w="3686" w:type="dxa"/>
            <w:shd w:val="clear" w:color="auto" w:fill="FFFFFF" w:themeFill="background1"/>
          </w:tcPr>
          <w:p w14:paraId="4223DF81" w14:textId="10C41BB9" w:rsidR="00A71E55" w:rsidRPr="00A71E55" w:rsidRDefault="00A71E55" w:rsidP="00750EF7">
            <w:pPr>
              <w:rPr>
                <w:rFonts w:cstheme="minorHAnsi"/>
                <w:color w:val="1F3864" w:themeColor="accent5" w:themeShade="80"/>
              </w:rPr>
            </w:pPr>
            <w:r w:rsidRPr="00A71E55">
              <w:rPr>
                <w:rFonts w:cstheme="minorHAnsi"/>
                <w:b/>
                <w:bCs/>
                <w:color w:val="1F3864" w:themeColor="accent5" w:themeShade="80"/>
              </w:rPr>
              <w:t xml:space="preserve">Begin to write Unit-2 assignment this will need to be submitted by the close of session </w:t>
            </w:r>
            <w:proofErr w:type="gramStart"/>
            <w:r w:rsidRPr="00A71E55">
              <w:rPr>
                <w:rFonts w:cstheme="minorHAnsi"/>
                <w:b/>
                <w:bCs/>
                <w:color w:val="1F3864" w:themeColor="accent5" w:themeShade="80"/>
              </w:rPr>
              <w:t>10</w:t>
            </w:r>
            <w:proofErr w:type="gramEnd"/>
          </w:p>
          <w:p w14:paraId="1ECBC374" w14:textId="77777777" w:rsidR="00A71E55" w:rsidRPr="00A71E55" w:rsidRDefault="00A71E55" w:rsidP="008C210C">
            <w:pPr>
              <w:contextualSpacing/>
              <w:rPr>
                <w:rFonts w:cstheme="minorHAnsi"/>
                <w:color w:val="1F3864" w:themeColor="accent5" w:themeShade="80"/>
              </w:rPr>
            </w:pPr>
          </w:p>
          <w:p w14:paraId="1A792B4C" w14:textId="6BB30AB1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Complete any amendments needed for previously submitted assignment (Unit-1) </w:t>
            </w:r>
          </w:p>
          <w:p w14:paraId="75421D9E" w14:textId="77777777" w:rsidR="00A71E55" w:rsidRPr="00A71E55" w:rsidRDefault="00A71E55" w:rsidP="008C210C">
            <w:pPr>
              <w:contextualSpacing/>
              <w:rPr>
                <w:rFonts w:cstheme="minorHAnsi"/>
                <w:color w:val="1F3864" w:themeColor="accent5" w:themeShade="80"/>
              </w:rPr>
            </w:pPr>
          </w:p>
          <w:p w14:paraId="04773ABA" w14:textId="77777777" w:rsidR="00A71E55" w:rsidRPr="00A71E55" w:rsidRDefault="00A71E55" w:rsidP="008C210C">
            <w:pPr>
              <w:contextualSpacing/>
              <w:rPr>
                <w:rFonts w:cstheme="minorHAnsi"/>
                <w:color w:val="1F3864" w:themeColor="accent5" w:themeShade="80"/>
              </w:rPr>
            </w:pPr>
          </w:p>
          <w:p w14:paraId="4ACA9D84" w14:textId="0F2ADA35" w:rsidR="00A71E55" w:rsidRPr="00A71E55" w:rsidRDefault="00A71E55" w:rsidP="008C210C">
            <w:pPr>
              <w:contextualSpacing/>
              <w:rPr>
                <w:rFonts w:cstheme="minorHAnsi"/>
                <w:color w:val="1F3864" w:themeColor="accent5" w:themeShade="80"/>
              </w:rPr>
            </w:pPr>
          </w:p>
        </w:tc>
      </w:tr>
      <w:tr w:rsidR="00A71E55" w:rsidRPr="00A71E55" w14:paraId="721F8405" w14:textId="77777777" w:rsidTr="009A2351">
        <w:tc>
          <w:tcPr>
            <w:tcW w:w="2127" w:type="dxa"/>
            <w:shd w:val="clear" w:color="auto" w:fill="E4D9FF"/>
            <w:vAlign w:val="center"/>
          </w:tcPr>
          <w:p w14:paraId="22110719" w14:textId="77777777" w:rsidR="00A71E55" w:rsidRPr="00A71E55" w:rsidRDefault="00A71E55" w:rsidP="00034F47">
            <w:pPr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t>Session 9</w:t>
            </w:r>
          </w:p>
          <w:p w14:paraId="3A457BF3" w14:textId="5A038E3A" w:rsidR="00A71E55" w:rsidRPr="00A71E55" w:rsidRDefault="00A71E55" w:rsidP="00034F47">
            <w:pPr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t>Wednesday 22 January 2025</w:t>
            </w:r>
          </w:p>
        </w:tc>
        <w:tc>
          <w:tcPr>
            <w:tcW w:w="3969" w:type="dxa"/>
            <w:shd w:val="clear" w:color="auto" w:fill="FFFFFF" w:themeFill="background1"/>
          </w:tcPr>
          <w:p w14:paraId="4AA4CA3E" w14:textId="39836587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Gain an understanding of how inclusion funding is allocated and used.</w:t>
            </w:r>
          </w:p>
          <w:p w14:paraId="260F2CBA" w14:textId="3009F08B" w:rsidR="00A71E55" w:rsidRPr="00334565" w:rsidRDefault="00A71E55" w:rsidP="003345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Consider an inclusive learning environment.</w:t>
            </w:r>
          </w:p>
          <w:p w14:paraId="2F33A646" w14:textId="2BC1DF78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Discuss the importance of the key person in supporting children and their families.</w:t>
            </w:r>
          </w:p>
          <w:p w14:paraId="549A28BF" w14:textId="77777777" w:rsidR="00A71E55" w:rsidRPr="00A71E55" w:rsidRDefault="00A71E55" w:rsidP="00481A3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lastRenderedPageBreak/>
              <w:t>Evaluate the routines of a setting and how they must meet the needs of children with SEND.</w:t>
            </w:r>
          </w:p>
          <w:p w14:paraId="25ABF023" w14:textId="207571C4" w:rsidR="00A71E55" w:rsidRPr="00A71E55" w:rsidRDefault="00A71E55" w:rsidP="00481A3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Continue with the Unit 2 assignment.</w:t>
            </w:r>
          </w:p>
        </w:tc>
        <w:tc>
          <w:tcPr>
            <w:tcW w:w="3686" w:type="dxa"/>
            <w:shd w:val="clear" w:color="auto" w:fill="FFFFFF" w:themeFill="background1"/>
          </w:tcPr>
          <w:p w14:paraId="7981EF07" w14:textId="0EBE0626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lastRenderedPageBreak/>
              <w:t>Continue working on the Unit-2 assignment.</w:t>
            </w:r>
          </w:p>
          <w:p w14:paraId="628A63B2" w14:textId="19715739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Ensure the group continues to work on amendments needed for all previous Units.</w:t>
            </w:r>
          </w:p>
        </w:tc>
      </w:tr>
      <w:tr w:rsidR="00A71E55" w:rsidRPr="00A71E55" w14:paraId="36175D14" w14:textId="77777777" w:rsidTr="009A2351">
        <w:trPr>
          <w:trHeight w:val="1566"/>
        </w:trPr>
        <w:tc>
          <w:tcPr>
            <w:tcW w:w="2127" w:type="dxa"/>
            <w:shd w:val="clear" w:color="auto" w:fill="E4D9FF"/>
            <w:vAlign w:val="center"/>
          </w:tcPr>
          <w:p w14:paraId="62C08095" w14:textId="77777777" w:rsidR="00A71E55" w:rsidRPr="00A71E55" w:rsidRDefault="00A71E55" w:rsidP="00034F47">
            <w:pPr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lastRenderedPageBreak/>
              <w:t>Session 10</w:t>
            </w:r>
          </w:p>
          <w:p w14:paraId="3E18A449" w14:textId="6E8B359F" w:rsidR="00A71E55" w:rsidRPr="00A71E55" w:rsidRDefault="00A71E55" w:rsidP="00034F47">
            <w:pPr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t>Wednesday 5 February 2025</w:t>
            </w:r>
          </w:p>
        </w:tc>
        <w:tc>
          <w:tcPr>
            <w:tcW w:w="3969" w:type="dxa"/>
            <w:shd w:val="clear" w:color="auto" w:fill="FFFFFF" w:themeFill="background1"/>
          </w:tcPr>
          <w:p w14:paraId="4B1F5875" w14:textId="4C659C78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Discuss effective practice when working with children and their families.</w:t>
            </w:r>
          </w:p>
          <w:p w14:paraId="3F40D3C5" w14:textId="1047372E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Review the Statutory Assessment Process and Person-Centred Planning.</w:t>
            </w:r>
          </w:p>
          <w:p w14:paraId="32DEDA7D" w14:textId="77777777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Explore the key elements of an Education Health Care Plan (EHCP), including requests for assessments.</w:t>
            </w:r>
          </w:p>
          <w:p w14:paraId="47ACEFE8" w14:textId="6B874FF3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Plan a visit to a specialist </w:t>
            </w:r>
            <w:proofErr w:type="gramStart"/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provision</w:t>
            </w:r>
            <w:proofErr w:type="gramEnd"/>
          </w:p>
          <w:p w14:paraId="5168EE7E" w14:textId="5A123BD3" w:rsidR="00A71E55" w:rsidRPr="00334565" w:rsidRDefault="00A71E55" w:rsidP="00481A3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Complete and submit the Level 3 Early Years SENCo Qualification Unit-2.</w:t>
            </w:r>
          </w:p>
        </w:tc>
        <w:tc>
          <w:tcPr>
            <w:tcW w:w="3686" w:type="dxa"/>
            <w:shd w:val="clear" w:color="auto" w:fill="FFFFFF" w:themeFill="background1"/>
          </w:tcPr>
          <w:p w14:paraId="53105EF2" w14:textId="2AFE8E56" w:rsidR="00A71E55" w:rsidRPr="00A71E55" w:rsidRDefault="00A71E55" w:rsidP="00750EF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Completed Unit -2 and submit this to e-track.</w:t>
            </w:r>
          </w:p>
        </w:tc>
      </w:tr>
      <w:tr w:rsidR="00A71E55" w:rsidRPr="00A71E55" w14:paraId="78C20983" w14:textId="77777777" w:rsidTr="009A2351">
        <w:trPr>
          <w:trHeight w:val="2082"/>
        </w:trPr>
        <w:tc>
          <w:tcPr>
            <w:tcW w:w="2127" w:type="dxa"/>
            <w:shd w:val="clear" w:color="auto" w:fill="E4D9FF"/>
            <w:vAlign w:val="center"/>
          </w:tcPr>
          <w:p w14:paraId="09F64934" w14:textId="77777777" w:rsidR="00A71E55" w:rsidRPr="00A71E55" w:rsidRDefault="00A71E55" w:rsidP="00034F47">
            <w:pPr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t>Session 11</w:t>
            </w:r>
          </w:p>
          <w:p w14:paraId="395AA913" w14:textId="41510900" w:rsidR="00A71E55" w:rsidRPr="00A71E55" w:rsidRDefault="00A71E55" w:rsidP="00034F47">
            <w:pPr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t>Wednesday 26 February 2025</w:t>
            </w:r>
          </w:p>
        </w:tc>
        <w:tc>
          <w:tcPr>
            <w:tcW w:w="3969" w:type="dxa"/>
            <w:shd w:val="clear" w:color="auto" w:fill="FFFFFF" w:themeFill="background1"/>
          </w:tcPr>
          <w:p w14:paraId="0DA23B54" w14:textId="522923DA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Visit</w:t>
            </w:r>
            <w:r w:rsidR="00A61957">
              <w:rPr>
                <w:rFonts w:cstheme="minorHAnsi"/>
                <w:color w:val="1F3864" w:themeColor="accent5" w:themeShade="80"/>
                <w:sz w:val="24"/>
                <w:szCs w:val="24"/>
              </w:rPr>
              <w:t>/discuss</w:t>
            </w: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 specialist provision.</w:t>
            </w:r>
          </w:p>
          <w:p w14:paraId="591F3041" w14:textId="34FC55CD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Identify teaching strategies that are useful within an Early Years setting.</w:t>
            </w:r>
          </w:p>
          <w:p w14:paraId="1C8B080E" w14:textId="60FEF140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Develop a further network of support within the Local Authority.</w:t>
            </w:r>
          </w:p>
          <w:p w14:paraId="5BF39B3F" w14:textId="09FE0C13" w:rsidR="00A71E55" w:rsidRPr="00A71E55" w:rsidRDefault="00A71E55" w:rsidP="008C21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Make comparisons between the learning environment of the Specialist Provision and your own early years setting.</w:t>
            </w:r>
          </w:p>
        </w:tc>
        <w:tc>
          <w:tcPr>
            <w:tcW w:w="3686" w:type="dxa"/>
            <w:shd w:val="clear" w:color="auto" w:fill="FFFFFF" w:themeFill="background1"/>
          </w:tcPr>
          <w:p w14:paraId="263FCDAC" w14:textId="391E4D88" w:rsidR="00A71E55" w:rsidRPr="00A71E55" w:rsidRDefault="00A71E55" w:rsidP="00144F8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Complete any outstanding amendments for Unit-2 assignment and submit these to e-track. </w:t>
            </w:r>
          </w:p>
        </w:tc>
      </w:tr>
      <w:tr w:rsidR="00A71E55" w:rsidRPr="00A71E55" w14:paraId="7FE83D21" w14:textId="77777777" w:rsidTr="009A2351">
        <w:trPr>
          <w:trHeight w:val="1828"/>
        </w:trPr>
        <w:tc>
          <w:tcPr>
            <w:tcW w:w="2127" w:type="dxa"/>
            <w:shd w:val="clear" w:color="auto" w:fill="E4D9FF"/>
            <w:vAlign w:val="center"/>
          </w:tcPr>
          <w:p w14:paraId="2B4D0487" w14:textId="77777777" w:rsidR="00A71E55" w:rsidRPr="00A71E55" w:rsidRDefault="00A71E55" w:rsidP="00034F47">
            <w:pPr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t>Session 12</w:t>
            </w:r>
          </w:p>
          <w:p w14:paraId="46F3D21D" w14:textId="592297FB" w:rsidR="00A71E55" w:rsidRPr="00A71E55" w:rsidRDefault="00A71E55" w:rsidP="00034F47">
            <w:pPr>
              <w:rPr>
                <w:rFonts w:cstheme="minorHAnsi"/>
                <w:b/>
                <w:color w:val="7030A0"/>
              </w:rPr>
            </w:pPr>
            <w:r w:rsidRPr="00A71E55">
              <w:rPr>
                <w:rFonts w:cstheme="minorHAnsi"/>
                <w:b/>
                <w:color w:val="7030A0"/>
              </w:rPr>
              <w:t>Wednesday 12 March 2025</w:t>
            </w:r>
          </w:p>
        </w:tc>
        <w:tc>
          <w:tcPr>
            <w:tcW w:w="3969" w:type="dxa"/>
            <w:shd w:val="clear" w:color="auto" w:fill="FFFFFF" w:themeFill="background1"/>
          </w:tcPr>
          <w:p w14:paraId="4AA8CF30" w14:textId="0D9CDC3B" w:rsidR="00A71E55" w:rsidRPr="00A71E55" w:rsidRDefault="00A71E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Complete a final portfolio check (e-track).</w:t>
            </w:r>
          </w:p>
          <w:p w14:paraId="07453051" w14:textId="3F2DF85E" w:rsidR="00A71E55" w:rsidRPr="00A71E55" w:rsidRDefault="00A71E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Reflect on your learning journey at Early Years SENCo Award.</w:t>
            </w:r>
          </w:p>
          <w:p w14:paraId="2CD86A62" w14:textId="2A6C5C08" w:rsidR="00A71E55" w:rsidRPr="00A71E55" w:rsidRDefault="00A71E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Create and plan a group presentation to capture learning.</w:t>
            </w:r>
          </w:p>
          <w:p w14:paraId="541385CA" w14:textId="67DFA5CB" w:rsidR="00A71E55" w:rsidRPr="00A71E55" w:rsidRDefault="00A71E55" w:rsidP="00C5758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A71E55">
              <w:rPr>
                <w:rFonts w:cstheme="minorHAnsi"/>
                <w:color w:val="1F3864" w:themeColor="accent5" w:themeShade="80"/>
                <w:sz w:val="24"/>
                <w:szCs w:val="24"/>
              </w:rPr>
              <w:t>Capture the impact of Early Years SENCo Award.</w:t>
            </w:r>
          </w:p>
        </w:tc>
        <w:tc>
          <w:tcPr>
            <w:tcW w:w="3686" w:type="dxa"/>
            <w:shd w:val="clear" w:color="auto" w:fill="FFFFFF" w:themeFill="background1"/>
          </w:tcPr>
          <w:p w14:paraId="499C0062" w14:textId="7000392A" w:rsidR="00A71E55" w:rsidRPr="00A71E55" w:rsidRDefault="00A71E55" w:rsidP="003429C2">
            <w:pPr>
              <w:rPr>
                <w:rFonts w:cstheme="minorHAnsi"/>
                <w:color w:val="1F3864" w:themeColor="accent5" w:themeShade="80"/>
              </w:rPr>
            </w:pPr>
          </w:p>
          <w:p w14:paraId="00C77BE2" w14:textId="7F5EA504" w:rsidR="00A71E55" w:rsidRPr="00334565" w:rsidRDefault="00A71E55" w:rsidP="00334565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1F3864" w:themeColor="accent5" w:themeShade="80"/>
              </w:rPr>
            </w:pPr>
            <w:r w:rsidRPr="00334565">
              <w:rPr>
                <w:rFonts w:cstheme="minorHAnsi"/>
                <w:color w:val="1F3864" w:themeColor="accent5" w:themeShade="80"/>
              </w:rPr>
              <w:t>Trainer to support delegates as needed with preparation of their presentation.</w:t>
            </w:r>
          </w:p>
        </w:tc>
      </w:tr>
    </w:tbl>
    <w:p w14:paraId="65827AAF" w14:textId="6DCAAAE5" w:rsidR="005F213C" w:rsidRPr="00A71E55" w:rsidRDefault="005F213C" w:rsidP="00D70586">
      <w:pPr>
        <w:rPr>
          <w:rFonts w:cstheme="minorHAnsi"/>
          <w:color w:val="1F3864" w:themeColor="accent5" w:themeShade="80"/>
        </w:rPr>
      </w:pPr>
    </w:p>
    <w:p w14:paraId="11568F5E" w14:textId="77777777" w:rsidR="007879A3" w:rsidRPr="00A71E55" w:rsidRDefault="007879A3" w:rsidP="00D70586">
      <w:pPr>
        <w:rPr>
          <w:rFonts w:cstheme="minorHAnsi"/>
          <w:color w:val="1F3864" w:themeColor="accent5" w:themeShade="80"/>
        </w:rPr>
      </w:pPr>
    </w:p>
    <w:p w14:paraId="2372D579" w14:textId="12F6E202" w:rsidR="007879A3" w:rsidRPr="00A71E55" w:rsidRDefault="007879A3" w:rsidP="00D70586">
      <w:pPr>
        <w:rPr>
          <w:rFonts w:cstheme="minorHAnsi"/>
          <w:color w:val="1F3864" w:themeColor="accent5" w:themeShade="80"/>
        </w:rPr>
      </w:pPr>
      <w:r w:rsidRPr="00A71E55">
        <w:rPr>
          <w:rFonts w:cstheme="minorHAnsi"/>
          <w:color w:val="1F3864" w:themeColor="accent5" w:themeShade="80"/>
        </w:rPr>
        <w:t xml:space="preserve">A celebratory event </w:t>
      </w:r>
      <w:r w:rsidR="000C472A" w:rsidRPr="00A71E55">
        <w:rPr>
          <w:rFonts w:cstheme="minorHAnsi"/>
          <w:color w:val="1F3864" w:themeColor="accent5" w:themeShade="80"/>
        </w:rPr>
        <w:t xml:space="preserve">usually follows </w:t>
      </w:r>
      <w:r w:rsidR="00945259" w:rsidRPr="00A71E55">
        <w:rPr>
          <w:rFonts w:cstheme="minorHAnsi"/>
          <w:color w:val="1F3864" w:themeColor="accent5" w:themeShade="80"/>
        </w:rPr>
        <w:t>6 weeks after the end of the programme and gives learners a chance to get together to share their achievements. The date for this will be planned towards the end of the programme.</w:t>
      </w:r>
    </w:p>
    <w:sectPr w:rsidR="007879A3" w:rsidRPr="00A71E55" w:rsidSect="00384B2A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158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77B45" w14:textId="77777777" w:rsidR="00384B2A" w:rsidRDefault="00384B2A" w:rsidP="00B46451">
      <w:r>
        <w:separator/>
      </w:r>
    </w:p>
  </w:endnote>
  <w:endnote w:type="continuationSeparator" w:id="0">
    <w:p w14:paraId="501B21A2" w14:textId="77777777" w:rsidR="00384B2A" w:rsidRDefault="00384B2A" w:rsidP="00B46451">
      <w:r>
        <w:continuationSeparator/>
      </w:r>
    </w:p>
  </w:endnote>
  <w:endnote w:type="continuationNotice" w:id="1">
    <w:p w14:paraId="081EC92E" w14:textId="77777777" w:rsidR="00384B2A" w:rsidRDefault="00384B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2AD67" w14:textId="626534A4" w:rsidR="00A14632" w:rsidRDefault="00A14632">
    <w:pPr>
      <w:pStyle w:val="Footer"/>
    </w:pPr>
    <w:r>
      <w:rPr>
        <w:noProof/>
        <w:lang w:val="en-GB" w:eastAsia="en-GB"/>
      </w:rPr>
      <w:drawing>
        <wp:inline distT="0" distB="0" distL="0" distR="0" wp14:anchorId="55943BA6" wp14:editId="0D8BB45D">
          <wp:extent cx="5724525" cy="333375"/>
          <wp:effectExtent l="0" t="0" r="9525" b="9525"/>
          <wp:docPr id="15" name="Picture 15" descr="\\latco\home$\BradyR\bradyr\Fw%3a_PDFs_for_conversion_to_word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atco\home$\BradyR\bradyr\Fw%3a_PDFs_for_conversion_to_word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06B3F94F" wp14:editId="5C9BDC74">
          <wp:extent cx="5724525" cy="333375"/>
          <wp:effectExtent l="0" t="0" r="9525" b="9525"/>
          <wp:docPr id="16" name="Picture 16" descr="\\latco\home$\BradyR\bradyr\Fw%3a_PDFs_for_conversion_to_word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atco\home$\BradyR\bradyr\Fw%3a_PDFs_for_conversion_to_word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963" w:type="dxa"/>
      <w:tblInd w:w="-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2"/>
      <w:gridCol w:w="3531"/>
      <w:gridCol w:w="3630"/>
    </w:tblGrid>
    <w:tr w:rsidR="00C5758E" w:rsidRPr="003674D9" w14:paraId="427A813D" w14:textId="77777777">
      <w:trPr>
        <w:trHeight w:val="339"/>
      </w:trPr>
      <w:tc>
        <w:tcPr>
          <w:tcW w:w="3802" w:type="dxa"/>
          <w:shd w:val="clear" w:color="auto" w:fill="auto"/>
          <w:vAlign w:val="center"/>
        </w:tcPr>
        <w:p w14:paraId="1B54DC0E" w14:textId="77777777" w:rsidR="00C5758E" w:rsidRPr="003674D9" w:rsidRDefault="00C5758E" w:rsidP="00C5758E">
          <w:pPr>
            <w:pStyle w:val="Footer"/>
            <w:rPr>
              <w:rFonts w:ascii="Abadi" w:hAnsi="Abadi"/>
              <w:b/>
              <w:bCs/>
              <w:sz w:val="16"/>
              <w:szCs w:val="16"/>
            </w:rPr>
          </w:pPr>
        </w:p>
      </w:tc>
      <w:tc>
        <w:tcPr>
          <w:tcW w:w="3531" w:type="dxa"/>
          <w:shd w:val="clear" w:color="auto" w:fill="auto"/>
          <w:vAlign w:val="center"/>
        </w:tcPr>
        <w:p w14:paraId="218AC560" w14:textId="77777777" w:rsidR="00C5758E" w:rsidRPr="003674D9" w:rsidRDefault="00C5758E" w:rsidP="00C5758E">
          <w:pPr>
            <w:pStyle w:val="Footer"/>
            <w:jc w:val="center"/>
            <w:rPr>
              <w:rFonts w:ascii="Abadi" w:hAnsi="Abadi"/>
              <w:b/>
              <w:bCs/>
              <w:sz w:val="16"/>
              <w:szCs w:val="16"/>
            </w:rPr>
          </w:pPr>
        </w:p>
      </w:tc>
      <w:tc>
        <w:tcPr>
          <w:tcW w:w="3630" w:type="dxa"/>
          <w:shd w:val="clear" w:color="auto" w:fill="auto"/>
          <w:vAlign w:val="center"/>
        </w:tcPr>
        <w:p w14:paraId="63C2C7DE" w14:textId="77777777" w:rsidR="00C5758E" w:rsidRPr="003674D9" w:rsidRDefault="00C5758E" w:rsidP="00C5758E">
          <w:pPr>
            <w:pStyle w:val="Footer"/>
            <w:jc w:val="center"/>
            <w:rPr>
              <w:rFonts w:ascii="Abadi" w:hAnsi="Abadi"/>
              <w:b/>
              <w:bCs/>
              <w:sz w:val="16"/>
              <w:szCs w:val="16"/>
            </w:rPr>
          </w:pPr>
          <w:r w:rsidRPr="003674D9">
            <w:rPr>
              <w:rFonts w:ascii="Abadi" w:hAnsi="Abadi"/>
              <w:bCs/>
              <w:sz w:val="16"/>
              <w:szCs w:val="16"/>
            </w:rPr>
            <w:t xml:space="preserve">                                      Page | </w:t>
          </w:r>
          <w:r w:rsidRPr="003674D9">
            <w:rPr>
              <w:rFonts w:ascii="Abadi" w:hAnsi="Abadi"/>
              <w:b/>
              <w:bCs/>
              <w:sz w:val="16"/>
              <w:szCs w:val="16"/>
            </w:rPr>
            <w:fldChar w:fldCharType="begin"/>
          </w:r>
          <w:r w:rsidRPr="003674D9">
            <w:rPr>
              <w:rFonts w:ascii="Abadi" w:hAnsi="Abadi"/>
              <w:bCs/>
              <w:sz w:val="16"/>
              <w:szCs w:val="16"/>
            </w:rPr>
            <w:instrText xml:space="preserve"> PAGE   \* MERGEFORMAT </w:instrText>
          </w:r>
          <w:r w:rsidRPr="003674D9">
            <w:rPr>
              <w:rFonts w:ascii="Abadi" w:hAnsi="Abadi"/>
              <w:b/>
              <w:bCs/>
              <w:sz w:val="16"/>
              <w:szCs w:val="16"/>
            </w:rPr>
            <w:fldChar w:fldCharType="separate"/>
          </w:r>
          <w:r>
            <w:rPr>
              <w:rFonts w:ascii="Abadi" w:hAnsi="Abadi"/>
              <w:b/>
              <w:bCs/>
              <w:sz w:val="16"/>
              <w:szCs w:val="16"/>
            </w:rPr>
            <w:t>2</w:t>
          </w:r>
          <w:r w:rsidRPr="003674D9">
            <w:rPr>
              <w:rFonts w:ascii="Abadi" w:hAnsi="Abadi"/>
              <w:b/>
              <w:bCs/>
              <w:noProof/>
              <w:sz w:val="16"/>
              <w:szCs w:val="16"/>
            </w:rPr>
            <w:fldChar w:fldCharType="end"/>
          </w:r>
        </w:p>
      </w:tc>
    </w:tr>
    <w:tr w:rsidR="00C5758E" w:rsidRPr="003674D9" w14:paraId="28814378" w14:textId="77777777">
      <w:trPr>
        <w:trHeight w:val="339"/>
      </w:trPr>
      <w:tc>
        <w:tcPr>
          <w:tcW w:w="10963" w:type="dxa"/>
          <w:gridSpan w:val="3"/>
          <w:shd w:val="clear" w:color="auto" w:fill="auto"/>
          <w:vAlign w:val="center"/>
        </w:tcPr>
        <w:p w14:paraId="70BCE915" w14:textId="77777777" w:rsidR="00C5758E" w:rsidRPr="003674D9" w:rsidRDefault="00C5758E" w:rsidP="00C5758E">
          <w:pPr>
            <w:rPr>
              <w:rFonts w:ascii="Abadi" w:hAnsi="Abadi" w:cs="Tahoma"/>
              <w:b/>
              <w:bCs/>
              <w:sz w:val="13"/>
              <w:szCs w:val="13"/>
            </w:rPr>
          </w:pPr>
          <w:r w:rsidRPr="003674D9">
            <w:rPr>
              <w:rFonts w:ascii="Abadi" w:hAnsi="Abadi" w:cs="Tahoma"/>
              <w:bCs/>
              <w:sz w:val="11"/>
              <w:szCs w:val="11"/>
            </w:rPr>
            <w:t>School Improvement Liverpool Limited | Company No: 8867114 | Toxteth Annexe, Aigburth Road, Liverpool, Merseyside, L17 7BN | 0151 233 3901 | sil@si.liverpool.gov.uk | www.schoolimprovementliverpool.co.uk</w:t>
          </w:r>
        </w:p>
        <w:p w14:paraId="1A46C85C" w14:textId="77777777" w:rsidR="00C5758E" w:rsidRPr="003674D9" w:rsidRDefault="00C5758E" w:rsidP="00C5758E">
          <w:pPr>
            <w:pStyle w:val="Footer"/>
            <w:jc w:val="right"/>
            <w:rPr>
              <w:rFonts w:ascii="Abadi" w:hAnsi="Abadi"/>
              <w:b/>
              <w:bCs/>
              <w:sz w:val="16"/>
              <w:szCs w:val="16"/>
            </w:rPr>
          </w:pPr>
        </w:p>
      </w:tc>
    </w:tr>
  </w:tbl>
  <w:p w14:paraId="696A649D" w14:textId="57B34E06" w:rsidR="009B1845" w:rsidRPr="00C5758E" w:rsidRDefault="00C5758E" w:rsidP="00C5758E">
    <w:pPr>
      <w:pStyle w:val="Footer"/>
      <w:jc w:val="center"/>
      <w:rPr>
        <w:rFonts w:ascii="Abadi" w:hAnsi="Abadi" w:cs="Tahoma"/>
        <w:bCs/>
        <w:sz w:val="11"/>
        <w:szCs w:val="11"/>
      </w:rPr>
    </w:pPr>
    <w:r w:rsidRPr="005038E7">
      <w:rPr>
        <w:rFonts w:ascii="Abadi" w:hAnsi="Abadi" w:cs="Tahoma"/>
        <w:bCs/>
        <w:sz w:val="11"/>
        <w:szCs w:val="11"/>
      </w:rPr>
      <w:t>© School Improvement Liverpool 202</w:t>
    </w:r>
    <w:r>
      <w:rPr>
        <w:rFonts w:ascii="Abadi" w:hAnsi="Abadi" w:cs="Tahoma"/>
        <w:bCs/>
        <w:sz w:val="11"/>
        <w:szCs w:val="11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73A16" w14:textId="77777777" w:rsidR="00384B2A" w:rsidRDefault="00384B2A" w:rsidP="00B46451">
      <w:r>
        <w:separator/>
      </w:r>
    </w:p>
  </w:footnote>
  <w:footnote w:type="continuationSeparator" w:id="0">
    <w:p w14:paraId="42DCC8A9" w14:textId="77777777" w:rsidR="00384B2A" w:rsidRDefault="00384B2A" w:rsidP="00B46451">
      <w:r>
        <w:continuationSeparator/>
      </w:r>
    </w:p>
  </w:footnote>
  <w:footnote w:type="continuationNotice" w:id="1">
    <w:p w14:paraId="5AD3E2C2" w14:textId="77777777" w:rsidR="00384B2A" w:rsidRDefault="00384B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8CC4F" w14:textId="304417C8" w:rsidR="00B46451" w:rsidRDefault="00C5758E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1A9B5F7" wp14:editId="35F93DBF">
          <wp:simplePos x="0" y="0"/>
          <wp:positionH relativeFrom="column">
            <wp:posOffset>4991100</wp:posOffset>
          </wp:positionH>
          <wp:positionV relativeFrom="page">
            <wp:posOffset>309245</wp:posOffset>
          </wp:positionV>
          <wp:extent cx="768985" cy="768985"/>
          <wp:effectExtent l="0" t="0" r="5715" b="0"/>
          <wp:wrapThrough wrapText="bothSides">
            <wp:wrapPolygon edited="0">
              <wp:start x="3211" y="357"/>
              <wp:lineTo x="1070" y="3211"/>
              <wp:lineTo x="357" y="4637"/>
              <wp:lineTo x="357" y="6778"/>
              <wp:lineTo x="1784" y="12486"/>
              <wp:lineTo x="713" y="14269"/>
              <wp:lineTo x="713" y="16053"/>
              <wp:lineTo x="1070" y="18193"/>
              <wp:lineTo x="2854" y="20334"/>
              <wp:lineTo x="3211" y="21047"/>
              <wp:lineTo x="18193" y="21047"/>
              <wp:lineTo x="18550" y="20334"/>
              <wp:lineTo x="20334" y="18193"/>
              <wp:lineTo x="21047" y="16766"/>
              <wp:lineTo x="20690" y="14269"/>
              <wp:lineTo x="19620" y="12486"/>
              <wp:lineTo x="21404" y="5351"/>
              <wp:lineTo x="19977" y="2854"/>
              <wp:lineTo x="18193" y="357"/>
              <wp:lineTo x="3211" y="357"/>
            </wp:wrapPolygon>
          </wp:wrapThrough>
          <wp:docPr id="2" name="Picture 2" descr="A logo of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of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843ABBC" wp14:editId="51EF49BE">
          <wp:simplePos x="0" y="0"/>
          <wp:positionH relativeFrom="column">
            <wp:posOffset>-354965</wp:posOffset>
          </wp:positionH>
          <wp:positionV relativeFrom="paragraph">
            <wp:posOffset>-624840</wp:posOffset>
          </wp:positionV>
          <wp:extent cx="1530985" cy="574040"/>
          <wp:effectExtent l="0" t="0" r="0" b="10160"/>
          <wp:wrapTight wrapText="bothSides">
            <wp:wrapPolygon edited="0">
              <wp:start x="0" y="0"/>
              <wp:lineTo x="0" y="21027"/>
              <wp:lineTo x="8601" y="21027"/>
              <wp:lineTo x="11467" y="21027"/>
              <wp:lineTo x="18993" y="17204"/>
              <wp:lineTo x="21143" y="15292"/>
              <wp:lineTo x="21143" y="4779"/>
              <wp:lineTo x="89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YFS SENCO Award (del. by)_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28" t="11914" b="20390"/>
                  <a:stretch/>
                </pic:blipFill>
                <pic:spPr bwMode="auto">
                  <a:xfrm>
                    <a:off x="0" y="0"/>
                    <a:ext cx="1530985" cy="574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B4B"/>
    <w:multiLevelType w:val="hybridMultilevel"/>
    <w:tmpl w:val="7346A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16F6"/>
    <w:multiLevelType w:val="hybridMultilevel"/>
    <w:tmpl w:val="E03C0682"/>
    <w:lvl w:ilvl="0" w:tplc="D1065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65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61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A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AB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4A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A5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A5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46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315618"/>
    <w:multiLevelType w:val="hybridMultilevel"/>
    <w:tmpl w:val="70D06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A4749"/>
    <w:multiLevelType w:val="hybridMultilevel"/>
    <w:tmpl w:val="A522A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0542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42FFB"/>
    <w:multiLevelType w:val="hybridMultilevel"/>
    <w:tmpl w:val="DFC29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C394B"/>
    <w:multiLevelType w:val="hybridMultilevel"/>
    <w:tmpl w:val="2C46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F0E16"/>
    <w:multiLevelType w:val="hybridMultilevel"/>
    <w:tmpl w:val="123E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B535A"/>
    <w:multiLevelType w:val="hybridMultilevel"/>
    <w:tmpl w:val="505E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54091"/>
    <w:multiLevelType w:val="hybridMultilevel"/>
    <w:tmpl w:val="5AEEC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0DD6"/>
    <w:multiLevelType w:val="hybridMultilevel"/>
    <w:tmpl w:val="BD02A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DBE38A1"/>
    <w:multiLevelType w:val="hybridMultilevel"/>
    <w:tmpl w:val="6C86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774E2"/>
    <w:multiLevelType w:val="hybridMultilevel"/>
    <w:tmpl w:val="9324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62ADC"/>
    <w:multiLevelType w:val="hybridMultilevel"/>
    <w:tmpl w:val="F4FE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D6438"/>
    <w:multiLevelType w:val="hybridMultilevel"/>
    <w:tmpl w:val="656EAAD6"/>
    <w:lvl w:ilvl="0" w:tplc="5E9E5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D16C4"/>
    <w:multiLevelType w:val="hybridMultilevel"/>
    <w:tmpl w:val="009CC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40901"/>
    <w:multiLevelType w:val="hybridMultilevel"/>
    <w:tmpl w:val="2FE2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6790B"/>
    <w:multiLevelType w:val="hybridMultilevel"/>
    <w:tmpl w:val="CA2CA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937FB"/>
    <w:multiLevelType w:val="hybridMultilevel"/>
    <w:tmpl w:val="356A8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2374A"/>
    <w:multiLevelType w:val="hybridMultilevel"/>
    <w:tmpl w:val="B44C4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6196A"/>
    <w:multiLevelType w:val="hybridMultilevel"/>
    <w:tmpl w:val="D3D8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97F426E"/>
    <w:multiLevelType w:val="hybridMultilevel"/>
    <w:tmpl w:val="E376C2C4"/>
    <w:lvl w:ilvl="0" w:tplc="6E401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F040AF"/>
    <w:multiLevelType w:val="hybridMultilevel"/>
    <w:tmpl w:val="6C42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337064">
    <w:abstractNumId w:val="21"/>
  </w:num>
  <w:num w:numId="2" w16cid:durableId="250360351">
    <w:abstractNumId w:val="10"/>
  </w:num>
  <w:num w:numId="3" w16cid:durableId="1001346879">
    <w:abstractNumId w:val="5"/>
  </w:num>
  <w:num w:numId="4" w16cid:durableId="715282000">
    <w:abstractNumId w:val="17"/>
  </w:num>
  <w:num w:numId="5" w16cid:durableId="1436514424">
    <w:abstractNumId w:val="14"/>
  </w:num>
  <w:num w:numId="6" w16cid:durableId="714619672">
    <w:abstractNumId w:val="2"/>
  </w:num>
  <w:num w:numId="7" w16cid:durableId="1777748727">
    <w:abstractNumId w:val="23"/>
  </w:num>
  <w:num w:numId="8" w16cid:durableId="193537693">
    <w:abstractNumId w:val="13"/>
  </w:num>
  <w:num w:numId="9" w16cid:durableId="197788306">
    <w:abstractNumId w:val="19"/>
  </w:num>
  <w:num w:numId="10" w16cid:durableId="1525972439">
    <w:abstractNumId w:val="18"/>
  </w:num>
  <w:num w:numId="11" w16cid:durableId="906451063">
    <w:abstractNumId w:val="1"/>
  </w:num>
  <w:num w:numId="12" w16cid:durableId="1355644253">
    <w:abstractNumId w:val="7"/>
  </w:num>
  <w:num w:numId="13" w16cid:durableId="1197353843">
    <w:abstractNumId w:val="20"/>
  </w:num>
  <w:num w:numId="14" w16cid:durableId="536434365">
    <w:abstractNumId w:val="16"/>
  </w:num>
  <w:num w:numId="15" w16cid:durableId="800539510">
    <w:abstractNumId w:val="4"/>
  </w:num>
  <w:num w:numId="16" w16cid:durableId="1175146193">
    <w:abstractNumId w:val="9"/>
  </w:num>
  <w:num w:numId="17" w16cid:durableId="1160004317">
    <w:abstractNumId w:val="8"/>
  </w:num>
  <w:num w:numId="18" w16cid:durableId="115879861">
    <w:abstractNumId w:val="12"/>
  </w:num>
  <w:num w:numId="19" w16cid:durableId="1201623288">
    <w:abstractNumId w:val="15"/>
  </w:num>
  <w:num w:numId="20" w16cid:durableId="1999721759">
    <w:abstractNumId w:val="3"/>
  </w:num>
  <w:num w:numId="21" w16cid:durableId="1213692532">
    <w:abstractNumId w:val="6"/>
  </w:num>
  <w:num w:numId="22" w16cid:durableId="234508621">
    <w:abstractNumId w:val="11"/>
  </w:num>
  <w:num w:numId="23" w16cid:durableId="1735547792">
    <w:abstractNumId w:val="22"/>
  </w:num>
  <w:num w:numId="24" w16cid:durableId="109806528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51"/>
    <w:rsid w:val="00003800"/>
    <w:rsid w:val="000046ED"/>
    <w:rsid w:val="00011819"/>
    <w:rsid w:val="00011F1D"/>
    <w:rsid w:val="0002331A"/>
    <w:rsid w:val="000306F5"/>
    <w:rsid w:val="00030BD8"/>
    <w:rsid w:val="00034B3E"/>
    <w:rsid w:val="00034F47"/>
    <w:rsid w:val="00054A39"/>
    <w:rsid w:val="0006353A"/>
    <w:rsid w:val="000675A8"/>
    <w:rsid w:val="00074A67"/>
    <w:rsid w:val="000A052A"/>
    <w:rsid w:val="000A6432"/>
    <w:rsid w:val="000B21AF"/>
    <w:rsid w:val="000C472A"/>
    <w:rsid w:val="00123B51"/>
    <w:rsid w:val="00142C92"/>
    <w:rsid w:val="00144F88"/>
    <w:rsid w:val="001A33E1"/>
    <w:rsid w:val="001C4C5A"/>
    <w:rsid w:val="001F1EA0"/>
    <w:rsid w:val="001F4618"/>
    <w:rsid w:val="002024D2"/>
    <w:rsid w:val="00204CA1"/>
    <w:rsid w:val="00213C2D"/>
    <w:rsid w:val="00214056"/>
    <w:rsid w:val="00235EF5"/>
    <w:rsid w:val="00237F3E"/>
    <w:rsid w:val="00263DD4"/>
    <w:rsid w:val="00272DF1"/>
    <w:rsid w:val="00272EDA"/>
    <w:rsid w:val="00273B93"/>
    <w:rsid w:val="00293F74"/>
    <w:rsid w:val="002A3A23"/>
    <w:rsid w:val="002B265D"/>
    <w:rsid w:val="003047E1"/>
    <w:rsid w:val="00325A32"/>
    <w:rsid w:val="00331D3D"/>
    <w:rsid w:val="00334565"/>
    <w:rsid w:val="003429C2"/>
    <w:rsid w:val="003471B1"/>
    <w:rsid w:val="00371DD9"/>
    <w:rsid w:val="00384B2A"/>
    <w:rsid w:val="00386F90"/>
    <w:rsid w:val="003B0FF8"/>
    <w:rsid w:val="003B7C32"/>
    <w:rsid w:val="003C4300"/>
    <w:rsid w:val="003D7D43"/>
    <w:rsid w:val="004142DA"/>
    <w:rsid w:val="00426063"/>
    <w:rsid w:val="00431ACB"/>
    <w:rsid w:val="0043424E"/>
    <w:rsid w:val="00434329"/>
    <w:rsid w:val="00446799"/>
    <w:rsid w:val="0046566A"/>
    <w:rsid w:val="00481A38"/>
    <w:rsid w:val="00482FE2"/>
    <w:rsid w:val="004C08B7"/>
    <w:rsid w:val="004C199D"/>
    <w:rsid w:val="004E0C2B"/>
    <w:rsid w:val="004E3415"/>
    <w:rsid w:val="005671B8"/>
    <w:rsid w:val="005918F4"/>
    <w:rsid w:val="005A33F7"/>
    <w:rsid w:val="005E28DC"/>
    <w:rsid w:val="005F213C"/>
    <w:rsid w:val="005F3FB6"/>
    <w:rsid w:val="00625093"/>
    <w:rsid w:val="00695555"/>
    <w:rsid w:val="006B6D2A"/>
    <w:rsid w:val="006C1963"/>
    <w:rsid w:val="006C3BBD"/>
    <w:rsid w:val="006C61F2"/>
    <w:rsid w:val="006C77A5"/>
    <w:rsid w:val="006D4021"/>
    <w:rsid w:val="006E644D"/>
    <w:rsid w:val="00744183"/>
    <w:rsid w:val="00746DB8"/>
    <w:rsid w:val="00750EF7"/>
    <w:rsid w:val="00763C94"/>
    <w:rsid w:val="00774623"/>
    <w:rsid w:val="007879A3"/>
    <w:rsid w:val="00795310"/>
    <w:rsid w:val="007A1D09"/>
    <w:rsid w:val="007A3496"/>
    <w:rsid w:val="007B0711"/>
    <w:rsid w:val="007C141F"/>
    <w:rsid w:val="007D4DBF"/>
    <w:rsid w:val="007F141D"/>
    <w:rsid w:val="007F69D7"/>
    <w:rsid w:val="00800C2D"/>
    <w:rsid w:val="00810EFC"/>
    <w:rsid w:val="00812F2A"/>
    <w:rsid w:val="00817331"/>
    <w:rsid w:val="00825CC1"/>
    <w:rsid w:val="008311F0"/>
    <w:rsid w:val="00833804"/>
    <w:rsid w:val="00837578"/>
    <w:rsid w:val="008472AD"/>
    <w:rsid w:val="00852B32"/>
    <w:rsid w:val="00854459"/>
    <w:rsid w:val="008602C9"/>
    <w:rsid w:val="008A4E35"/>
    <w:rsid w:val="008B4A0F"/>
    <w:rsid w:val="008C210C"/>
    <w:rsid w:val="008C319B"/>
    <w:rsid w:val="0090477B"/>
    <w:rsid w:val="00916BF9"/>
    <w:rsid w:val="00922536"/>
    <w:rsid w:val="00930D8C"/>
    <w:rsid w:val="00945259"/>
    <w:rsid w:val="00960AAB"/>
    <w:rsid w:val="00972BD6"/>
    <w:rsid w:val="00973627"/>
    <w:rsid w:val="00975B1B"/>
    <w:rsid w:val="00981C65"/>
    <w:rsid w:val="009A2351"/>
    <w:rsid w:val="009B1845"/>
    <w:rsid w:val="009C418B"/>
    <w:rsid w:val="009C7368"/>
    <w:rsid w:val="009E1BAB"/>
    <w:rsid w:val="009E650F"/>
    <w:rsid w:val="009F7E57"/>
    <w:rsid w:val="00A04CD9"/>
    <w:rsid w:val="00A14632"/>
    <w:rsid w:val="00A17944"/>
    <w:rsid w:val="00A20911"/>
    <w:rsid w:val="00A21D06"/>
    <w:rsid w:val="00A31488"/>
    <w:rsid w:val="00A46E3A"/>
    <w:rsid w:val="00A61957"/>
    <w:rsid w:val="00A71E55"/>
    <w:rsid w:val="00A77B7E"/>
    <w:rsid w:val="00A84DDB"/>
    <w:rsid w:val="00A93E6B"/>
    <w:rsid w:val="00A945C6"/>
    <w:rsid w:val="00A94F59"/>
    <w:rsid w:val="00AE0F87"/>
    <w:rsid w:val="00AE7E02"/>
    <w:rsid w:val="00B0669E"/>
    <w:rsid w:val="00B17974"/>
    <w:rsid w:val="00B36CF1"/>
    <w:rsid w:val="00B45E62"/>
    <w:rsid w:val="00B46451"/>
    <w:rsid w:val="00B46866"/>
    <w:rsid w:val="00B478F8"/>
    <w:rsid w:val="00B56443"/>
    <w:rsid w:val="00B636A0"/>
    <w:rsid w:val="00B67C4E"/>
    <w:rsid w:val="00B723E8"/>
    <w:rsid w:val="00B861BE"/>
    <w:rsid w:val="00B879D3"/>
    <w:rsid w:val="00BA7B8D"/>
    <w:rsid w:val="00BB454D"/>
    <w:rsid w:val="00BF3BDB"/>
    <w:rsid w:val="00C042B2"/>
    <w:rsid w:val="00C150B3"/>
    <w:rsid w:val="00C5758E"/>
    <w:rsid w:val="00C60394"/>
    <w:rsid w:val="00C7063C"/>
    <w:rsid w:val="00C86A2F"/>
    <w:rsid w:val="00CD0286"/>
    <w:rsid w:val="00CF5112"/>
    <w:rsid w:val="00D44EC2"/>
    <w:rsid w:val="00D4585E"/>
    <w:rsid w:val="00D66FBE"/>
    <w:rsid w:val="00D6785B"/>
    <w:rsid w:val="00D70586"/>
    <w:rsid w:val="00D779F6"/>
    <w:rsid w:val="00DA66C0"/>
    <w:rsid w:val="00DB2781"/>
    <w:rsid w:val="00DB47E0"/>
    <w:rsid w:val="00DB5762"/>
    <w:rsid w:val="00DC3952"/>
    <w:rsid w:val="00DD622F"/>
    <w:rsid w:val="00DD7561"/>
    <w:rsid w:val="00E00D85"/>
    <w:rsid w:val="00E075C6"/>
    <w:rsid w:val="00E11BE0"/>
    <w:rsid w:val="00E15002"/>
    <w:rsid w:val="00E21D9A"/>
    <w:rsid w:val="00E26056"/>
    <w:rsid w:val="00E27C93"/>
    <w:rsid w:val="00E37EC3"/>
    <w:rsid w:val="00E53205"/>
    <w:rsid w:val="00E54675"/>
    <w:rsid w:val="00E646BD"/>
    <w:rsid w:val="00E71B0E"/>
    <w:rsid w:val="00E922F7"/>
    <w:rsid w:val="00E924B7"/>
    <w:rsid w:val="00EB0718"/>
    <w:rsid w:val="00ED3817"/>
    <w:rsid w:val="00EF43AB"/>
    <w:rsid w:val="00F00672"/>
    <w:rsid w:val="00F0492E"/>
    <w:rsid w:val="00F37B35"/>
    <w:rsid w:val="00F37C42"/>
    <w:rsid w:val="00F67A9A"/>
    <w:rsid w:val="00F67B06"/>
    <w:rsid w:val="00FA13C5"/>
    <w:rsid w:val="00FE7648"/>
    <w:rsid w:val="26EF4FED"/>
    <w:rsid w:val="2DD1DA07"/>
    <w:rsid w:val="37FE1357"/>
    <w:rsid w:val="4C8DC8C1"/>
    <w:rsid w:val="5028D52D"/>
    <w:rsid w:val="52D0D1B0"/>
    <w:rsid w:val="7AA2AA42"/>
    <w:rsid w:val="7C68E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B0528"/>
  <w15:docId w15:val="{06C8B3C3-F983-4EFA-98F9-C12418FD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21D9A"/>
    <w:pPr>
      <w:keepNext/>
      <w:numPr>
        <w:numId w:val="1"/>
      </w:numPr>
      <w:spacing w:before="320" w:line="300" w:lineRule="atLeast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2"/>
      <w:szCs w:val="20"/>
      <w:lang w:val="en-GB" w:eastAsia="en-US"/>
    </w:rPr>
  </w:style>
  <w:style w:type="paragraph" w:styleId="Heading2">
    <w:name w:val="heading 2"/>
    <w:basedOn w:val="Normal"/>
    <w:link w:val="Heading2Char"/>
    <w:qFormat/>
    <w:rsid w:val="00E21D9A"/>
    <w:pPr>
      <w:numPr>
        <w:ilvl w:val="1"/>
        <w:numId w:val="1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 w:val="22"/>
      <w:szCs w:val="20"/>
      <w:lang w:val="en-GB" w:eastAsia="en-US"/>
    </w:rPr>
  </w:style>
  <w:style w:type="paragraph" w:styleId="Heading3">
    <w:name w:val="heading 3"/>
    <w:basedOn w:val="Normal"/>
    <w:link w:val="Heading3Char"/>
    <w:qFormat/>
    <w:rsid w:val="00E21D9A"/>
    <w:pPr>
      <w:numPr>
        <w:ilvl w:val="2"/>
        <w:numId w:val="1"/>
      </w:numPr>
      <w:spacing w:after="120" w:line="300" w:lineRule="atLeast"/>
      <w:jc w:val="both"/>
      <w:outlineLvl w:val="2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Heading4">
    <w:name w:val="heading 4"/>
    <w:basedOn w:val="Normal"/>
    <w:link w:val="Heading4Char"/>
    <w:qFormat/>
    <w:rsid w:val="00E21D9A"/>
    <w:pPr>
      <w:numPr>
        <w:ilvl w:val="3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Heading5">
    <w:name w:val="heading 5"/>
    <w:basedOn w:val="Normal"/>
    <w:link w:val="Heading5Char"/>
    <w:qFormat/>
    <w:rsid w:val="00E21D9A"/>
    <w:pPr>
      <w:numPr>
        <w:ilvl w:val="4"/>
        <w:numId w:val="1"/>
      </w:numPr>
      <w:spacing w:after="120" w:line="300" w:lineRule="atLeast"/>
      <w:jc w:val="both"/>
      <w:outlineLvl w:val="4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451"/>
  </w:style>
  <w:style w:type="paragraph" w:styleId="Footer">
    <w:name w:val="footer"/>
    <w:basedOn w:val="Normal"/>
    <w:link w:val="FooterChar"/>
    <w:uiPriority w:val="99"/>
    <w:unhideWhenUsed/>
    <w:rsid w:val="00B464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451"/>
  </w:style>
  <w:style w:type="paragraph" w:styleId="NormalWeb">
    <w:name w:val="Normal (Web)"/>
    <w:basedOn w:val="Normal"/>
    <w:uiPriority w:val="99"/>
    <w:unhideWhenUsed/>
    <w:rsid w:val="00D44EC2"/>
    <w:pPr>
      <w:spacing w:before="100" w:beforeAutospacing="1" w:after="100" w:afterAutospacing="1"/>
    </w:pPr>
    <w:rPr>
      <w:rFonts w:ascii="Times New Roman" w:hAnsi="Times New Roman" w:cs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21D9A"/>
    <w:rPr>
      <w:rFonts w:ascii="Times New Roman" w:eastAsia="Times New Roman" w:hAnsi="Times New Roman" w:cs="Times New Roman"/>
      <w:b/>
      <w:smallCaps/>
      <w:kern w:val="28"/>
      <w:sz w:val="22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21D9A"/>
    <w:rPr>
      <w:rFonts w:ascii="Times New Roman" w:eastAsia="Times New Roman" w:hAnsi="Times New Roman" w:cs="Times New Roman"/>
      <w:color w:val="000000"/>
      <w:sz w:val="22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E21D9A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21D9A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21D9A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customStyle="1" w:styleId="Bodysubclause">
    <w:name w:val="Body  sub clause"/>
    <w:basedOn w:val="Normal"/>
    <w:rsid w:val="00E21D9A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customStyle="1" w:styleId="NormalSpaced">
    <w:name w:val="NormalSpaced"/>
    <w:basedOn w:val="Normal"/>
    <w:next w:val="Normal"/>
    <w:rsid w:val="00E21D9A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14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4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57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B184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C418B"/>
    <w:rPr>
      <w:rFonts w:eastAsiaTheme="minorHAns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18B"/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18B"/>
    <w:rPr>
      <w:rFonts w:eastAsiaTheme="minorHAns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418B"/>
    <w:rPr>
      <w:vertAlign w:val="superscript"/>
    </w:rPr>
  </w:style>
  <w:style w:type="paragraph" w:customStyle="1" w:styleId="DeptBullets">
    <w:name w:val="DeptBullets"/>
    <w:basedOn w:val="Normal"/>
    <w:link w:val="DeptBulletsChar"/>
    <w:rsid w:val="009C418B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Cs w:val="20"/>
      <w:lang w:val="en-GB" w:eastAsia="en-US"/>
    </w:rPr>
  </w:style>
  <w:style w:type="character" w:customStyle="1" w:styleId="DeptBulletsChar">
    <w:name w:val="DeptBullets Char"/>
    <w:basedOn w:val="DefaultParagraphFont"/>
    <w:link w:val="DeptBullets"/>
    <w:rsid w:val="009C418B"/>
    <w:rPr>
      <w:rFonts w:ascii="Arial" w:eastAsia="Times New Roman" w:hAnsi="Arial" w:cs="Times New Roman"/>
      <w:szCs w:val="20"/>
      <w:lang w:val="en-GB" w:eastAsia="en-US"/>
    </w:rPr>
  </w:style>
  <w:style w:type="paragraph" w:customStyle="1" w:styleId="Default">
    <w:name w:val="Default"/>
    <w:rsid w:val="009C418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418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A4E35"/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4142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6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DB8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6D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7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7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7778a9-ad0b-4dee-a1b0-b73b2f2b21a3">
      <Terms xmlns="http://schemas.microsoft.com/office/infopath/2007/PartnerControls"/>
    </lcf76f155ced4ddcb4097134ff3c332f>
    <TaxCatchAll xmlns="6f18bde0-3b50-4842-9933-48efcf2220a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4C4E0F89E09489FB35A8F5A0B542D" ma:contentTypeVersion="14" ma:contentTypeDescription="Create a new document." ma:contentTypeScope="" ma:versionID="14f52a7e92e0966994361413a6c8013f">
  <xsd:schema xmlns:xsd="http://www.w3.org/2001/XMLSchema" xmlns:xs="http://www.w3.org/2001/XMLSchema" xmlns:p="http://schemas.microsoft.com/office/2006/metadata/properties" xmlns:ns2="6f18bde0-3b50-4842-9933-48efcf2220a9" xmlns:ns3="287778a9-ad0b-4dee-a1b0-b73b2f2b21a3" targetNamespace="http://schemas.microsoft.com/office/2006/metadata/properties" ma:root="true" ma:fieldsID="2f3987c2dee1d816e55dbb4086eed73a" ns2:_="" ns3:_="">
    <xsd:import namespace="6f18bde0-3b50-4842-9933-48efcf2220a9"/>
    <xsd:import namespace="287778a9-ad0b-4dee-a1b0-b73b2f2b21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8bde0-3b50-4842-9933-48efcf2220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2e56e8d-7ec7-44a5-83f0-e1ab05b1e7f2}" ma:internalName="TaxCatchAll" ma:showField="CatchAllData" ma:web="6f18bde0-3b50-4842-9933-48efcf2220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778a9-ad0b-4dee-a1b0-b73b2f2b2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DC562-0E4B-4ADD-BF48-532A0B440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46DB7-888C-403E-9F3F-523C69F1062D}">
  <ds:schemaRefs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287778a9-ad0b-4dee-a1b0-b73b2f2b21a3"/>
    <ds:schemaRef ds:uri="6f18bde0-3b50-4842-9933-48efcf2220a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F252DE-3F3A-4845-A117-9AB2D49E39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F379EF-5FA8-4920-AF2D-4E50E230D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8bde0-3b50-4842-9933-48efcf2220a9"/>
    <ds:schemaRef ds:uri="287778a9-ad0b-4dee-a1b0-b73b2f2b2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6567</CharactersWithSpaces>
  <SharedDoc>false</SharedDoc>
  <HLinks>
    <vt:vector size="282" baseType="variant">
      <vt:variant>
        <vt:i4>3080250</vt:i4>
      </vt:variant>
      <vt:variant>
        <vt:i4>138</vt:i4>
      </vt:variant>
      <vt:variant>
        <vt:i4>0</vt:i4>
      </vt:variant>
      <vt:variant>
        <vt:i4>5</vt:i4>
      </vt:variant>
      <vt:variant>
        <vt:lpwstr>https://nasen.org.uk/resources/early-years-working-parents-identify-sen</vt:lpwstr>
      </vt:variant>
      <vt:variant>
        <vt:lpwstr/>
      </vt:variant>
      <vt:variant>
        <vt:i4>458766</vt:i4>
      </vt:variant>
      <vt:variant>
        <vt:i4>135</vt:i4>
      </vt:variant>
      <vt:variant>
        <vt:i4>0</vt:i4>
      </vt:variant>
      <vt:variant>
        <vt:i4>5</vt:i4>
      </vt:variant>
      <vt:variant>
        <vt:lpwstr>https://nasen.org.uk/resources/education-health-and-care-needs-assessments-and-plans</vt:lpwstr>
      </vt:variant>
      <vt:variant>
        <vt:lpwstr/>
      </vt:variant>
      <vt:variant>
        <vt:i4>524296</vt:i4>
      </vt:variant>
      <vt:variant>
        <vt:i4>132</vt:i4>
      </vt:variant>
      <vt:variant>
        <vt:i4>0</vt:i4>
      </vt:variant>
      <vt:variant>
        <vt:i4>5</vt:i4>
      </vt:variant>
      <vt:variant>
        <vt:lpwstr>https://youtu.be/78lQunDHL3o</vt:lpwstr>
      </vt:variant>
      <vt:variant>
        <vt:lpwstr/>
      </vt:variant>
      <vt:variant>
        <vt:i4>1376309</vt:i4>
      </vt:variant>
      <vt:variant>
        <vt:i4>129</vt:i4>
      </vt:variant>
      <vt:variant>
        <vt:i4>0</vt:i4>
      </vt:variant>
      <vt:variant>
        <vt:i4>5</vt:i4>
      </vt:variant>
      <vt:variant>
        <vt:lpwstr>https://www.youtube.com/watch?v=B4vZHbn9H_8</vt:lpwstr>
      </vt:variant>
      <vt:variant>
        <vt:lpwstr/>
      </vt:variant>
      <vt:variant>
        <vt:i4>1310746</vt:i4>
      </vt:variant>
      <vt:variant>
        <vt:i4>126</vt:i4>
      </vt:variant>
      <vt:variant>
        <vt:i4>0</vt:i4>
      </vt:variant>
      <vt:variant>
        <vt:i4>5</vt:i4>
      </vt:variant>
      <vt:variant>
        <vt:lpwstr>https://www.specialneedsjungle.com/the-lamb-inquiry-a-review/</vt:lpwstr>
      </vt:variant>
      <vt:variant>
        <vt:lpwstr/>
      </vt:variant>
      <vt:variant>
        <vt:i4>6815871</vt:i4>
      </vt:variant>
      <vt:variant>
        <vt:i4>123</vt:i4>
      </vt:variant>
      <vt:variant>
        <vt:i4>0</vt:i4>
      </vt:variant>
      <vt:variant>
        <vt:i4>5</vt:i4>
      </vt:variant>
      <vt:variant>
        <vt:lpwstr>https://nasen.org.uk/resources/working-children-parents-carers-and-families</vt:lpwstr>
      </vt:variant>
      <vt:variant>
        <vt:lpwstr/>
      </vt:variant>
      <vt:variant>
        <vt:i4>5898271</vt:i4>
      </vt:variant>
      <vt:variant>
        <vt:i4>120</vt:i4>
      </vt:variant>
      <vt:variant>
        <vt:i4>0</vt:i4>
      </vt:variant>
      <vt:variant>
        <vt:i4>5</vt:i4>
      </vt:variant>
      <vt:variant>
        <vt:lpwstr>https://nasen.org.uk/resources/understanding-and-promoting-social-and-emotional-wellbeing-young-children</vt:lpwstr>
      </vt:variant>
      <vt:variant>
        <vt:lpwstr/>
      </vt:variant>
      <vt:variant>
        <vt:i4>3866659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https://www.youtube.com/watch?v=Y6tUvfo-Xl0</vt:lpwstr>
      </vt:variant>
      <vt:variant>
        <vt:lpwstr/>
      </vt:variant>
      <vt:variant>
        <vt:i4>3211317</vt:i4>
      </vt:variant>
      <vt:variant>
        <vt:i4>114</vt:i4>
      </vt:variant>
      <vt:variant>
        <vt:i4>0</vt:i4>
      </vt:variant>
      <vt:variant>
        <vt:i4>5</vt:i4>
      </vt:variant>
      <vt:variant>
        <vt:lpwstr>https://nasen.org.uk/resources/podcast-creating-welcomes-and-inclusion-early-years-settings</vt:lpwstr>
      </vt:variant>
      <vt:variant>
        <vt:lpwstr/>
      </vt:variant>
      <vt:variant>
        <vt:i4>4849757</vt:i4>
      </vt:variant>
      <vt:variant>
        <vt:i4>111</vt:i4>
      </vt:variant>
      <vt:variant>
        <vt:i4>0</vt:i4>
      </vt:variant>
      <vt:variant>
        <vt:i4>5</vt:i4>
      </vt:variant>
      <vt:variant>
        <vt:lpwstr>https://nasen.org.uk/resources/support-information-and-funding-children-send-early-years</vt:lpwstr>
      </vt:variant>
      <vt:variant>
        <vt:lpwstr/>
      </vt:variant>
      <vt:variant>
        <vt:i4>5439511</vt:i4>
      </vt:variant>
      <vt:variant>
        <vt:i4>108</vt:i4>
      </vt:variant>
      <vt:variant>
        <vt:i4>0</vt:i4>
      </vt:variant>
      <vt:variant>
        <vt:i4>5</vt:i4>
      </vt:variant>
      <vt:variant>
        <vt:lpwstr>https://nasen.org.uk/resources/early-years-case-study-supporting-child-cognition-and-learning-needs-mld-social-emotional</vt:lpwstr>
      </vt:variant>
      <vt:variant>
        <vt:lpwstr/>
      </vt:variant>
      <vt:variant>
        <vt:i4>1310815</vt:i4>
      </vt:variant>
      <vt:variant>
        <vt:i4>105</vt:i4>
      </vt:variant>
      <vt:variant>
        <vt:i4>0</vt:i4>
      </vt:variant>
      <vt:variant>
        <vt:i4>5</vt:i4>
      </vt:variant>
      <vt:variant>
        <vt:lpwstr>https://nasen.org.uk/resources/early-years-case-study-supporting-child-cognition-and-learning-needs-pmld-and-physical</vt:lpwstr>
      </vt:variant>
      <vt:variant>
        <vt:lpwstr/>
      </vt:variant>
      <vt:variant>
        <vt:i4>1310815</vt:i4>
      </vt:variant>
      <vt:variant>
        <vt:i4>102</vt:i4>
      </vt:variant>
      <vt:variant>
        <vt:i4>0</vt:i4>
      </vt:variant>
      <vt:variant>
        <vt:i4>5</vt:i4>
      </vt:variant>
      <vt:variant>
        <vt:lpwstr>https://nasen.org.uk/resources/early-years-case-study-supporting-child-cognition-and-learning-needs-pmld-and-physical</vt:lpwstr>
      </vt:variant>
      <vt:variant>
        <vt:lpwstr/>
      </vt:variant>
      <vt:variant>
        <vt:i4>7864423</vt:i4>
      </vt:variant>
      <vt:variant>
        <vt:i4>99</vt:i4>
      </vt:variant>
      <vt:variant>
        <vt:i4>0</vt:i4>
      </vt:variant>
      <vt:variant>
        <vt:i4>5</vt:i4>
      </vt:variant>
      <vt:variant>
        <vt:lpwstr>https://nasen.org.uk/resources/early-years-case-study-supporting-child-communication-and-interaction-needs</vt:lpwstr>
      </vt:variant>
      <vt:variant>
        <vt:lpwstr/>
      </vt:variant>
      <vt:variant>
        <vt:i4>8060975</vt:i4>
      </vt:variant>
      <vt:variant>
        <vt:i4>96</vt:i4>
      </vt:variant>
      <vt:variant>
        <vt:i4>0</vt:i4>
      </vt:variant>
      <vt:variant>
        <vt:i4>5</vt:i4>
      </vt:variant>
      <vt:variant>
        <vt:lpwstr>https://nasen.org.uk/resources/early-years-case-study-supporting-child-communication-and-interaction-needs-northampton</vt:lpwstr>
      </vt:variant>
      <vt:variant>
        <vt:lpwstr/>
      </vt:variant>
      <vt:variant>
        <vt:i4>1310801</vt:i4>
      </vt:variant>
      <vt:variant>
        <vt:i4>93</vt:i4>
      </vt:variant>
      <vt:variant>
        <vt:i4>0</vt:i4>
      </vt:variant>
      <vt:variant>
        <vt:i4>5</vt:i4>
      </vt:variant>
      <vt:variant>
        <vt:lpwstr>https://nasen.org.uk/resources/podcast-support-and-services-children-identified-special-educational-needs</vt:lpwstr>
      </vt:variant>
      <vt:variant>
        <vt:lpwstr/>
      </vt:variant>
      <vt:variant>
        <vt:i4>543424516</vt:i4>
      </vt:variant>
      <vt:variant>
        <vt:i4>90</vt:i4>
      </vt:variant>
      <vt:variant>
        <vt:i4>0</vt:i4>
      </vt:variant>
      <vt:variant>
        <vt:i4>5</vt:i4>
      </vt:variant>
      <vt:variant>
        <vt:lpwstr>C:\Users\kaeleighwalsh\Desktop\Train the Trainer Sep 23\Additional Handouts_Sep 2023\•	www.bbc.co.uk\cbeebies\grownups\autism-how-does-the-world-feel</vt:lpwstr>
      </vt:variant>
      <vt:variant>
        <vt:lpwstr/>
      </vt:variant>
      <vt:variant>
        <vt:i4>543817797</vt:i4>
      </vt:variant>
      <vt:variant>
        <vt:i4>87</vt:i4>
      </vt:variant>
      <vt:variant>
        <vt:i4>0</vt:i4>
      </vt:variant>
      <vt:variant>
        <vt:i4>5</vt:i4>
      </vt:variant>
      <vt:variant>
        <vt:lpwstr>C:\Users\kaeleighwalsh\Desktop\Train the Trainer Sep 23\Additional Handouts_Sep 2023\•	https:\nasen.org.uk\resources\team-around-child-and-family-working-together-support-child</vt:lpwstr>
      </vt:variant>
      <vt:variant>
        <vt:lpwstr/>
      </vt:variant>
      <vt:variant>
        <vt:i4>7209072</vt:i4>
      </vt:variant>
      <vt:variant>
        <vt:i4>84</vt:i4>
      </vt:variant>
      <vt:variant>
        <vt:i4>0</vt:i4>
      </vt:variant>
      <vt:variant>
        <vt:i4>5</vt:i4>
      </vt:variant>
      <vt:variant>
        <vt:lpwstr>https://nasen.org.uk/resources/podcast-supporting-development-friendships-and-importance-listening-children-early-years</vt:lpwstr>
      </vt:variant>
      <vt:variant>
        <vt:lpwstr/>
      </vt:variant>
      <vt:variant>
        <vt:i4>7864355</vt:i4>
      </vt:variant>
      <vt:variant>
        <vt:i4>81</vt:i4>
      </vt:variant>
      <vt:variant>
        <vt:i4>0</vt:i4>
      </vt:variant>
      <vt:variant>
        <vt:i4>5</vt:i4>
      </vt:variant>
      <vt:variant>
        <vt:lpwstr>https://www.gov.uk/government/publications/rochford-review-final-report</vt:lpwstr>
      </vt:variant>
      <vt:variant>
        <vt:lpwstr/>
      </vt:variant>
      <vt:variant>
        <vt:i4>7405667</vt:i4>
      </vt:variant>
      <vt:variant>
        <vt:i4>78</vt:i4>
      </vt:variant>
      <vt:variant>
        <vt:i4>0</vt:i4>
      </vt:variant>
      <vt:variant>
        <vt:i4>5</vt:i4>
      </vt:variant>
      <vt:variant>
        <vt:lpwstr>https://www.gov.uk/government/publications/early-years-inspection-handbook-eif</vt:lpwstr>
      </vt:variant>
      <vt:variant>
        <vt:lpwstr/>
      </vt:variant>
      <vt:variant>
        <vt:i4>6357034</vt:i4>
      </vt:variant>
      <vt:variant>
        <vt:i4>75</vt:i4>
      </vt:variant>
      <vt:variant>
        <vt:i4>0</vt:i4>
      </vt:variant>
      <vt:variant>
        <vt:i4>5</vt:i4>
      </vt:variant>
      <vt:variant>
        <vt:lpwstr>https://www.verywellmind.com/attachment-styles-2795344</vt:lpwstr>
      </vt:variant>
      <vt:variant>
        <vt:lpwstr/>
      </vt:variant>
      <vt:variant>
        <vt:i4>5963861</vt:i4>
      </vt:variant>
      <vt:variant>
        <vt:i4>72</vt:i4>
      </vt:variant>
      <vt:variant>
        <vt:i4>0</vt:i4>
      </vt:variant>
      <vt:variant>
        <vt:i4>5</vt:i4>
      </vt:variant>
      <vt:variant>
        <vt:lpwstr>https://www.pengreen.org/a-holistic-approach-to-send-assessment-in-the-early-years-section-1/</vt:lpwstr>
      </vt:variant>
      <vt:variant>
        <vt:lpwstr/>
      </vt:variant>
      <vt:variant>
        <vt:i4>5242954</vt:i4>
      </vt:variant>
      <vt:variant>
        <vt:i4>69</vt:i4>
      </vt:variant>
      <vt:variant>
        <vt:i4>0</vt:i4>
      </vt:variant>
      <vt:variant>
        <vt:i4>5</vt:i4>
      </vt:variant>
      <vt:variant>
        <vt:lpwstr>https://nasen.org.uk/resources/importance-play-and-relationships</vt:lpwstr>
      </vt:variant>
      <vt:variant>
        <vt:lpwstr/>
      </vt:variant>
      <vt:variant>
        <vt:i4>720974</vt:i4>
      </vt:variant>
      <vt:variant>
        <vt:i4>66</vt:i4>
      </vt:variant>
      <vt:variant>
        <vt:i4>0</vt:i4>
      </vt:variant>
      <vt:variant>
        <vt:i4>5</vt:i4>
      </vt:variant>
      <vt:variant>
        <vt:lpwstr>https://nasen.org.uk/resources/listening-every-child</vt:lpwstr>
      </vt:variant>
      <vt:variant>
        <vt:lpwstr/>
      </vt:variant>
      <vt:variant>
        <vt:i4>543817752</vt:i4>
      </vt:variant>
      <vt:variant>
        <vt:i4>63</vt:i4>
      </vt:variant>
      <vt:variant>
        <vt:i4>0</vt:i4>
      </vt:variant>
      <vt:variant>
        <vt:i4>5</vt:i4>
      </vt:variant>
      <vt:variant>
        <vt:lpwstr>C:\Users\kaeleighwalsh\Desktop\Train the Trainer Sep 23\Additional Handouts_Sep 2023\•	https:\nasen.org.uk\resources\understanding-and-supporting-transitions</vt:lpwstr>
      </vt:variant>
      <vt:variant>
        <vt:lpwstr/>
      </vt:variant>
      <vt:variant>
        <vt:i4>4653136</vt:i4>
      </vt:variant>
      <vt:variant>
        <vt:i4>60</vt:i4>
      </vt:variant>
      <vt:variant>
        <vt:i4>0</vt:i4>
      </vt:variant>
      <vt:variant>
        <vt:i4>5</vt:i4>
      </vt:variant>
      <vt:variant>
        <vt:lpwstr>https://webarchive.nationalarchives.gov.uk/ukgwa/20101007182820/http:/sen.ttrb.ac.uk/attachments/21739b8e-5245-4709-b433-c14b08365634.pdf</vt:lpwstr>
      </vt:variant>
      <vt:variant>
        <vt:lpwstr/>
      </vt:variant>
      <vt:variant>
        <vt:i4>4390919</vt:i4>
      </vt:variant>
      <vt:variant>
        <vt:i4>57</vt:i4>
      </vt:variant>
      <vt:variant>
        <vt:i4>0</vt:i4>
      </vt:variant>
      <vt:variant>
        <vt:i4>5</vt:i4>
      </vt:variant>
      <vt:variant>
        <vt:lpwstr>https://www.wholeschoolsend.org.uk/resources/preparing-adulthood-earliest-years-review-guide</vt:lpwstr>
      </vt:variant>
      <vt:variant>
        <vt:lpwstr/>
      </vt:variant>
      <vt:variant>
        <vt:i4>1245184</vt:i4>
      </vt:variant>
      <vt:variant>
        <vt:i4>54</vt:i4>
      </vt:variant>
      <vt:variant>
        <vt:i4>0</vt:i4>
      </vt:variant>
      <vt:variant>
        <vt:i4>5</vt:i4>
      </vt:variant>
      <vt:variant>
        <vt:lpwstr>https://nasen.org.uk/resources/understanding-wider-world-child-and-family</vt:lpwstr>
      </vt:variant>
      <vt:variant>
        <vt:lpwstr/>
      </vt:variant>
      <vt:variant>
        <vt:i4>538312814</vt:i4>
      </vt:variant>
      <vt:variant>
        <vt:i4>51</vt:i4>
      </vt:variant>
      <vt:variant>
        <vt:i4>0</vt:i4>
      </vt:variant>
      <vt:variant>
        <vt:i4>5</vt:i4>
      </vt:variant>
      <vt:variant>
        <vt:lpwstr>C:\Users\kaeleighwalsh\Desktop\Train the Trainer Sep 23\Additional Handouts_Sep 2023\•	https:\nasen.org.uk\resources\what-inclusion-and-how-support-it</vt:lpwstr>
      </vt:variant>
      <vt:variant>
        <vt:lpwstr/>
      </vt:variant>
      <vt:variant>
        <vt:i4>1835039</vt:i4>
      </vt:variant>
      <vt:variant>
        <vt:i4>48</vt:i4>
      </vt:variant>
      <vt:variant>
        <vt:i4>0</vt:i4>
      </vt:variant>
      <vt:variant>
        <vt:i4>5</vt:i4>
      </vt:variant>
      <vt:variant>
        <vt:lpwstr>https://www.wholeschoolsend.org.uk/resources/review-policy-field-special-needs-and-inclusive-education-1990s</vt:lpwstr>
      </vt:variant>
      <vt:variant>
        <vt:lpwstr/>
      </vt:variant>
      <vt:variant>
        <vt:i4>3276898</vt:i4>
      </vt:variant>
      <vt:variant>
        <vt:i4>45</vt:i4>
      </vt:variant>
      <vt:variant>
        <vt:i4>0</vt:i4>
      </vt:variant>
      <vt:variant>
        <vt:i4>5</vt:i4>
      </vt:variant>
      <vt:variant>
        <vt:lpwstr>https://nasen.org.uk/resources/key-documents-support-children-send</vt:lpwstr>
      </vt:variant>
      <vt:variant>
        <vt:lpwstr/>
      </vt:variant>
      <vt:variant>
        <vt:i4>5701723</vt:i4>
      </vt:variant>
      <vt:variant>
        <vt:i4>42</vt:i4>
      </vt:variant>
      <vt:variant>
        <vt:i4>0</vt:i4>
      </vt:variant>
      <vt:variant>
        <vt:i4>5</vt:i4>
      </vt:variant>
      <vt:variant>
        <vt:lpwstr>https://nasen.org.uk/resources/four-broad-areas-need</vt:lpwstr>
      </vt:variant>
      <vt:variant>
        <vt:lpwstr/>
      </vt:variant>
      <vt:variant>
        <vt:i4>1441807</vt:i4>
      </vt:variant>
      <vt:variant>
        <vt:i4>39</vt:i4>
      </vt:variant>
      <vt:variant>
        <vt:i4>0</vt:i4>
      </vt:variant>
      <vt:variant>
        <vt:i4>5</vt:i4>
      </vt:variant>
      <vt:variant>
        <vt:lpwstr>https://nasen.org.uk/resources/graduated-approach</vt:lpwstr>
      </vt:variant>
      <vt:variant>
        <vt:lpwstr/>
      </vt:variant>
      <vt:variant>
        <vt:i4>7798888</vt:i4>
      </vt:variant>
      <vt:variant>
        <vt:i4>36</vt:i4>
      </vt:variant>
      <vt:variant>
        <vt:i4>0</vt:i4>
      </vt:variant>
      <vt:variant>
        <vt:i4>5</vt:i4>
      </vt:variant>
      <vt:variant>
        <vt:lpwstr>https://nasen.org.uk/resources/send-and-emerging-needs-early-years</vt:lpwstr>
      </vt:variant>
      <vt:variant>
        <vt:lpwstr/>
      </vt:variant>
      <vt:variant>
        <vt:i4>917504</vt:i4>
      </vt:variant>
      <vt:variant>
        <vt:i4>33</vt:i4>
      </vt:variant>
      <vt:variant>
        <vt:i4>0</vt:i4>
      </vt:variant>
      <vt:variant>
        <vt:i4>5</vt:i4>
      </vt:variant>
      <vt:variant>
        <vt:lpwstr>https://nasen.org.uk/resources/ey-checklist-emerging-concerns</vt:lpwstr>
      </vt:variant>
      <vt:variant>
        <vt:lpwstr/>
      </vt:variant>
      <vt:variant>
        <vt:i4>7929964</vt:i4>
      </vt:variant>
      <vt:variant>
        <vt:i4>30</vt:i4>
      </vt:variant>
      <vt:variant>
        <vt:i4>0</vt:i4>
      </vt:variant>
      <vt:variant>
        <vt:i4>5</vt:i4>
      </vt:variant>
      <vt:variant>
        <vt:lpwstr>https://nasen.org.uk/resources/early-identification-childrens-needs</vt:lpwstr>
      </vt:variant>
      <vt:variant>
        <vt:lpwstr/>
      </vt:variant>
      <vt:variant>
        <vt:i4>6619259</vt:i4>
      </vt:variant>
      <vt:variant>
        <vt:i4>27</vt:i4>
      </vt:variant>
      <vt:variant>
        <vt:i4>0</vt:i4>
      </vt:variant>
      <vt:variant>
        <vt:i4>5</vt:i4>
      </vt:variant>
      <vt:variant>
        <vt:lpwstr>https://nasen.org.uk/news/nasen-launches-new-report-identifying-sen-early-years</vt:lpwstr>
      </vt:variant>
      <vt:variant>
        <vt:lpwstr/>
      </vt:variant>
      <vt:variant>
        <vt:i4>4063269</vt:i4>
      </vt:variant>
      <vt:variant>
        <vt:i4>24</vt:i4>
      </vt:variant>
      <vt:variant>
        <vt:i4>0</vt:i4>
      </vt:variant>
      <vt:variant>
        <vt:i4>5</vt:i4>
      </vt:variant>
      <vt:variant>
        <vt:lpwstr>https://councilfordisabledchildren.org.uk/what-we-do-0/networks/early-years-send/early-years-send-partnership-resources/transition-and/sen</vt:lpwstr>
      </vt:variant>
      <vt:variant>
        <vt:lpwstr/>
      </vt:variant>
      <vt:variant>
        <vt:i4>1441807</vt:i4>
      </vt:variant>
      <vt:variant>
        <vt:i4>21</vt:i4>
      </vt:variant>
      <vt:variant>
        <vt:i4>0</vt:i4>
      </vt:variant>
      <vt:variant>
        <vt:i4>5</vt:i4>
      </vt:variant>
      <vt:variant>
        <vt:lpwstr>https://nasen.org.uk/resources/graduated-approach</vt:lpwstr>
      </vt:variant>
      <vt:variant>
        <vt:lpwstr/>
      </vt:variant>
      <vt:variant>
        <vt:i4>3276898</vt:i4>
      </vt:variant>
      <vt:variant>
        <vt:i4>18</vt:i4>
      </vt:variant>
      <vt:variant>
        <vt:i4>0</vt:i4>
      </vt:variant>
      <vt:variant>
        <vt:i4>5</vt:i4>
      </vt:variant>
      <vt:variant>
        <vt:lpwstr>https://nasen.org.uk/resources/key-documents-support-children-send</vt:lpwstr>
      </vt:variant>
      <vt:variant>
        <vt:lpwstr/>
      </vt:variant>
      <vt:variant>
        <vt:i4>655453</vt:i4>
      </vt:variant>
      <vt:variant>
        <vt:i4>15</vt:i4>
      </vt:variant>
      <vt:variant>
        <vt:i4>0</vt:i4>
      </vt:variant>
      <vt:variant>
        <vt:i4>5</vt:i4>
      </vt:variant>
      <vt:variant>
        <vt:lpwstr>https://nasen.org.uk/resources/send-code-practice-0-25-years</vt:lpwstr>
      </vt:variant>
      <vt:variant>
        <vt:lpwstr/>
      </vt:variant>
      <vt:variant>
        <vt:i4>65536</vt:i4>
      </vt:variant>
      <vt:variant>
        <vt:i4>12</vt:i4>
      </vt:variant>
      <vt:variant>
        <vt:i4>0</vt:i4>
      </vt:variant>
      <vt:variant>
        <vt:i4>5</vt:i4>
      </vt:variant>
      <vt:variant>
        <vt:lpwstr>https://nasen.org.uk/resources/meeting-needs-every-child</vt:lpwstr>
      </vt:variant>
      <vt:variant>
        <vt:lpwstr/>
      </vt:variant>
      <vt:variant>
        <vt:i4>1245206</vt:i4>
      </vt:variant>
      <vt:variant>
        <vt:i4>9</vt:i4>
      </vt:variant>
      <vt:variant>
        <vt:i4>0</vt:i4>
      </vt:variant>
      <vt:variant>
        <vt:i4>5</vt:i4>
      </vt:variant>
      <vt:variant>
        <vt:lpwstr>https://nasen.org.uk/news/7-great-reasons-join-send-forums-and-take-part-our-early-years-discussions</vt:lpwstr>
      </vt:variant>
      <vt:variant>
        <vt:lpwstr/>
      </vt:variant>
      <vt:variant>
        <vt:i4>4587595</vt:i4>
      </vt:variant>
      <vt:variant>
        <vt:i4>6</vt:i4>
      </vt:variant>
      <vt:variant>
        <vt:i4>0</vt:i4>
      </vt:variant>
      <vt:variant>
        <vt:i4>5</vt:i4>
      </vt:variant>
      <vt:variant>
        <vt:lpwstr>https://nasen.org.uk/resources/role-key-person-relation-children-send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https://www.nurseryworld.co.uk/news/article/send-improvement-plan-sector-response</vt:lpwstr>
      </vt:variant>
      <vt:variant>
        <vt:lpwstr/>
      </vt:variant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https://nasen.org.uk/about-nasen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Ivana Barron</cp:lastModifiedBy>
  <cp:revision>6</cp:revision>
  <cp:lastPrinted>2021-06-30T08:46:00Z</cp:lastPrinted>
  <dcterms:created xsi:type="dcterms:W3CDTF">2024-04-30T07:30:00Z</dcterms:created>
  <dcterms:modified xsi:type="dcterms:W3CDTF">2024-04-30T07:38:00Z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0x010100BCA4C4E0F89E09489FB35A8F5A0B542D</vt:lpwstr>
  </property>
  <property fmtid="{D5CDD505-2E9C-101B-9397-08002B2CF9AE}" pid="3" name="MediaServiceImageTags">
    <vt:lpwstr/>
  </property>
</Properties>
</file>