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5C84" w14:textId="6C9E8473" w:rsidR="00FE1678" w:rsidRPr="00FE1678" w:rsidRDefault="00FF48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KS3 Model Curriculum Project</w:t>
      </w:r>
    </w:p>
    <w:p w14:paraId="5D97EB83" w14:textId="77777777" w:rsidR="00B17823" w:rsidRDefault="00FF4881">
      <w:pPr>
        <w:rPr>
          <w:b/>
          <w:bCs/>
        </w:rPr>
      </w:pPr>
      <w:r w:rsidRPr="006E167C">
        <w:rPr>
          <w:u w:val="single"/>
        </w:rPr>
        <w:t>Aim:</w:t>
      </w:r>
      <w:r>
        <w:rPr>
          <w:b/>
          <w:bCs/>
        </w:rPr>
        <w:t xml:space="preserve"> </w:t>
      </w:r>
    </w:p>
    <w:p w14:paraId="3C88C6FE" w14:textId="365B09E8" w:rsidR="00FE1678" w:rsidRPr="00FE1678" w:rsidRDefault="00FE1678">
      <w:pPr>
        <w:rPr>
          <w:b/>
          <w:bCs/>
        </w:rPr>
      </w:pPr>
      <w:r w:rsidRPr="006E167C">
        <w:t>To design a model KS3 unit to supplement the new Suffolk Agreed Syllabus.</w:t>
      </w:r>
    </w:p>
    <w:p w14:paraId="42B316F8" w14:textId="77777777" w:rsidR="00B17823" w:rsidRDefault="00FF4881">
      <w:r w:rsidRPr="006E167C">
        <w:rPr>
          <w:u w:val="single"/>
        </w:rPr>
        <w:t>Reasoning:</w:t>
      </w:r>
      <w:r>
        <w:t xml:space="preserve"> </w:t>
      </w:r>
    </w:p>
    <w:p w14:paraId="0943F54F" w14:textId="2832DF73" w:rsidR="00FE1678" w:rsidRDefault="00FE1678">
      <w:r>
        <w:t xml:space="preserve">This is to meet the requirements of the new Suffolk Agreed Syllabus which refers to there being non-statutory guidance </w:t>
      </w:r>
      <w:r w:rsidR="00FA3729">
        <w:t>on the SACRE website</w:t>
      </w:r>
      <w:r w:rsidR="0096170E">
        <w:t>, supplementary to the KS3 Programme of Study (‘</w:t>
      </w:r>
      <w:r w:rsidR="0096170E" w:rsidRPr="0096170E">
        <w:rPr>
          <w:i/>
          <w:iCs/>
        </w:rPr>
        <w:t>more detailed suggestions of content</w:t>
      </w:r>
      <w:r w:rsidR="0096170E">
        <w:t>’).</w:t>
      </w:r>
    </w:p>
    <w:p w14:paraId="6693DED5" w14:textId="6F24F6AC" w:rsidR="00ED1C61" w:rsidRDefault="00E55805" w:rsidP="00170877">
      <w:pPr>
        <w:rPr>
          <w:u w:val="single"/>
        </w:rPr>
      </w:pPr>
      <w:r>
        <w:rPr>
          <w:u w:val="single"/>
        </w:rPr>
        <w:t>Outcome:</w:t>
      </w:r>
    </w:p>
    <w:p w14:paraId="4356EF47" w14:textId="6B81964A" w:rsidR="00170877" w:rsidRDefault="00741D9F" w:rsidP="00170877">
      <w:r>
        <w:t>A model unit will be produced, b</w:t>
      </w:r>
      <w:r w:rsidR="00170877">
        <w:t>ased around one of the big questions on p23 of the Agreed Syllabus</w:t>
      </w:r>
      <w:r w:rsidR="001339DF">
        <w:t xml:space="preserve">.  Most likely </w:t>
      </w:r>
      <w:r w:rsidR="00170877">
        <w:t>Big Question 7</w:t>
      </w:r>
      <w:r w:rsidR="001339DF">
        <w:t>:</w:t>
      </w:r>
      <w:r w:rsidR="00170877">
        <w:t xml:space="preserve"> Where does evil come from?</w:t>
      </w:r>
      <w:r w:rsidR="00410801">
        <w:t xml:space="preserve">  It will </w:t>
      </w:r>
      <w:r w:rsidR="00170877">
        <w:t>include a Christian Enquiry as well as two from other religions or worldviews.</w:t>
      </w:r>
    </w:p>
    <w:p w14:paraId="51A32157" w14:textId="7DCB8C95" w:rsidR="00E55805" w:rsidRDefault="00D452F1" w:rsidP="00170877">
      <w:r>
        <w:t>It will be</w:t>
      </w:r>
      <w:r w:rsidR="001F0C1B">
        <w:t xml:space="preserve"> designed with the intention to be used by the Suffolk Secondary schools who must follow the Agreed Syllabus.  It will also be</w:t>
      </w:r>
      <w:r>
        <w:t xml:space="preserve"> put on the SACRE website and made available fo</w:t>
      </w:r>
      <w:r w:rsidR="00A20046">
        <w:t xml:space="preserve">r any schools to </w:t>
      </w:r>
      <w:r w:rsidR="005E0D1A">
        <w:t xml:space="preserve">implement. </w:t>
      </w:r>
    </w:p>
    <w:p w14:paraId="67746D55" w14:textId="77777777" w:rsidR="00B17823" w:rsidRDefault="009F2AAC" w:rsidP="00170877">
      <w:r>
        <w:rPr>
          <w:u w:val="single"/>
        </w:rPr>
        <w:t>Writers</w:t>
      </w:r>
      <w:r w:rsidR="00256482" w:rsidRPr="009F2AAC">
        <w:rPr>
          <w:u w:val="single"/>
        </w:rPr>
        <w:t>:</w:t>
      </w:r>
      <w:r w:rsidR="00256482">
        <w:t xml:space="preserve"> </w:t>
      </w:r>
    </w:p>
    <w:p w14:paraId="7C53DA43" w14:textId="6B84F9EA" w:rsidR="00256482" w:rsidRDefault="00256482" w:rsidP="00170877">
      <w:r>
        <w:t>It will be created by:</w:t>
      </w:r>
    </w:p>
    <w:p w14:paraId="59B5C1EC" w14:textId="3F460069" w:rsidR="00256482" w:rsidRDefault="00256482" w:rsidP="00256482">
      <w:pPr>
        <w:pStyle w:val="ListParagraph"/>
        <w:numPr>
          <w:ilvl w:val="0"/>
          <w:numId w:val="3"/>
        </w:numPr>
      </w:pPr>
      <w:r>
        <w:t>Sarah Cobbold (SACRE member,</w:t>
      </w:r>
      <w:r w:rsidR="00201C0D">
        <w:t xml:space="preserve"> Committee C,</w:t>
      </w:r>
      <w:r>
        <w:t xml:space="preserve"> teacher at St Benedict’s Catholic School)</w:t>
      </w:r>
    </w:p>
    <w:p w14:paraId="660B9686" w14:textId="1F37993C" w:rsidR="00256482" w:rsidRDefault="00992313" w:rsidP="00256482">
      <w:pPr>
        <w:pStyle w:val="ListParagraph"/>
        <w:numPr>
          <w:ilvl w:val="0"/>
          <w:numId w:val="3"/>
        </w:numPr>
      </w:pPr>
      <w:r>
        <w:t>Sara Fletcher (Head of RE at Thurston)</w:t>
      </w:r>
    </w:p>
    <w:p w14:paraId="64C8A453" w14:textId="600D5E8D" w:rsidR="00992313" w:rsidRDefault="00992313" w:rsidP="00256482">
      <w:pPr>
        <w:pStyle w:val="ListParagraph"/>
        <w:numPr>
          <w:ilvl w:val="0"/>
          <w:numId w:val="3"/>
        </w:numPr>
      </w:pPr>
      <w:r>
        <w:t>Annabel Nacmanson (Head of RE at KEGS)</w:t>
      </w:r>
    </w:p>
    <w:p w14:paraId="6C82B500" w14:textId="6C264CF9" w:rsidR="00992313" w:rsidRDefault="00992313" w:rsidP="00256482">
      <w:pPr>
        <w:pStyle w:val="ListParagraph"/>
        <w:numPr>
          <w:ilvl w:val="0"/>
          <w:numId w:val="3"/>
        </w:numPr>
      </w:pPr>
      <w:r>
        <w:t>Fiona Smith (Head of RE at Northgate)</w:t>
      </w:r>
    </w:p>
    <w:p w14:paraId="2B2D5332" w14:textId="29D2C6AD" w:rsidR="002F5E88" w:rsidRPr="00984367" w:rsidRDefault="002F5E88">
      <w:pPr>
        <w:rPr>
          <w:u w:val="single"/>
        </w:rPr>
      </w:pPr>
      <w:r w:rsidRPr="00984367">
        <w:rPr>
          <w:u w:val="single"/>
        </w:rPr>
        <w:t>Funding:</w:t>
      </w:r>
    </w:p>
    <w:p w14:paraId="1CCDE201" w14:textId="7F816709" w:rsidR="00D62C52" w:rsidRPr="0076306A" w:rsidRDefault="00D62C52" w:rsidP="00B17823">
      <w:pPr>
        <w:pStyle w:val="ListParagraph"/>
        <w:numPr>
          <w:ilvl w:val="0"/>
          <w:numId w:val="4"/>
        </w:numPr>
        <w:rPr>
          <w:i/>
          <w:iCs/>
        </w:rPr>
      </w:pPr>
      <w:r>
        <w:t>4 days – Sarah Cobbold</w:t>
      </w:r>
      <w:r w:rsidR="00584ED5">
        <w:t xml:space="preserve"> </w:t>
      </w:r>
      <w:r w:rsidR="00584ED5" w:rsidRPr="0076306A">
        <w:rPr>
          <w:i/>
          <w:iCs/>
        </w:rPr>
        <w:t>(To plan</w:t>
      </w:r>
      <w:r w:rsidR="002F5895" w:rsidRPr="0076306A">
        <w:rPr>
          <w:i/>
          <w:iCs/>
        </w:rPr>
        <w:t xml:space="preserve"> and lead meetings.  To co-ordinate each person’s roles.</w:t>
      </w:r>
      <w:r w:rsidR="00A11150" w:rsidRPr="0076306A">
        <w:rPr>
          <w:i/>
          <w:iCs/>
        </w:rPr>
        <w:t xml:space="preserve">  To create a template</w:t>
      </w:r>
      <w:r w:rsidR="002B0F41">
        <w:rPr>
          <w:i/>
          <w:iCs/>
        </w:rPr>
        <w:t>.</w:t>
      </w:r>
      <w:r w:rsidR="00986267" w:rsidRPr="0076306A">
        <w:rPr>
          <w:i/>
          <w:iCs/>
        </w:rPr>
        <w:t xml:space="preserve"> </w:t>
      </w:r>
      <w:r w:rsidR="004829DF" w:rsidRPr="0076306A">
        <w:rPr>
          <w:i/>
          <w:iCs/>
        </w:rPr>
        <w:t xml:space="preserve">To </w:t>
      </w:r>
      <w:r w:rsidR="001C2FD8" w:rsidRPr="0076306A">
        <w:rPr>
          <w:i/>
          <w:iCs/>
        </w:rPr>
        <w:t xml:space="preserve">collate </w:t>
      </w:r>
      <w:r w:rsidR="004829DF" w:rsidRPr="0076306A">
        <w:rPr>
          <w:i/>
          <w:iCs/>
        </w:rPr>
        <w:t>the others research.  To lia</w:t>
      </w:r>
      <w:r w:rsidR="001C2FD8" w:rsidRPr="0076306A">
        <w:rPr>
          <w:i/>
          <w:iCs/>
        </w:rPr>
        <w:t>i</w:t>
      </w:r>
      <w:r w:rsidR="004829DF" w:rsidRPr="0076306A">
        <w:rPr>
          <w:i/>
          <w:iCs/>
        </w:rPr>
        <w:t>se with faith representatives on SACRE</w:t>
      </w:r>
      <w:r w:rsidR="001C2FD8" w:rsidRPr="0076306A">
        <w:rPr>
          <w:i/>
          <w:iCs/>
        </w:rPr>
        <w:t xml:space="preserve"> and make necessary adjustments.  To </w:t>
      </w:r>
      <w:r w:rsidR="00604823" w:rsidRPr="0076306A">
        <w:rPr>
          <w:i/>
          <w:iCs/>
        </w:rPr>
        <w:t>create final</w:t>
      </w:r>
      <w:r w:rsidR="0076306A" w:rsidRPr="0076306A">
        <w:rPr>
          <w:i/>
          <w:iCs/>
        </w:rPr>
        <w:t>, accessible version</w:t>
      </w:r>
      <w:r w:rsidR="00584ED5" w:rsidRPr="0076306A">
        <w:rPr>
          <w:i/>
          <w:iCs/>
        </w:rPr>
        <w:t>)</w:t>
      </w:r>
      <w:r w:rsidR="0076306A" w:rsidRPr="0076306A">
        <w:rPr>
          <w:i/>
          <w:iCs/>
        </w:rPr>
        <w:t>.</w:t>
      </w:r>
    </w:p>
    <w:p w14:paraId="4EEDC316" w14:textId="77777777" w:rsidR="00D922C8" w:rsidRDefault="00D922C8" w:rsidP="00D922C8">
      <w:pPr>
        <w:pStyle w:val="ListParagraph"/>
        <w:numPr>
          <w:ilvl w:val="0"/>
          <w:numId w:val="4"/>
        </w:numPr>
      </w:pPr>
      <w:r>
        <w:t xml:space="preserve">2 days – Fiona Smith </w:t>
      </w:r>
      <w:r w:rsidRPr="00DB3331">
        <w:rPr>
          <w:i/>
          <w:iCs/>
        </w:rPr>
        <w:t>(To research, read and write up the Christian enquiry.  To attend planning and review meetings.)</w:t>
      </w:r>
    </w:p>
    <w:p w14:paraId="51AF56AB" w14:textId="6975A0B7" w:rsidR="00D922C8" w:rsidRDefault="00B17823" w:rsidP="00D922C8">
      <w:pPr>
        <w:pStyle w:val="ListParagraph"/>
        <w:numPr>
          <w:ilvl w:val="0"/>
          <w:numId w:val="4"/>
        </w:numPr>
      </w:pPr>
      <w:r>
        <w:t>2 days – Sara Fletcher</w:t>
      </w:r>
      <w:r w:rsidR="00D922C8">
        <w:t xml:space="preserve"> </w:t>
      </w:r>
      <w:r w:rsidR="00D922C8" w:rsidRPr="00DB3331">
        <w:rPr>
          <w:i/>
          <w:iCs/>
        </w:rPr>
        <w:t xml:space="preserve">(To research, read and write up the </w:t>
      </w:r>
      <w:r w:rsidR="00D922C8" w:rsidRPr="00DB3331">
        <w:rPr>
          <w:i/>
          <w:iCs/>
        </w:rPr>
        <w:t>second religious</w:t>
      </w:r>
      <w:r w:rsidR="00D922C8" w:rsidRPr="00DB3331">
        <w:rPr>
          <w:i/>
          <w:iCs/>
        </w:rPr>
        <w:t xml:space="preserve"> enquiry.  To attend planning and review meetings.)</w:t>
      </w:r>
    </w:p>
    <w:p w14:paraId="15F07E74" w14:textId="3E792777" w:rsidR="00D62C52" w:rsidRDefault="00D62C52" w:rsidP="00E023A7">
      <w:pPr>
        <w:pStyle w:val="ListParagraph"/>
        <w:numPr>
          <w:ilvl w:val="0"/>
          <w:numId w:val="4"/>
        </w:numPr>
      </w:pPr>
      <w:r>
        <w:t>2 days – Annabel Nacmanson</w:t>
      </w:r>
      <w:r w:rsidR="00D922C8">
        <w:t xml:space="preserve"> </w:t>
      </w:r>
      <w:r w:rsidR="00D922C8" w:rsidRPr="00DB3331">
        <w:rPr>
          <w:i/>
          <w:iCs/>
        </w:rPr>
        <w:t xml:space="preserve">(To research, read and write up the </w:t>
      </w:r>
      <w:r w:rsidR="00D922C8" w:rsidRPr="00DB3331">
        <w:rPr>
          <w:i/>
          <w:iCs/>
        </w:rPr>
        <w:t>third religious</w:t>
      </w:r>
      <w:r w:rsidR="00D922C8" w:rsidRPr="00DB3331">
        <w:rPr>
          <w:i/>
          <w:iCs/>
        </w:rPr>
        <w:t xml:space="preserve"> enquiry.  To attend planning and review meetings.)</w:t>
      </w:r>
    </w:p>
    <w:p w14:paraId="6E79D3BF" w14:textId="6C4AFEE1" w:rsidR="00256482" w:rsidRDefault="00D62C52">
      <w:r>
        <w:t xml:space="preserve">Total: </w:t>
      </w:r>
      <w:r w:rsidR="00984367">
        <w:t>10 days.  To be used during the Summer Term 2024.</w:t>
      </w:r>
    </w:p>
    <w:p w14:paraId="0FBD014C" w14:textId="77777777" w:rsidR="002B0F41" w:rsidRDefault="00410801" w:rsidP="002B0F41">
      <w:r w:rsidRPr="00410801">
        <w:rPr>
          <w:u w:val="single"/>
        </w:rPr>
        <w:t>Future:</w:t>
      </w:r>
      <w:r w:rsidRPr="00410801">
        <w:t xml:space="preserve"> </w:t>
      </w:r>
    </w:p>
    <w:p w14:paraId="0182BF85" w14:textId="225AC825" w:rsidR="000C0BE0" w:rsidRDefault="00410801" w:rsidP="002B0F41">
      <w:r>
        <w:t>If this model is successful, there is scope for it to be repeated and other model units create</w:t>
      </w:r>
      <w:r w:rsidR="00FD283D">
        <w:t>d.  Or for</w:t>
      </w:r>
      <w:r>
        <w:t xml:space="preserve"> supplementary guidance provided for the other listed enquiries. </w:t>
      </w:r>
    </w:p>
    <w:sectPr w:rsidR="000C0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9B"/>
    <w:multiLevelType w:val="hybridMultilevel"/>
    <w:tmpl w:val="3ECC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D56"/>
    <w:multiLevelType w:val="hybridMultilevel"/>
    <w:tmpl w:val="655E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41E"/>
    <w:multiLevelType w:val="hybridMultilevel"/>
    <w:tmpl w:val="D91E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E67D2"/>
    <w:multiLevelType w:val="hybridMultilevel"/>
    <w:tmpl w:val="4A26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27558">
    <w:abstractNumId w:val="2"/>
  </w:num>
  <w:num w:numId="2" w16cid:durableId="184484618">
    <w:abstractNumId w:val="1"/>
  </w:num>
  <w:num w:numId="3" w16cid:durableId="337199631">
    <w:abstractNumId w:val="3"/>
  </w:num>
  <w:num w:numId="4" w16cid:durableId="16440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78"/>
    <w:rsid w:val="000C0BE0"/>
    <w:rsid w:val="001339DF"/>
    <w:rsid w:val="00157FFE"/>
    <w:rsid w:val="00170877"/>
    <w:rsid w:val="001A3F5C"/>
    <w:rsid w:val="001C2FD8"/>
    <w:rsid w:val="001F0C1B"/>
    <w:rsid w:val="00201C0D"/>
    <w:rsid w:val="00256482"/>
    <w:rsid w:val="002B0F41"/>
    <w:rsid w:val="002F5895"/>
    <w:rsid w:val="002F5E88"/>
    <w:rsid w:val="00410801"/>
    <w:rsid w:val="004829DF"/>
    <w:rsid w:val="00584ED5"/>
    <w:rsid w:val="005E0D1A"/>
    <w:rsid w:val="00604823"/>
    <w:rsid w:val="006E167C"/>
    <w:rsid w:val="00741D9F"/>
    <w:rsid w:val="0076306A"/>
    <w:rsid w:val="007C7B6E"/>
    <w:rsid w:val="00952118"/>
    <w:rsid w:val="0096170E"/>
    <w:rsid w:val="00984367"/>
    <w:rsid w:val="00986267"/>
    <w:rsid w:val="00992313"/>
    <w:rsid w:val="009B53FF"/>
    <w:rsid w:val="009F2AAC"/>
    <w:rsid w:val="00A11150"/>
    <w:rsid w:val="00A20046"/>
    <w:rsid w:val="00AE1F64"/>
    <w:rsid w:val="00B17823"/>
    <w:rsid w:val="00BC4D31"/>
    <w:rsid w:val="00D452F1"/>
    <w:rsid w:val="00D62C52"/>
    <w:rsid w:val="00D922C8"/>
    <w:rsid w:val="00DB3331"/>
    <w:rsid w:val="00E023A7"/>
    <w:rsid w:val="00E55805"/>
    <w:rsid w:val="00E71116"/>
    <w:rsid w:val="00ED1C61"/>
    <w:rsid w:val="00F57359"/>
    <w:rsid w:val="00F96CE1"/>
    <w:rsid w:val="00FA3729"/>
    <w:rsid w:val="00FD283D"/>
    <w:rsid w:val="00FE1678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96B2"/>
  <w15:chartTrackingRefBased/>
  <w15:docId w15:val="{9175A559-0671-445E-B4F4-56FADE8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Cobbold</dc:creator>
  <cp:keywords/>
  <dc:description/>
  <cp:lastModifiedBy>Sarah Cobbold</cp:lastModifiedBy>
  <cp:revision>40</cp:revision>
  <dcterms:created xsi:type="dcterms:W3CDTF">2024-03-06T08:58:00Z</dcterms:created>
  <dcterms:modified xsi:type="dcterms:W3CDTF">2024-03-06T09:27:00Z</dcterms:modified>
</cp:coreProperties>
</file>