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9"/>
      </w:tblGrid>
      <w:tr w:rsidR="000532CA" w14:paraId="5EE747E4" w14:textId="77777777" w:rsidTr="00257F52">
        <w:trPr>
          <w:trHeight w:val="374"/>
        </w:trPr>
        <w:tc>
          <w:tcPr>
            <w:tcW w:w="14699" w:type="dxa"/>
            <w:shd w:val="clear" w:color="auto" w:fill="auto"/>
          </w:tcPr>
          <w:p w14:paraId="634811FF" w14:textId="10472FBA" w:rsidR="000532CA" w:rsidRDefault="000532CA" w:rsidP="00A418E2">
            <w:pPr>
              <w:tabs>
                <w:tab w:val="left" w:pos="1665"/>
              </w:tabs>
              <w:jc w:val="center"/>
            </w:pPr>
            <w:r w:rsidRPr="00257F52">
              <w:rPr>
                <w:rFonts w:ascii="Arial" w:hAnsi="Arial" w:cs="Arial"/>
                <w:b/>
                <w:sz w:val="32"/>
                <w:szCs w:val="32"/>
              </w:rPr>
              <w:t xml:space="preserve">Schools </w:t>
            </w:r>
            <w:r w:rsidR="000F5F78" w:rsidRPr="00257F52">
              <w:rPr>
                <w:rFonts w:ascii="Arial" w:hAnsi="Arial" w:cs="Arial"/>
                <w:b/>
                <w:sz w:val="32"/>
                <w:szCs w:val="32"/>
              </w:rPr>
              <w:t>Data Sheet Reconciliation</w:t>
            </w:r>
            <w:r w:rsidR="00BA734F">
              <w:rPr>
                <w:rFonts w:ascii="Arial" w:hAnsi="Arial" w:cs="Arial"/>
                <w:b/>
                <w:sz w:val="32"/>
                <w:szCs w:val="32"/>
              </w:rPr>
              <w:t xml:space="preserve"> 20</w:t>
            </w:r>
            <w:r w:rsidR="00477F7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E68A6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B22AEC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7E0099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E68A6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0F5F78" w:rsidRPr="00257F5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57F52">
              <w:rPr>
                <w:rFonts w:ascii="Arial" w:hAnsi="Arial" w:cs="Arial"/>
                <w:b/>
                <w:sz w:val="32"/>
                <w:szCs w:val="32"/>
              </w:rPr>
              <w:t>- Frequently Asked Questions</w:t>
            </w:r>
          </w:p>
        </w:tc>
      </w:tr>
    </w:tbl>
    <w:p w14:paraId="69BDD103" w14:textId="77777777" w:rsidR="004D706E" w:rsidRDefault="004D706E" w:rsidP="004D706E">
      <w:pPr>
        <w:rPr>
          <w:rFonts w:ascii="Arial" w:hAnsi="Arial" w:cs="Arial"/>
          <w:b/>
        </w:rPr>
      </w:pPr>
    </w:p>
    <w:p w14:paraId="32086277" w14:textId="16F6EE97" w:rsidR="00440FD6" w:rsidRPr="00440FD6" w:rsidRDefault="00A85EF0" w:rsidP="00440FD6">
      <w:pPr>
        <w:jc w:val="center"/>
        <w:rPr>
          <w:rFonts w:ascii="Arial" w:hAnsi="Arial" w:cs="Arial"/>
        </w:rPr>
      </w:pPr>
      <w:r w:rsidRPr="003C0CF7">
        <w:rPr>
          <w:rFonts w:ascii="Arial" w:hAnsi="Arial" w:cs="Arial"/>
          <w:b/>
        </w:rPr>
        <w:t xml:space="preserve">A copy of the </w:t>
      </w:r>
      <w:r w:rsidR="00990C5C">
        <w:rPr>
          <w:rFonts w:ascii="Arial" w:hAnsi="Arial" w:cs="Arial"/>
          <w:b/>
        </w:rPr>
        <w:t xml:space="preserve">generic </w:t>
      </w:r>
      <w:r w:rsidR="00F030C4">
        <w:rPr>
          <w:rFonts w:ascii="Arial" w:hAnsi="Arial" w:cs="Arial"/>
          <w:b/>
        </w:rPr>
        <w:t xml:space="preserve">electronic </w:t>
      </w:r>
      <w:r w:rsidR="0087453C">
        <w:rPr>
          <w:rFonts w:ascii="Arial" w:hAnsi="Arial" w:cs="Arial"/>
          <w:b/>
        </w:rPr>
        <w:t>Data S</w:t>
      </w:r>
      <w:r w:rsidRPr="003C0CF7">
        <w:rPr>
          <w:rFonts w:ascii="Arial" w:hAnsi="Arial" w:cs="Arial"/>
          <w:b/>
        </w:rPr>
        <w:t xml:space="preserve">heet can be </w:t>
      </w:r>
      <w:r w:rsidR="00BE444C">
        <w:rPr>
          <w:rFonts w:ascii="Arial" w:hAnsi="Arial" w:cs="Arial"/>
          <w:b/>
        </w:rPr>
        <w:t>downloaded</w:t>
      </w:r>
      <w:r w:rsidRPr="003C0CF7">
        <w:rPr>
          <w:rFonts w:ascii="Arial" w:hAnsi="Arial" w:cs="Arial"/>
          <w:b/>
        </w:rPr>
        <w:t xml:space="preserve"> </w:t>
      </w:r>
      <w:r w:rsidR="00BE444C">
        <w:rPr>
          <w:rFonts w:ascii="Arial" w:hAnsi="Arial" w:cs="Arial"/>
          <w:b/>
        </w:rPr>
        <w:t>from</w:t>
      </w:r>
      <w:r w:rsidR="00B27AD5">
        <w:rPr>
          <w:rFonts w:ascii="Arial" w:hAnsi="Arial" w:cs="Arial"/>
          <w:b/>
        </w:rPr>
        <w:t xml:space="preserve"> S</w:t>
      </w:r>
      <w:r w:rsidR="00B22AEC">
        <w:rPr>
          <w:rFonts w:ascii="Arial" w:hAnsi="Arial" w:cs="Arial"/>
          <w:b/>
        </w:rPr>
        <w:t xml:space="preserve">uffolk Learning Website </w:t>
      </w:r>
      <w:r w:rsidR="00B27AD5">
        <w:rPr>
          <w:rFonts w:ascii="Arial" w:hAnsi="Arial" w:cs="Arial"/>
          <w:b/>
        </w:rPr>
        <w:t>by clicking</w:t>
      </w:r>
      <w:r w:rsidR="00B27AD5" w:rsidRPr="00B27AD5">
        <w:rPr>
          <w:rFonts w:ascii="Arial" w:hAnsi="Arial" w:cs="Arial"/>
        </w:rPr>
        <w:t xml:space="preserve"> </w:t>
      </w:r>
      <w:hyperlink r:id="rId7" w:history="1">
        <w:r w:rsidR="00B27AD5" w:rsidRPr="00B27AD5">
          <w:rPr>
            <w:rStyle w:val="Hyperlink"/>
            <w:rFonts w:ascii="Arial" w:hAnsi="Arial" w:cs="Arial"/>
          </w:rPr>
          <w:t>HERE</w:t>
        </w:r>
      </w:hyperlink>
    </w:p>
    <w:p w14:paraId="06B64B2C" w14:textId="58754E46" w:rsidR="00B22AEC" w:rsidRPr="00125317" w:rsidRDefault="00B27AD5" w:rsidP="00125317">
      <w:pPr>
        <w:jc w:val="center"/>
        <w:rPr>
          <w:rFonts w:ascii="Arial" w:hAnsi="Arial" w:cs="Arial"/>
          <w:i/>
        </w:rPr>
      </w:pPr>
      <w:r w:rsidRPr="0063227F">
        <w:rPr>
          <w:rFonts w:ascii="Arial" w:hAnsi="Arial" w:cs="Arial"/>
          <w:i/>
        </w:rPr>
        <w:t xml:space="preserve">Or by visiting </w:t>
      </w:r>
      <w:r w:rsidR="00B22AEC">
        <w:rPr>
          <w:rFonts w:ascii="Arial" w:hAnsi="Arial" w:cs="Arial"/>
          <w:i/>
        </w:rPr>
        <w:t xml:space="preserve">- </w:t>
      </w:r>
      <w:hyperlink r:id="rId8" w:history="1">
        <w:r w:rsidR="009138CE" w:rsidRPr="009138CE">
          <w:rPr>
            <w:rStyle w:val="Hyperlink"/>
            <w:rFonts w:ascii="Arial" w:hAnsi="Arial" w:cs="Arial"/>
            <w:i/>
          </w:rPr>
          <w:t>https://suffolklearning.com/finance/schools-accountancy</w:t>
        </w:r>
      </w:hyperlink>
      <w:r w:rsidR="009138CE">
        <w:rPr>
          <w:rFonts w:ascii="Arial" w:hAnsi="Arial" w:cs="Arial"/>
          <w:i/>
        </w:rPr>
        <w:t xml:space="preserve"> </w:t>
      </w:r>
      <w:r w:rsidR="00125317">
        <w:rPr>
          <w:rFonts w:ascii="Arial" w:hAnsi="Arial" w:cs="Arial"/>
          <w:i/>
        </w:rPr>
        <w:t xml:space="preserve">- </w:t>
      </w:r>
      <w:r w:rsidR="00B22AEC">
        <w:rPr>
          <w:rFonts w:ascii="Arial" w:hAnsi="Arial" w:cs="Arial"/>
          <w:i/>
        </w:rPr>
        <w:t xml:space="preserve">Year </w:t>
      </w:r>
      <w:r w:rsidR="009138CE">
        <w:rPr>
          <w:rFonts w:ascii="Arial" w:hAnsi="Arial" w:cs="Arial"/>
          <w:i/>
        </w:rPr>
        <w:t>End &gt;</w:t>
      </w:r>
      <w:r w:rsidR="00B22AEC">
        <w:rPr>
          <w:rFonts w:ascii="Arial" w:hAnsi="Arial" w:cs="Arial"/>
          <w:i/>
        </w:rPr>
        <w:t xml:space="preserve"> Data Sheets</w:t>
      </w:r>
    </w:p>
    <w:p w14:paraId="1A6E8598" w14:textId="77777777" w:rsidR="00B22AEC" w:rsidRPr="000532CA" w:rsidRDefault="00B22AEC" w:rsidP="00B22AEC">
      <w:pPr>
        <w:ind w:left="720"/>
        <w:rPr>
          <w:rFonts w:ascii="Arial" w:hAnsi="Arial" w:cs="Arial"/>
          <w:b/>
        </w:rPr>
      </w:pPr>
    </w:p>
    <w:p w14:paraId="1D07CAF3" w14:textId="77777777" w:rsidR="000532CA" w:rsidRDefault="004D706E" w:rsidP="007B1E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Schools </w:t>
      </w:r>
      <w:r w:rsidR="00B22AEC">
        <w:rPr>
          <w:rFonts w:ascii="Arial" w:hAnsi="Arial" w:cs="Arial"/>
          <w:b/>
        </w:rPr>
        <w:t>must only</w:t>
      </w:r>
      <w:r w:rsidR="00990C5C">
        <w:rPr>
          <w:rFonts w:ascii="Arial" w:hAnsi="Arial" w:cs="Arial"/>
          <w:b/>
        </w:rPr>
        <w:t xml:space="preserve"> send</w:t>
      </w:r>
      <w:r w:rsidR="0087453C">
        <w:rPr>
          <w:rFonts w:ascii="Arial" w:hAnsi="Arial" w:cs="Arial"/>
          <w:b/>
        </w:rPr>
        <w:t xml:space="preserve"> their completed Data Sheets</w:t>
      </w:r>
      <w:r w:rsidR="00990C5C">
        <w:rPr>
          <w:rFonts w:ascii="Arial" w:hAnsi="Arial" w:cs="Arial"/>
          <w:b/>
        </w:rPr>
        <w:t xml:space="preserve"> via e-mail</w:t>
      </w:r>
      <w:r w:rsidR="000532CA" w:rsidRPr="000532CA">
        <w:rPr>
          <w:rFonts w:ascii="Arial" w:hAnsi="Arial" w:cs="Arial"/>
          <w:b/>
        </w:rPr>
        <w:t xml:space="preserve"> to</w:t>
      </w:r>
      <w:r w:rsidR="00365963">
        <w:rPr>
          <w:rFonts w:ascii="Arial" w:hAnsi="Arial" w:cs="Arial"/>
          <w:b/>
        </w:rPr>
        <w:t xml:space="preserve"> </w:t>
      </w:r>
      <w:hyperlink r:id="rId9" w:history="1">
        <w:r w:rsidR="00BA734F" w:rsidRPr="00777351">
          <w:rPr>
            <w:rStyle w:val="Hyperlink"/>
            <w:rFonts w:ascii="Arial" w:hAnsi="Arial"/>
            <w:bCs/>
            <w:iCs/>
          </w:rPr>
          <w:t>sat@suffolk.gov.uk</w:t>
        </w:r>
      </w:hyperlink>
      <w:r w:rsidR="000532CA" w:rsidRPr="000532CA">
        <w:rPr>
          <w:rFonts w:ascii="Arial" w:hAnsi="Arial" w:cs="Arial"/>
          <w:b/>
        </w:rPr>
        <w:t xml:space="preserve"> </w:t>
      </w:r>
      <w:r w:rsidR="003C0CF7">
        <w:rPr>
          <w:rFonts w:ascii="Arial" w:hAnsi="Arial" w:cs="Arial"/>
          <w:b/>
        </w:rPr>
        <w:t>by the appropriate deadlines</w:t>
      </w:r>
      <w:r w:rsidR="00E601A7">
        <w:rPr>
          <w:rFonts w:ascii="Arial" w:hAnsi="Arial" w:cs="Arial"/>
          <w:b/>
        </w:rPr>
        <w:t xml:space="preserve"> below:</w:t>
      </w:r>
    </w:p>
    <w:p w14:paraId="4F017EA1" w14:textId="77777777" w:rsidR="00A85EF0" w:rsidRDefault="00A85EF0" w:rsidP="004D706E">
      <w:pPr>
        <w:rPr>
          <w:rFonts w:ascii="Arial" w:hAnsi="Arial" w:cs="Arial"/>
          <w:b/>
        </w:rPr>
      </w:pPr>
    </w:p>
    <w:p w14:paraId="0763C2BB" w14:textId="021555E6" w:rsidR="00440FD6" w:rsidRDefault="00440FD6" w:rsidP="00440FD6">
      <w:pPr>
        <w:jc w:val="center"/>
        <w:rPr>
          <w:rFonts w:ascii="Arial" w:hAnsi="Arial" w:cs="Arial"/>
          <w:b/>
        </w:rPr>
      </w:pPr>
      <w:r w:rsidRPr="00E858D4">
        <w:rPr>
          <w:rFonts w:ascii="Arial" w:hAnsi="Arial" w:cs="Arial"/>
          <w:b/>
        </w:rPr>
        <w:t>20</w:t>
      </w:r>
      <w:r w:rsidR="00477F7C">
        <w:rPr>
          <w:rFonts w:ascii="Arial" w:hAnsi="Arial" w:cs="Arial"/>
          <w:b/>
        </w:rPr>
        <w:t>2</w:t>
      </w:r>
      <w:r w:rsidR="007E68A6">
        <w:rPr>
          <w:rFonts w:ascii="Arial" w:hAnsi="Arial" w:cs="Arial"/>
          <w:b/>
        </w:rPr>
        <w:t>3</w:t>
      </w:r>
      <w:r w:rsidR="00566F60">
        <w:rPr>
          <w:rFonts w:ascii="Arial" w:hAnsi="Arial" w:cs="Arial"/>
          <w:b/>
        </w:rPr>
        <w:t>/</w:t>
      </w:r>
      <w:r w:rsidR="00D13DB0">
        <w:rPr>
          <w:rFonts w:ascii="Arial" w:hAnsi="Arial" w:cs="Arial"/>
          <w:b/>
        </w:rPr>
        <w:t>2</w:t>
      </w:r>
      <w:r w:rsidR="007E68A6">
        <w:rPr>
          <w:rFonts w:ascii="Arial" w:hAnsi="Arial" w:cs="Arial"/>
          <w:b/>
        </w:rPr>
        <w:t>4</w:t>
      </w:r>
      <w:r w:rsidR="00A85EF0" w:rsidRPr="00E858D4">
        <w:rPr>
          <w:rFonts w:ascii="Arial" w:hAnsi="Arial" w:cs="Arial"/>
          <w:b/>
        </w:rPr>
        <w:t xml:space="preserve"> deadline</w:t>
      </w:r>
      <w:r w:rsidR="00BE444C" w:rsidRPr="00E858D4">
        <w:rPr>
          <w:rFonts w:ascii="Arial" w:hAnsi="Arial" w:cs="Arial"/>
          <w:b/>
        </w:rPr>
        <w:t>s</w:t>
      </w:r>
      <w:r w:rsidR="00A85EF0" w:rsidRPr="00E858D4">
        <w:rPr>
          <w:rFonts w:ascii="Arial" w:hAnsi="Arial" w:cs="Arial"/>
          <w:b/>
        </w:rPr>
        <w:t xml:space="preserve"> </w:t>
      </w:r>
      <w:r w:rsidRPr="00E858D4">
        <w:rPr>
          <w:rFonts w:ascii="Arial" w:hAnsi="Arial" w:cs="Arial"/>
          <w:b/>
        </w:rPr>
        <w:t>including the</w:t>
      </w:r>
      <w:r w:rsidR="00A85EF0" w:rsidRPr="00E858D4">
        <w:rPr>
          <w:rFonts w:ascii="Arial" w:hAnsi="Arial" w:cs="Arial"/>
          <w:b/>
        </w:rPr>
        <w:t xml:space="preserve"> submission of </w:t>
      </w:r>
      <w:r w:rsidRPr="00E858D4">
        <w:rPr>
          <w:rFonts w:ascii="Arial" w:hAnsi="Arial" w:cs="Arial"/>
          <w:b/>
        </w:rPr>
        <w:t>your s</w:t>
      </w:r>
      <w:r w:rsidR="00A85EF0" w:rsidRPr="00E858D4">
        <w:rPr>
          <w:rFonts w:ascii="Arial" w:hAnsi="Arial" w:cs="Arial"/>
          <w:b/>
        </w:rPr>
        <w:t xml:space="preserve">chools </w:t>
      </w:r>
      <w:r w:rsidRPr="00E858D4">
        <w:rPr>
          <w:rFonts w:ascii="Arial" w:hAnsi="Arial" w:cs="Arial"/>
          <w:b/>
        </w:rPr>
        <w:t xml:space="preserve">electronic </w:t>
      </w:r>
      <w:r w:rsidR="00A85EF0" w:rsidRPr="00E858D4">
        <w:rPr>
          <w:rFonts w:ascii="Arial" w:hAnsi="Arial" w:cs="Arial"/>
          <w:b/>
        </w:rPr>
        <w:t>Data Sheets are:</w:t>
      </w:r>
    </w:p>
    <w:p w14:paraId="1932240D" w14:textId="77777777" w:rsidR="00E601A7" w:rsidRDefault="00E601A7" w:rsidP="004D706E">
      <w:pPr>
        <w:rPr>
          <w:rFonts w:ascii="Arial" w:hAnsi="Arial"/>
          <w:b/>
          <w:bCs/>
          <w:iCs/>
          <w:u w:val="single"/>
        </w:rPr>
      </w:pPr>
    </w:p>
    <w:p w14:paraId="339DCF54" w14:textId="77777777" w:rsidR="00E17B0F" w:rsidRDefault="00E858D4" w:rsidP="004D706E">
      <w:pPr>
        <w:rPr>
          <w:rFonts w:ascii="Arial" w:hAnsi="Arial"/>
          <w:b/>
          <w:bCs/>
          <w:iCs/>
        </w:rPr>
      </w:pPr>
      <w:r w:rsidRPr="00E858D4">
        <w:rPr>
          <w:rFonts w:ascii="Arial" w:hAnsi="Arial"/>
          <w:b/>
          <w:bCs/>
          <w:iCs/>
          <w:u w:val="single"/>
        </w:rPr>
        <w:t xml:space="preserve">Step 1 of your Data Sheet must be </w:t>
      </w:r>
      <w:r w:rsidR="00A85EF0" w:rsidRPr="00E858D4">
        <w:rPr>
          <w:rFonts w:ascii="Arial" w:hAnsi="Arial"/>
          <w:b/>
          <w:bCs/>
          <w:iCs/>
          <w:u w:val="single"/>
        </w:rPr>
        <w:t>completed</w:t>
      </w:r>
      <w:r w:rsidRPr="00E858D4">
        <w:rPr>
          <w:rFonts w:ascii="Arial" w:hAnsi="Arial"/>
          <w:b/>
          <w:bCs/>
          <w:iCs/>
          <w:u w:val="single"/>
        </w:rPr>
        <w:t xml:space="preserve"> </w:t>
      </w:r>
      <w:r w:rsidR="00475114">
        <w:rPr>
          <w:rFonts w:ascii="Arial" w:hAnsi="Arial"/>
          <w:b/>
          <w:bCs/>
          <w:iCs/>
          <w:u w:val="single"/>
        </w:rPr>
        <w:t>as per deadlines below</w:t>
      </w:r>
      <w:r w:rsidR="005B2E9A" w:rsidRPr="00E858D4">
        <w:rPr>
          <w:rFonts w:ascii="Arial" w:hAnsi="Arial"/>
          <w:bCs/>
          <w:iCs/>
          <w:u w:val="single"/>
        </w:rPr>
        <w:t>;</w:t>
      </w:r>
      <w:r w:rsidR="005B2E9A" w:rsidRPr="005B2E9A">
        <w:rPr>
          <w:rFonts w:ascii="Arial" w:hAnsi="Arial"/>
          <w:bCs/>
          <w:iCs/>
        </w:rPr>
        <w:t xml:space="preserve"> </w:t>
      </w:r>
      <w:r w:rsidR="00E17B0F" w:rsidRPr="00E858D4">
        <w:rPr>
          <w:rFonts w:ascii="Arial" w:hAnsi="Arial"/>
          <w:bCs/>
          <w:iCs/>
        </w:rPr>
        <w:t>no further</w:t>
      </w:r>
      <w:r w:rsidR="00475114">
        <w:rPr>
          <w:rFonts w:ascii="Arial" w:hAnsi="Arial"/>
          <w:bCs/>
          <w:iCs/>
        </w:rPr>
        <w:t xml:space="preserve"> Petty Cash entries </w:t>
      </w:r>
      <w:r w:rsidR="00E601A7">
        <w:rPr>
          <w:rFonts w:ascii="Arial" w:hAnsi="Arial"/>
          <w:bCs/>
          <w:iCs/>
        </w:rPr>
        <w:t>are</w:t>
      </w:r>
      <w:r w:rsidR="00E17B0F" w:rsidRPr="00E858D4">
        <w:rPr>
          <w:rFonts w:ascii="Arial" w:hAnsi="Arial"/>
          <w:bCs/>
          <w:iCs/>
        </w:rPr>
        <w:t xml:space="preserve"> permitted until </w:t>
      </w:r>
      <w:r w:rsidRPr="00E858D4">
        <w:rPr>
          <w:rFonts w:ascii="Arial" w:hAnsi="Arial"/>
          <w:bCs/>
          <w:iCs/>
        </w:rPr>
        <w:t>afte</w:t>
      </w:r>
      <w:r>
        <w:rPr>
          <w:rFonts w:ascii="Arial" w:hAnsi="Arial"/>
          <w:bCs/>
          <w:iCs/>
        </w:rPr>
        <w:t xml:space="preserve">r your fully completed Step </w:t>
      </w:r>
      <w:r w:rsidRPr="00E858D4">
        <w:rPr>
          <w:rFonts w:ascii="Arial" w:hAnsi="Arial"/>
          <w:bCs/>
          <w:iCs/>
        </w:rPr>
        <w:t>2 has been reconciled and submitted</w:t>
      </w:r>
      <w:r w:rsidR="00E17B0F" w:rsidRPr="00E858D4">
        <w:rPr>
          <w:rFonts w:ascii="Arial" w:hAnsi="Arial"/>
          <w:bCs/>
          <w:iCs/>
        </w:rPr>
        <w:t>,</w:t>
      </w:r>
      <w:r w:rsidR="00E17B0F">
        <w:rPr>
          <w:rFonts w:ascii="Arial" w:hAnsi="Arial"/>
          <w:bCs/>
          <w:iCs/>
        </w:rPr>
        <w:t xml:space="preserve"> </w:t>
      </w:r>
      <w:r w:rsidR="00E17B0F" w:rsidRPr="00E601A7">
        <w:rPr>
          <w:rFonts w:ascii="Arial" w:hAnsi="Arial"/>
          <w:b/>
          <w:bCs/>
          <w:iCs/>
        </w:rPr>
        <w:t>as transactions proce</w:t>
      </w:r>
      <w:r w:rsidRPr="00E601A7">
        <w:rPr>
          <w:rFonts w:ascii="Arial" w:hAnsi="Arial"/>
          <w:b/>
          <w:bCs/>
          <w:iCs/>
        </w:rPr>
        <w:t>ssed may conflict with reports</w:t>
      </w:r>
      <w:r w:rsidR="00E25AE5" w:rsidRPr="00E601A7">
        <w:rPr>
          <w:rFonts w:ascii="Arial" w:hAnsi="Arial"/>
          <w:b/>
          <w:bCs/>
          <w:iCs/>
        </w:rPr>
        <w:t xml:space="preserve"> in Step 2</w:t>
      </w:r>
    </w:p>
    <w:p w14:paraId="4827A3BB" w14:textId="77777777" w:rsidR="00475114" w:rsidRDefault="00475114" w:rsidP="004D706E">
      <w:pPr>
        <w:rPr>
          <w:rFonts w:ascii="Arial" w:hAnsi="Arial"/>
          <w:b/>
          <w:bCs/>
          <w:iCs/>
        </w:rPr>
      </w:pPr>
    </w:p>
    <w:p w14:paraId="33C10B16" w14:textId="0C98E8B9" w:rsidR="00EF10E1" w:rsidRPr="007F046B" w:rsidRDefault="00F4569D" w:rsidP="002D6B39">
      <w:pPr>
        <w:numPr>
          <w:ilvl w:val="0"/>
          <w:numId w:val="40"/>
        </w:numPr>
        <w:rPr>
          <w:rFonts w:ascii="Arial" w:hAnsi="Arial"/>
          <w:bCs/>
          <w:iCs/>
        </w:rPr>
      </w:pPr>
      <w:r>
        <w:rPr>
          <w:rFonts w:ascii="Arial" w:hAnsi="Arial" w:cs="Arial"/>
          <w:b/>
        </w:rPr>
        <w:t>28</w:t>
      </w:r>
      <w:r>
        <w:rPr>
          <w:rFonts w:ascii="Arial" w:hAnsi="Arial" w:cs="Arial"/>
          <w:b/>
          <w:vertAlign w:val="superscript"/>
        </w:rPr>
        <w:t>th</w:t>
      </w:r>
      <w:r w:rsidR="00A81123" w:rsidRPr="007F046B">
        <w:rPr>
          <w:rFonts w:ascii="Arial" w:hAnsi="Arial" w:cs="Arial"/>
          <w:b/>
        </w:rPr>
        <w:t xml:space="preserve"> March</w:t>
      </w:r>
      <w:r w:rsidR="0029497F" w:rsidRPr="007F046B">
        <w:rPr>
          <w:rFonts w:ascii="Arial" w:hAnsi="Arial" w:cs="Arial"/>
          <w:b/>
        </w:rPr>
        <w:t xml:space="preserve"> </w:t>
      </w:r>
    </w:p>
    <w:p w14:paraId="0FD30FC8" w14:textId="77777777" w:rsidR="00A81123" w:rsidRPr="00EF10E1" w:rsidRDefault="00A81123" w:rsidP="002D6B39">
      <w:pPr>
        <w:numPr>
          <w:ilvl w:val="0"/>
          <w:numId w:val="40"/>
        </w:numPr>
        <w:rPr>
          <w:rFonts w:ascii="Arial" w:hAnsi="Arial"/>
          <w:bCs/>
          <w:iCs/>
        </w:rPr>
      </w:pPr>
      <w:r w:rsidRPr="00EF10E1">
        <w:rPr>
          <w:rFonts w:ascii="Arial" w:hAnsi="Arial"/>
          <w:bCs/>
          <w:iCs/>
        </w:rPr>
        <w:t xml:space="preserve">Deadline for completing Step 1 with </w:t>
      </w:r>
      <w:r w:rsidRPr="00EF10E1">
        <w:rPr>
          <w:rFonts w:ascii="Arial" w:hAnsi="Arial"/>
          <w:b/>
          <w:bCs/>
          <w:iCs/>
        </w:rPr>
        <w:t>ALL</w:t>
      </w:r>
      <w:r w:rsidRPr="00EF10E1">
        <w:rPr>
          <w:rFonts w:ascii="Arial" w:hAnsi="Arial"/>
          <w:bCs/>
          <w:iCs/>
        </w:rPr>
        <w:t xml:space="preserve"> requested reports having also been </w:t>
      </w:r>
      <w:r w:rsidRPr="00EF10E1">
        <w:rPr>
          <w:rFonts w:ascii="Arial" w:hAnsi="Arial"/>
          <w:b/>
          <w:bCs/>
          <w:iCs/>
        </w:rPr>
        <w:t xml:space="preserve">sent via </w:t>
      </w:r>
      <w:proofErr w:type="spellStart"/>
      <w:r w:rsidRPr="00EF10E1">
        <w:rPr>
          <w:rFonts w:ascii="Arial" w:hAnsi="Arial"/>
          <w:b/>
          <w:bCs/>
          <w:iCs/>
        </w:rPr>
        <w:t>Anycomms</w:t>
      </w:r>
      <w:proofErr w:type="spellEnd"/>
      <w:r w:rsidRPr="00EF10E1">
        <w:rPr>
          <w:rFonts w:ascii="Arial" w:hAnsi="Arial"/>
          <w:b/>
          <w:bCs/>
          <w:iCs/>
        </w:rPr>
        <w:t xml:space="preserve"> as appropriate </w:t>
      </w:r>
    </w:p>
    <w:p w14:paraId="2F111565" w14:textId="77777777" w:rsidR="00E17B0F" w:rsidRDefault="00E17B0F" w:rsidP="004D706E">
      <w:pPr>
        <w:rPr>
          <w:rFonts w:ascii="Arial" w:hAnsi="Arial"/>
          <w:bCs/>
          <w:iCs/>
        </w:rPr>
      </w:pPr>
    </w:p>
    <w:p w14:paraId="3D6E7DD6" w14:textId="4EBFA23F" w:rsidR="00477F7C" w:rsidRPr="007F046B" w:rsidRDefault="00E17B0F" w:rsidP="00477F7C">
      <w:pPr>
        <w:numPr>
          <w:ilvl w:val="0"/>
          <w:numId w:val="40"/>
        </w:numPr>
        <w:rPr>
          <w:rFonts w:ascii="Arial" w:hAnsi="Arial"/>
          <w:bCs/>
          <w:iCs/>
        </w:rPr>
      </w:pPr>
      <w:r w:rsidRPr="007F046B">
        <w:rPr>
          <w:rFonts w:ascii="Arial" w:hAnsi="Arial"/>
          <w:b/>
          <w:bCs/>
          <w:iCs/>
        </w:rPr>
        <w:t>Step 1</w:t>
      </w:r>
      <w:r w:rsidR="00CD6208" w:rsidRPr="007F046B">
        <w:rPr>
          <w:rFonts w:ascii="Arial" w:hAnsi="Arial"/>
          <w:b/>
          <w:bCs/>
          <w:iCs/>
        </w:rPr>
        <w:t>: ONLY your FMS</w:t>
      </w:r>
      <w:r w:rsidRPr="007F046B">
        <w:rPr>
          <w:rFonts w:ascii="Arial" w:hAnsi="Arial"/>
          <w:b/>
          <w:bCs/>
          <w:iCs/>
        </w:rPr>
        <w:t xml:space="preserve"> </w:t>
      </w:r>
      <w:r w:rsidR="00E858D4" w:rsidRPr="007F046B">
        <w:rPr>
          <w:rFonts w:ascii="Arial" w:hAnsi="Arial"/>
          <w:b/>
          <w:bCs/>
          <w:iCs/>
        </w:rPr>
        <w:t xml:space="preserve">exported </w:t>
      </w:r>
      <w:r w:rsidR="00A85EF0" w:rsidRPr="007F046B">
        <w:rPr>
          <w:rFonts w:ascii="Arial" w:hAnsi="Arial"/>
          <w:b/>
          <w:bCs/>
          <w:iCs/>
        </w:rPr>
        <w:t xml:space="preserve">reports </w:t>
      </w:r>
      <w:r w:rsidR="00CD6208" w:rsidRPr="007F046B">
        <w:rPr>
          <w:rFonts w:ascii="Arial" w:hAnsi="Arial"/>
          <w:b/>
          <w:bCs/>
          <w:iCs/>
        </w:rPr>
        <w:t>should be</w:t>
      </w:r>
      <w:r w:rsidR="00A85EF0" w:rsidRPr="007F046B">
        <w:rPr>
          <w:rFonts w:ascii="Arial" w:hAnsi="Arial"/>
          <w:b/>
          <w:bCs/>
          <w:iCs/>
        </w:rPr>
        <w:t xml:space="preserve"> sent via </w:t>
      </w:r>
      <w:proofErr w:type="spellStart"/>
      <w:r w:rsidR="00A85EF0" w:rsidRPr="007F046B">
        <w:rPr>
          <w:rFonts w:ascii="Arial" w:hAnsi="Arial"/>
          <w:b/>
          <w:bCs/>
          <w:iCs/>
        </w:rPr>
        <w:t>Anycomms</w:t>
      </w:r>
      <w:proofErr w:type="spellEnd"/>
      <w:r w:rsidR="00A85EF0" w:rsidRPr="007F046B">
        <w:rPr>
          <w:rFonts w:ascii="Arial" w:hAnsi="Arial"/>
          <w:b/>
          <w:bCs/>
          <w:iCs/>
        </w:rPr>
        <w:t xml:space="preserve"> </w:t>
      </w:r>
      <w:r w:rsidR="00BE444C" w:rsidRPr="007F046B">
        <w:rPr>
          <w:rFonts w:ascii="Arial" w:hAnsi="Arial"/>
          <w:b/>
          <w:bCs/>
          <w:iCs/>
        </w:rPr>
        <w:t xml:space="preserve">as </w:t>
      </w:r>
      <w:r w:rsidR="00A81123" w:rsidRPr="007F046B">
        <w:rPr>
          <w:rFonts w:ascii="Arial" w:hAnsi="Arial"/>
          <w:b/>
          <w:bCs/>
          <w:iCs/>
        </w:rPr>
        <w:t>appropriate</w:t>
      </w:r>
      <w:r w:rsidR="00BE444C" w:rsidRPr="007F046B">
        <w:rPr>
          <w:rFonts w:ascii="Arial" w:hAnsi="Arial"/>
          <w:b/>
          <w:bCs/>
          <w:iCs/>
        </w:rPr>
        <w:t xml:space="preserve"> and </w:t>
      </w:r>
      <w:r w:rsidR="00A85EF0" w:rsidRPr="007F046B">
        <w:rPr>
          <w:rFonts w:ascii="Arial" w:hAnsi="Arial"/>
          <w:b/>
          <w:bCs/>
          <w:iCs/>
        </w:rPr>
        <w:t xml:space="preserve">by </w:t>
      </w:r>
      <w:r w:rsidR="00E858D4" w:rsidRPr="007F046B">
        <w:rPr>
          <w:rFonts w:ascii="Arial" w:hAnsi="Arial"/>
          <w:b/>
          <w:bCs/>
          <w:iCs/>
        </w:rPr>
        <w:t xml:space="preserve">no later than </w:t>
      </w:r>
      <w:r w:rsidR="00477F7C" w:rsidRPr="007F046B">
        <w:rPr>
          <w:rFonts w:ascii="Arial" w:hAnsi="Arial"/>
          <w:b/>
          <w:bCs/>
          <w:iCs/>
        </w:rPr>
        <w:t>the</w:t>
      </w:r>
      <w:r w:rsidR="00892C3B" w:rsidRPr="007F046B">
        <w:rPr>
          <w:rFonts w:ascii="Arial" w:hAnsi="Arial"/>
          <w:b/>
          <w:bCs/>
          <w:iCs/>
        </w:rPr>
        <w:t xml:space="preserve"> </w:t>
      </w:r>
      <w:r w:rsidR="00BB114D">
        <w:rPr>
          <w:rFonts w:ascii="Arial" w:hAnsi="Arial" w:cs="Arial"/>
          <w:b/>
        </w:rPr>
        <w:t>31</w:t>
      </w:r>
      <w:r w:rsidR="00BB114D">
        <w:rPr>
          <w:rFonts w:ascii="Arial" w:hAnsi="Arial" w:cs="Arial"/>
          <w:b/>
          <w:vertAlign w:val="superscript"/>
        </w:rPr>
        <w:t>st</w:t>
      </w:r>
      <w:r w:rsidR="00477F7C" w:rsidRPr="007F046B">
        <w:rPr>
          <w:rFonts w:ascii="Arial" w:hAnsi="Arial" w:cs="Arial"/>
          <w:b/>
          <w:vertAlign w:val="superscript"/>
        </w:rPr>
        <w:t xml:space="preserve"> </w:t>
      </w:r>
      <w:r w:rsidR="00477F7C" w:rsidRPr="007F046B">
        <w:rPr>
          <w:rFonts w:ascii="Arial" w:hAnsi="Arial" w:cs="Arial"/>
          <w:b/>
        </w:rPr>
        <w:t>March.</w:t>
      </w:r>
    </w:p>
    <w:p w14:paraId="52DE52C8" w14:textId="77777777" w:rsidR="001D73C8" w:rsidRDefault="001D73C8" w:rsidP="004D706E">
      <w:pPr>
        <w:rPr>
          <w:rFonts w:ascii="Arial" w:hAnsi="Arial"/>
          <w:b/>
          <w:bCs/>
          <w:iCs/>
          <w:color w:val="FF0000"/>
        </w:rPr>
      </w:pPr>
    </w:p>
    <w:p w14:paraId="361AACE8" w14:textId="77777777" w:rsidR="00A85EF0" w:rsidRPr="006803DB" w:rsidRDefault="00CD6208" w:rsidP="004D706E">
      <w:pPr>
        <w:rPr>
          <w:rFonts w:ascii="Arial" w:hAnsi="Arial"/>
          <w:b/>
          <w:bCs/>
          <w:iCs/>
          <w:color w:val="FF0000"/>
        </w:rPr>
      </w:pPr>
      <w:r w:rsidRPr="006803DB">
        <w:rPr>
          <w:rFonts w:ascii="Arial" w:hAnsi="Arial"/>
          <w:b/>
          <w:bCs/>
          <w:iCs/>
          <w:color w:val="FF0000"/>
        </w:rPr>
        <w:t xml:space="preserve">Please Note: There is no requirement for schools to submit their Data Sheet </w:t>
      </w:r>
      <w:r w:rsidR="00E601A7">
        <w:rPr>
          <w:rFonts w:ascii="Arial" w:hAnsi="Arial"/>
          <w:b/>
          <w:bCs/>
          <w:iCs/>
          <w:color w:val="FF0000"/>
        </w:rPr>
        <w:t>until Step 2 has been completed.</w:t>
      </w:r>
    </w:p>
    <w:p w14:paraId="3868097D" w14:textId="77777777" w:rsidR="00E17B0F" w:rsidRDefault="00E17B0F" w:rsidP="004D706E">
      <w:pPr>
        <w:rPr>
          <w:rFonts w:ascii="Arial" w:hAnsi="Arial"/>
          <w:bCs/>
          <w:iCs/>
        </w:rPr>
      </w:pPr>
    </w:p>
    <w:p w14:paraId="0A40C5A6" w14:textId="2BB784D3" w:rsidR="001D73C8" w:rsidRDefault="001D73C8" w:rsidP="00A8112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As a number of</w:t>
      </w:r>
      <w:r w:rsidRPr="00E25AE5">
        <w:rPr>
          <w:rFonts w:ascii="Arial" w:hAnsi="Arial" w:cs="Arial"/>
          <w:i/>
        </w:rPr>
        <w:t xml:space="preserve"> schools arrange for their post to be re-directed over school holidays, the Schools Accountancy team will </w:t>
      </w:r>
      <w:r w:rsidR="00475114">
        <w:rPr>
          <w:rFonts w:ascii="Arial" w:hAnsi="Arial" w:cs="Arial"/>
          <w:i/>
        </w:rPr>
        <w:t xml:space="preserve">again </w:t>
      </w:r>
      <w:r w:rsidRPr="00E25AE5">
        <w:rPr>
          <w:rFonts w:ascii="Arial" w:hAnsi="Arial" w:cs="Arial"/>
          <w:i/>
        </w:rPr>
        <w:t xml:space="preserve">arrange for an electronic copy of each schools </w:t>
      </w:r>
      <w:r w:rsidRPr="00A81123">
        <w:rPr>
          <w:rFonts w:ascii="Arial" w:hAnsi="Arial" w:cs="Arial"/>
          <w:b/>
          <w:i/>
        </w:rPr>
        <w:t>March bank statement</w:t>
      </w:r>
      <w:r w:rsidRPr="00E25AE5">
        <w:rPr>
          <w:rFonts w:ascii="Arial" w:hAnsi="Arial" w:cs="Arial"/>
          <w:i/>
        </w:rPr>
        <w:t xml:space="preserve"> to be sent </w:t>
      </w:r>
      <w:r>
        <w:rPr>
          <w:rFonts w:ascii="Arial" w:hAnsi="Arial" w:cs="Arial"/>
          <w:i/>
        </w:rPr>
        <w:t xml:space="preserve">via your </w:t>
      </w:r>
      <w:r w:rsidRPr="00E25AE5">
        <w:rPr>
          <w:rFonts w:ascii="Arial" w:hAnsi="Arial" w:cs="Arial"/>
          <w:i/>
        </w:rPr>
        <w:t xml:space="preserve">Schools </w:t>
      </w:r>
      <w:proofErr w:type="spellStart"/>
      <w:r w:rsidR="00475114">
        <w:rPr>
          <w:rFonts w:ascii="Arial" w:hAnsi="Arial" w:cs="Arial"/>
          <w:i/>
        </w:rPr>
        <w:t>Anycomms</w:t>
      </w:r>
      <w:proofErr w:type="spellEnd"/>
      <w:r w:rsidR="00475114">
        <w:rPr>
          <w:rFonts w:ascii="Arial" w:hAnsi="Arial" w:cs="Arial"/>
          <w:i/>
        </w:rPr>
        <w:t xml:space="preserve">, </w:t>
      </w:r>
      <w:proofErr w:type="spellStart"/>
      <w:r w:rsidRPr="00E25AE5">
        <w:rPr>
          <w:rFonts w:ascii="Arial" w:hAnsi="Arial" w:cs="Arial"/>
          <w:i/>
        </w:rPr>
        <w:t>CSDfinance</w:t>
      </w:r>
      <w:proofErr w:type="spellEnd"/>
      <w:r w:rsidR="00475114">
        <w:rPr>
          <w:rFonts w:ascii="Arial" w:hAnsi="Arial" w:cs="Arial"/>
          <w:i/>
        </w:rPr>
        <w:t xml:space="preserve"> folder </w:t>
      </w:r>
      <w:r w:rsidR="00477F7C">
        <w:rPr>
          <w:rFonts w:ascii="Arial" w:hAnsi="Arial" w:cs="Arial"/>
          <w:i/>
        </w:rPr>
        <w:t>by</w:t>
      </w:r>
      <w:r w:rsidRPr="00E25AE5">
        <w:rPr>
          <w:rFonts w:ascii="Arial" w:hAnsi="Arial" w:cs="Arial"/>
          <w:i/>
        </w:rPr>
        <w:t xml:space="preserve"> </w:t>
      </w:r>
      <w:r w:rsidR="00B71CA9">
        <w:rPr>
          <w:rFonts w:ascii="Arial" w:hAnsi="Arial" w:cs="Arial"/>
          <w:b/>
          <w:bCs/>
          <w:i/>
        </w:rPr>
        <w:t>1</w:t>
      </w:r>
      <w:r w:rsidR="00B71CA9">
        <w:rPr>
          <w:rFonts w:ascii="Arial" w:hAnsi="Arial" w:cs="Arial"/>
          <w:b/>
          <w:bCs/>
          <w:i/>
          <w:vertAlign w:val="superscript"/>
        </w:rPr>
        <w:t>st</w:t>
      </w:r>
      <w:r w:rsidR="00475114" w:rsidRPr="007F046B">
        <w:rPr>
          <w:rFonts w:ascii="Arial" w:hAnsi="Arial" w:cs="Arial"/>
          <w:b/>
          <w:bCs/>
          <w:i/>
          <w:vertAlign w:val="superscript"/>
        </w:rPr>
        <w:t xml:space="preserve"> </w:t>
      </w:r>
      <w:r w:rsidR="00475114" w:rsidRPr="007F046B">
        <w:rPr>
          <w:rFonts w:ascii="Arial" w:hAnsi="Arial" w:cs="Arial"/>
          <w:b/>
          <w:bCs/>
          <w:i/>
        </w:rPr>
        <w:t>April</w:t>
      </w:r>
      <w:r w:rsidR="00A81123" w:rsidRPr="007F046B">
        <w:rPr>
          <w:rFonts w:ascii="Arial" w:hAnsi="Arial" w:cs="Arial"/>
          <w:b/>
          <w:bCs/>
          <w:i/>
        </w:rPr>
        <w:t xml:space="preserve"> 20</w:t>
      </w:r>
      <w:r w:rsidR="00D13DB0" w:rsidRPr="007F046B">
        <w:rPr>
          <w:rFonts w:ascii="Arial" w:hAnsi="Arial" w:cs="Arial"/>
          <w:b/>
          <w:bCs/>
          <w:i/>
        </w:rPr>
        <w:t>2</w:t>
      </w:r>
      <w:r w:rsidR="00B71CA9">
        <w:rPr>
          <w:rFonts w:ascii="Arial" w:hAnsi="Arial" w:cs="Arial"/>
          <w:b/>
          <w:bCs/>
          <w:i/>
        </w:rPr>
        <w:t>4</w:t>
      </w:r>
    </w:p>
    <w:p w14:paraId="71EB1E7C" w14:textId="77777777" w:rsidR="00A81123" w:rsidRDefault="00A81123" w:rsidP="00A81123">
      <w:pPr>
        <w:ind w:left="360"/>
        <w:rPr>
          <w:rFonts w:ascii="Arial" w:hAnsi="Arial" w:cs="Arial"/>
          <w:i/>
        </w:rPr>
      </w:pPr>
    </w:p>
    <w:p w14:paraId="63FD6931" w14:textId="2FDF31C0" w:rsidR="00A81123" w:rsidRPr="00C93CA3" w:rsidRDefault="006B5755" w:rsidP="00A81123">
      <w:pPr>
        <w:numPr>
          <w:ilvl w:val="0"/>
          <w:numId w:val="37"/>
        </w:numPr>
        <w:rPr>
          <w:rFonts w:ascii="Arial" w:hAnsi="Arial" w:cs="Arial"/>
          <w:i/>
        </w:rPr>
      </w:pPr>
      <w:bookmarkStart w:id="0" w:name="_Hlk506378901"/>
      <w:r w:rsidRPr="00C93CA3">
        <w:rPr>
          <w:rFonts w:ascii="Arial" w:hAnsi="Arial" w:cs="Arial"/>
          <w:b/>
        </w:rPr>
        <w:t>2</w:t>
      </w:r>
      <w:r w:rsidR="00F4569D">
        <w:rPr>
          <w:rFonts w:ascii="Arial" w:hAnsi="Arial" w:cs="Arial"/>
          <w:b/>
        </w:rPr>
        <w:t>2</w:t>
      </w:r>
      <w:r w:rsidR="00F4569D">
        <w:rPr>
          <w:rFonts w:ascii="Arial" w:hAnsi="Arial" w:cs="Arial"/>
          <w:b/>
          <w:vertAlign w:val="superscript"/>
        </w:rPr>
        <w:t>ND</w:t>
      </w:r>
      <w:r w:rsidR="00A81123" w:rsidRPr="00C93CA3">
        <w:rPr>
          <w:rFonts w:ascii="Arial" w:hAnsi="Arial" w:cs="Arial"/>
          <w:b/>
        </w:rPr>
        <w:t xml:space="preserve"> April</w:t>
      </w:r>
    </w:p>
    <w:bookmarkEnd w:id="0"/>
    <w:p w14:paraId="0BB9573E" w14:textId="77777777" w:rsidR="001D73C8" w:rsidRPr="00A81123" w:rsidRDefault="000C13C7" w:rsidP="000C13C7">
      <w:pPr>
        <w:numPr>
          <w:ilvl w:val="0"/>
          <w:numId w:val="35"/>
        </w:numPr>
        <w:rPr>
          <w:rFonts w:ascii="Arial" w:hAnsi="Arial" w:cs="Arial"/>
          <w:b/>
        </w:rPr>
      </w:pPr>
      <w:r w:rsidRPr="00C93CA3">
        <w:rPr>
          <w:rFonts w:ascii="Arial" w:hAnsi="Arial"/>
          <w:bCs/>
          <w:iCs/>
        </w:rPr>
        <w:t>Deadline for completing Step 2 and e-mailing your authorised Data Sheet, with Steps 1 and 2 fully completed.  These are to be sent</w:t>
      </w:r>
      <w:r w:rsidRPr="00A81123">
        <w:rPr>
          <w:rFonts w:ascii="Arial" w:hAnsi="Arial"/>
          <w:bCs/>
          <w:iCs/>
        </w:rPr>
        <w:t xml:space="preserve"> to</w:t>
      </w:r>
    </w:p>
    <w:p w14:paraId="6054A237" w14:textId="77777777" w:rsidR="00E17B0F" w:rsidRDefault="00B71CA9" w:rsidP="00A81123">
      <w:pPr>
        <w:ind w:left="360"/>
        <w:rPr>
          <w:rFonts w:ascii="Arial" w:hAnsi="Arial" w:cs="Arial"/>
          <w:b/>
        </w:rPr>
      </w:pPr>
      <w:hyperlink r:id="rId10" w:history="1">
        <w:r w:rsidR="00BA734F">
          <w:rPr>
            <w:rStyle w:val="Hyperlink"/>
            <w:rFonts w:ascii="Arial" w:hAnsi="Arial"/>
            <w:bCs/>
            <w:iCs/>
          </w:rPr>
          <w:t>sat@suffolk.gov.uk</w:t>
        </w:r>
      </w:hyperlink>
      <w:r w:rsidR="00365963">
        <w:rPr>
          <w:rFonts w:ascii="Arial" w:hAnsi="Arial"/>
          <w:bCs/>
          <w:iCs/>
        </w:rPr>
        <w:t xml:space="preserve"> </w:t>
      </w:r>
      <w:r w:rsidR="00E17B0F">
        <w:rPr>
          <w:rFonts w:ascii="Arial" w:hAnsi="Arial"/>
          <w:bCs/>
          <w:iCs/>
        </w:rPr>
        <w:t xml:space="preserve">with </w:t>
      </w:r>
      <w:r w:rsidR="00D0259C" w:rsidRPr="00D0259C">
        <w:rPr>
          <w:rFonts w:ascii="Arial" w:hAnsi="Arial"/>
          <w:b/>
          <w:bCs/>
          <w:iCs/>
        </w:rPr>
        <w:t>ALL</w:t>
      </w:r>
      <w:r w:rsidR="00D0259C">
        <w:rPr>
          <w:rFonts w:ascii="Arial" w:hAnsi="Arial"/>
          <w:bCs/>
          <w:iCs/>
        </w:rPr>
        <w:t xml:space="preserve"> </w:t>
      </w:r>
      <w:r w:rsidR="00E17B0F">
        <w:rPr>
          <w:rFonts w:ascii="Arial" w:hAnsi="Arial"/>
          <w:bCs/>
          <w:iCs/>
        </w:rPr>
        <w:t xml:space="preserve">requested reports having also been </w:t>
      </w:r>
      <w:r w:rsidR="00E17B0F" w:rsidRPr="00892C3B">
        <w:rPr>
          <w:rFonts w:ascii="Arial" w:hAnsi="Arial"/>
          <w:b/>
          <w:bCs/>
          <w:iCs/>
        </w:rPr>
        <w:t xml:space="preserve">posted </w:t>
      </w:r>
      <w:r w:rsidR="00E25AE5" w:rsidRPr="00892C3B">
        <w:rPr>
          <w:rFonts w:ascii="Arial" w:hAnsi="Arial"/>
          <w:b/>
          <w:bCs/>
          <w:iCs/>
        </w:rPr>
        <w:t>and</w:t>
      </w:r>
      <w:r w:rsidR="006803DB" w:rsidRPr="00892C3B">
        <w:rPr>
          <w:rFonts w:ascii="Arial" w:hAnsi="Arial"/>
          <w:b/>
          <w:bCs/>
          <w:iCs/>
        </w:rPr>
        <w:t>/or</w:t>
      </w:r>
      <w:r w:rsidR="00E25AE5" w:rsidRPr="00892C3B">
        <w:rPr>
          <w:rFonts w:ascii="Arial" w:hAnsi="Arial"/>
          <w:b/>
          <w:bCs/>
          <w:iCs/>
        </w:rPr>
        <w:t xml:space="preserve"> </w:t>
      </w:r>
      <w:r w:rsidR="00E17B0F" w:rsidRPr="00892C3B">
        <w:rPr>
          <w:rFonts w:ascii="Arial" w:hAnsi="Arial"/>
          <w:b/>
          <w:bCs/>
          <w:iCs/>
        </w:rPr>
        <w:t xml:space="preserve">sent via </w:t>
      </w:r>
      <w:proofErr w:type="spellStart"/>
      <w:r w:rsidR="00E17B0F" w:rsidRPr="00892C3B">
        <w:rPr>
          <w:rFonts w:ascii="Arial" w:hAnsi="Arial"/>
          <w:b/>
          <w:bCs/>
          <w:iCs/>
        </w:rPr>
        <w:t>Anycomms</w:t>
      </w:r>
      <w:proofErr w:type="spellEnd"/>
      <w:r w:rsidR="00E17B0F" w:rsidRPr="00892C3B">
        <w:rPr>
          <w:rFonts w:ascii="Arial" w:hAnsi="Arial"/>
          <w:b/>
          <w:bCs/>
          <w:iCs/>
        </w:rPr>
        <w:t xml:space="preserve"> as appropriate</w:t>
      </w:r>
    </w:p>
    <w:p w14:paraId="29DFF6C4" w14:textId="77777777" w:rsidR="000F5F78" w:rsidRDefault="000F5F78" w:rsidP="001D73C8">
      <w:pPr>
        <w:rPr>
          <w:rFonts w:ascii="Arial" w:hAnsi="Arial" w:cs="Arial"/>
          <w:b/>
        </w:rPr>
      </w:pPr>
    </w:p>
    <w:p w14:paraId="100A8E6E" w14:textId="4977B7E4" w:rsidR="00A81123" w:rsidRPr="007F046B" w:rsidRDefault="00F4569D" w:rsidP="00A81123">
      <w:pPr>
        <w:numPr>
          <w:ilvl w:val="0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8273A8" w:rsidRPr="007F046B">
        <w:rPr>
          <w:rFonts w:ascii="Arial" w:hAnsi="Arial" w:cs="Arial"/>
          <w:b/>
          <w:vertAlign w:val="superscript"/>
        </w:rPr>
        <w:t>th</w:t>
      </w:r>
      <w:r w:rsidR="00BA734F" w:rsidRPr="007F046B">
        <w:rPr>
          <w:rFonts w:ascii="Arial" w:hAnsi="Arial" w:cs="Arial"/>
          <w:b/>
        </w:rPr>
        <w:t xml:space="preserve"> April</w:t>
      </w:r>
    </w:p>
    <w:p w14:paraId="0006C18B" w14:textId="77777777" w:rsidR="00A85EF0" w:rsidRDefault="00F673CA" w:rsidP="00A81123">
      <w:pPr>
        <w:numPr>
          <w:ilvl w:val="0"/>
          <w:numId w:val="16"/>
        </w:numPr>
        <w:rPr>
          <w:rFonts w:ascii="Arial" w:hAnsi="Arial"/>
          <w:bCs/>
          <w:iCs/>
        </w:rPr>
      </w:pPr>
      <w:r w:rsidRPr="001F1DC0">
        <w:rPr>
          <w:rFonts w:ascii="Arial" w:hAnsi="Arial"/>
          <w:bCs/>
          <w:iCs/>
        </w:rPr>
        <w:t xml:space="preserve">Deadline for </w:t>
      </w:r>
      <w:r w:rsidR="00A81123">
        <w:rPr>
          <w:rFonts w:ascii="Arial" w:hAnsi="Arial"/>
          <w:bCs/>
          <w:iCs/>
        </w:rPr>
        <w:t>completing</w:t>
      </w:r>
      <w:r>
        <w:rPr>
          <w:rFonts w:ascii="Arial" w:hAnsi="Arial"/>
          <w:bCs/>
          <w:iCs/>
        </w:rPr>
        <w:t xml:space="preserve"> Step 3 and e-mailing your fully </w:t>
      </w:r>
      <w:r w:rsidRPr="001F1DC0">
        <w:rPr>
          <w:rFonts w:ascii="Arial" w:hAnsi="Arial"/>
          <w:bCs/>
          <w:iCs/>
        </w:rPr>
        <w:t>a</w:t>
      </w:r>
      <w:r>
        <w:rPr>
          <w:rFonts w:ascii="Arial" w:hAnsi="Arial"/>
          <w:bCs/>
          <w:iCs/>
        </w:rPr>
        <w:t xml:space="preserve">uthorised Data Sheet, with Step 3 </w:t>
      </w:r>
      <w:r w:rsidRPr="001F1DC0">
        <w:rPr>
          <w:rFonts w:ascii="Arial" w:hAnsi="Arial"/>
          <w:bCs/>
          <w:iCs/>
        </w:rPr>
        <w:t>complete</w:t>
      </w:r>
      <w:r>
        <w:rPr>
          <w:rFonts w:ascii="Arial" w:hAnsi="Arial"/>
          <w:bCs/>
          <w:iCs/>
        </w:rPr>
        <w:t xml:space="preserve">d.  </w:t>
      </w:r>
      <w:r w:rsidR="00A81123">
        <w:rPr>
          <w:rFonts w:ascii="Arial" w:hAnsi="Arial"/>
          <w:bCs/>
          <w:iCs/>
        </w:rPr>
        <w:t>Again, t</w:t>
      </w:r>
      <w:r w:rsidR="00583D24">
        <w:rPr>
          <w:rFonts w:ascii="Arial" w:hAnsi="Arial"/>
          <w:bCs/>
          <w:iCs/>
        </w:rPr>
        <w:t>his is</w:t>
      </w:r>
      <w:r w:rsidR="00A85EF0" w:rsidRPr="001F1DC0">
        <w:rPr>
          <w:rFonts w:ascii="Arial" w:hAnsi="Arial"/>
          <w:bCs/>
          <w:iCs/>
        </w:rPr>
        <w:t xml:space="preserve"> to be sent to </w:t>
      </w:r>
      <w:hyperlink r:id="rId11" w:history="1">
        <w:r w:rsidR="00BA734F">
          <w:rPr>
            <w:rStyle w:val="Hyperlink"/>
            <w:rFonts w:ascii="Arial" w:hAnsi="Arial"/>
            <w:bCs/>
            <w:iCs/>
          </w:rPr>
          <w:t>sat@suffolk.gov.uk</w:t>
        </w:r>
      </w:hyperlink>
      <w:r w:rsidR="00125317">
        <w:rPr>
          <w:rFonts w:ascii="Arial" w:hAnsi="Arial"/>
          <w:bCs/>
          <w:iCs/>
        </w:rPr>
        <w:t xml:space="preserve"> with </w:t>
      </w:r>
      <w:r w:rsidR="00125317" w:rsidRPr="00125317">
        <w:rPr>
          <w:rFonts w:ascii="Arial" w:hAnsi="Arial"/>
          <w:b/>
          <w:bCs/>
          <w:iCs/>
        </w:rPr>
        <w:t>ALL</w:t>
      </w:r>
      <w:r w:rsidR="00A85EF0">
        <w:rPr>
          <w:rFonts w:ascii="Arial" w:hAnsi="Arial"/>
          <w:bCs/>
          <w:iCs/>
        </w:rPr>
        <w:t xml:space="preserve"> </w:t>
      </w:r>
      <w:r w:rsidR="00583D24">
        <w:rPr>
          <w:rFonts w:ascii="Arial" w:hAnsi="Arial"/>
          <w:bCs/>
          <w:iCs/>
        </w:rPr>
        <w:t>requested</w:t>
      </w:r>
      <w:r w:rsidR="00A85EF0">
        <w:rPr>
          <w:rFonts w:ascii="Arial" w:hAnsi="Arial"/>
          <w:bCs/>
          <w:iCs/>
        </w:rPr>
        <w:t xml:space="preserve"> reports having also been </w:t>
      </w:r>
      <w:r w:rsidR="00A85EF0" w:rsidRPr="00892C3B">
        <w:rPr>
          <w:rFonts w:ascii="Arial" w:hAnsi="Arial"/>
          <w:b/>
          <w:bCs/>
          <w:iCs/>
        </w:rPr>
        <w:t xml:space="preserve">sent via </w:t>
      </w:r>
      <w:proofErr w:type="spellStart"/>
      <w:r w:rsidR="00A85EF0" w:rsidRPr="00892C3B">
        <w:rPr>
          <w:rFonts w:ascii="Arial" w:hAnsi="Arial"/>
          <w:b/>
          <w:bCs/>
          <w:iCs/>
        </w:rPr>
        <w:t>Anycomms</w:t>
      </w:r>
      <w:proofErr w:type="spellEnd"/>
      <w:r w:rsidR="00A85EF0" w:rsidRPr="00892C3B">
        <w:rPr>
          <w:rFonts w:ascii="Arial" w:hAnsi="Arial"/>
          <w:b/>
          <w:bCs/>
          <w:iCs/>
        </w:rPr>
        <w:t xml:space="preserve"> </w:t>
      </w:r>
      <w:r w:rsidRPr="00892C3B">
        <w:rPr>
          <w:rFonts w:ascii="Arial" w:hAnsi="Arial"/>
          <w:b/>
          <w:bCs/>
          <w:iCs/>
        </w:rPr>
        <w:t>as appropriate</w:t>
      </w:r>
    </w:p>
    <w:p w14:paraId="1E3BB216" w14:textId="77777777" w:rsidR="00292D46" w:rsidRDefault="00292D46" w:rsidP="00A85EF0">
      <w:pPr>
        <w:rPr>
          <w:rFonts w:ascii="Arial" w:hAnsi="Arial"/>
          <w:bCs/>
          <w:iCs/>
        </w:rPr>
      </w:pPr>
    </w:p>
    <w:p w14:paraId="732BBF7F" w14:textId="036E1433" w:rsidR="00292D46" w:rsidRPr="00B71CA9" w:rsidRDefault="005E0120" w:rsidP="00F030C4">
      <w:pPr>
        <w:rPr>
          <w:rFonts w:ascii="Arial" w:hAnsi="Arial" w:cs="Arial"/>
          <w:color w:val="FF0000"/>
        </w:rPr>
      </w:pPr>
      <w:r w:rsidRPr="005E0120">
        <w:rPr>
          <w:rFonts w:ascii="Arial" w:hAnsi="Arial" w:cs="Arial"/>
          <w:b/>
          <w:u w:val="single"/>
        </w:rPr>
        <w:t>Posting Documentation:</w:t>
      </w:r>
      <w:r>
        <w:rPr>
          <w:rFonts w:ascii="Arial" w:hAnsi="Arial" w:cs="Arial"/>
        </w:rPr>
        <w:t xml:space="preserve"> </w:t>
      </w:r>
      <w:r w:rsidR="00477F7C" w:rsidRPr="00BB114D">
        <w:rPr>
          <w:rFonts w:ascii="Arial" w:hAnsi="Arial" w:cs="Arial"/>
          <w:b/>
          <w:bCs/>
          <w:color w:val="FF0000"/>
        </w:rPr>
        <w:t>Preferred method will be by email</w:t>
      </w:r>
      <w:r w:rsidR="00477F7C" w:rsidRPr="00BB114D">
        <w:rPr>
          <w:rFonts w:ascii="Arial" w:hAnsi="Arial" w:cs="Arial"/>
          <w:color w:val="FF0000"/>
        </w:rPr>
        <w:t xml:space="preserve"> </w:t>
      </w:r>
      <w:r w:rsidR="00477F7C">
        <w:rPr>
          <w:rFonts w:ascii="Arial" w:hAnsi="Arial" w:cs="Arial"/>
        </w:rPr>
        <w:t>however if you need to send in a</w:t>
      </w:r>
      <w:r w:rsidR="00782591">
        <w:rPr>
          <w:rFonts w:ascii="Arial" w:hAnsi="Arial" w:cs="Arial"/>
        </w:rPr>
        <w:t>ny hard copy</w:t>
      </w:r>
      <w:r w:rsidR="00292D46">
        <w:rPr>
          <w:rFonts w:ascii="Arial" w:hAnsi="Arial" w:cs="Arial"/>
        </w:rPr>
        <w:t xml:space="preserve"> documentation</w:t>
      </w:r>
      <w:r w:rsidR="00892C3B">
        <w:rPr>
          <w:rFonts w:ascii="Arial" w:hAnsi="Arial" w:cs="Arial"/>
        </w:rPr>
        <w:t xml:space="preserve"> (Bank Reconciliations) </w:t>
      </w:r>
      <w:r w:rsidR="00477F7C">
        <w:rPr>
          <w:rFonts w:ascii="Arial" w:hAnsi="Arial" w:cs="Arial"/>
        </w:rPr>
        <w:t xml:space="preserve">please </w:t>
      </w:r>
      <w:r w:rsidR="00F030C4">
        <w:rPr>
          <w:rFonts w:ascii="Arial" w:hAnsi="Arial" w:cs="Arial"/>
        </w:rPr>
        <w:t>submit</w:t>
      </w:r>
      <w:r w:rsidR="00477F7C">
        <w:rPr>
          <w:rFonts w:ascii="Arial" w:hAnsi="Arial" w:cs="Arial"/>
        </w:rPr>
        <w:t xml:space="preserve"> them </w:t>
      </w:r>
      <w:r w:rsidR="00F030C4">
        <w:rPr>
          <w:rFonts w:ascii="Arial" w:hAnsi="Arial" w:cs="Arial"/>
        </w:rPr>
        <w:t>to</w:t>
      </w:r>
      <w:r w:rsidR="00477F7C">
        <w:rPr>
          <w:rFonts w:ascii="Arial" w:hAnsi="Arial" w:cs="Arial"/>
        </w:rPr>
        <w:t xml:space="preserve"> the</w:t>
      </w:r>
      <w:r w:rsidR="00F030C4">
        <w:rPr>
          <w:rFonts w:ascii="Arial" w:hAnsi="Arial" w:cs="Arial"/>
        </w:rPr>
        <w:t xml:space="preserve"> </w:t>
      </w:r>
      <w:r w:rsidR="00ED0F6F">
        <w:rPr>
          <w:rFonts w:ascii="Arial" w:hAnsi="Arial" w:cs="Arial"/>
        </w:rPr>
        <w:t>Schools Accountancy Team</w:t>
      </w:r>
      <w:r w:rsidR="00BE444C">
        <w:rPr>
          <w:rFonts w:ascii="Arial" w:hAnsi="Arial" w:cs="Arial"/>
        </w:rPr>
        <w:t>,</w:t>
      </w:r>
      <w:r w:rsidR="00292D46">
        <w:rPr>
          <w:rFonts w:ascii="Arial" w:hAnsi="Arial" w:cs="Arial"/>
        </w:rPr>
        <w:t xml:space="preserve"> </w:t>
      </w:r>
      <w:r w:rsidR="00B71CA9" w:rsidRPr="00B71CA9">
        <w:rPr>
          <w:rFonts w:ascii="Arial" w:hAnsi="Arial" w:cs="Arial"/>
        </w:rPr>
        <w:t xml:space="preserve">Gold Floor </w:t>
      </w:r>
      <w:r w:rsidR="00B71CA9" w:rsidRPr="00B71CA9">
        <w:rPr>
          <w:rFonts w:ascii="Arial" w:hAnsi="Arial" w:cs="Arial"/>
        </w:rPr>
        <w:t>3,</w:t>
      </w:r>
      <w:r w:rsidR="00B71CA9" w:rsidRPr="00B71CA9">
        <w:rPr>
          <w:rFonts w:ascii="Arial" w:hAnsi="Arial" w:cs="Arial"/>
        </w:rPr>
        <w:t xml:space="preserve"> Endeavour </w:t>
      </w:r>
      <w:r w:rsidR="00B71CA9" w:rsidRPr="00B71CA9">
        <w:rPr>
          <w:rFonts w:ascii="Arial" w:hAnsi="Arial" w:cs="Arial"/>
        </w:rPr>
        <w:t>House,</w:t>
      </w:r>
      <w:r w:rsidR="00B71CA9" w:rsidRPr="00B71CA9">
        <w:rPr>
          <w:rFonts w:ascii="Arial" w:hAnsi="Arial" w:cs="Arial"/>
        </w:rPr>
        <w:t xml:space="preserve"> Russell </w:t>
      </w:r>
      <w:r w:rsidR="00B71CA9" w:rsidRPr="00B71CA9">
        <w:rPr>
          <w:rFonts w:ascii="Arial" w:hAnsi="Arial" w:cs="Arial"/>
        </w:rPr>
        <w:t>Road,</w:t>
      </w:r>
      <w:r w:rsidR="00B71CA9" w:rsidRPr="00B71CA9">
        <w:rPr>
          <w:rFonts w:ascii="Arial" w:hAnsi="Arial" w:cs="Arial"/>
        </w:rPr>
        <w:t xml:space="preserve"> </w:t>
      </w:r>
      <w:r w:rsidR="00B71CA9" w:rsidRPr="00B71CA9">
        <w:rPr>
          <w:rFonts w:ascii="Arial" w:hAnsi="Arial" w:cs="Arial"/>
        </w:rPr>
        <w:t>Ipswich,</w:t>
      </w:r>
      <w:r w:rsidR="00B71CA9" w:rsidRPr="00B71CA9">
        <w:rPr>
          <w:rFonts w:ascii="Arial" w:hAnsi="Arial" w:cs="Arial"/>
        </w:rPr>
        <w:t xml:space="preserve"> IP1 2BX</w:t>
      </w:r>
      <w:r w:rsidR="00892C3B" w:rsidRPr="00B71CA9">
        <w:rPr>
          <w:rFonts w:ascii="Arial" w:hAnsi="Arial" w:cs="Arial"/>
        </w:rPr>
        <w:t xml:space="preserve"> and </w:t>
      </w:r>
      <w:r w:rsidR="00892C3B" w:rsidRPr="00B71CA9">
        <w:rPr>
          <w:rFonts w:ascii="Arial" w:hAnsi="Arial" w:cs="Arial"/>
          <w:b/>
          <w:color w:val="FF0000"/>
        </w:rPr>
        <w:t xml:space="preserve">by </w:t>
      </w:r>
      <w:r w:rsidR="00B71CA9">
        <w:rPr>
          <w:rFonts w:ascii="Arial" w:hAnsi="Arial" w:cs="Arial"/>
          <w:b/>
          <w:color w:val="FF0000"/>
        </w:rPr>
        <w:t>30</w:t>
      </w:r>
      <w:r w:rsidR="00892C3B" w:rsidRPr="00B71CA9">
        <w:rPr>
          <w:rFonts w:ascii="Arial" w:hAnsi="Arial" w:cs="Arial"/>
          <w:b/>
          <w:color w:val="FF0000"/>
          <w:vertAlign w:val="superscript"/>
        </w:rPr>
        <w:t>th</w:t>
      </w:r>
      <w:r w:rsidR="00892C3B" w:rsidRPr="00B71CA9">
        <w:rPr>
          <w:rFonts w:ascii="Arial" w:hAnsi="Arial" w:cs="Arial"/>
          <w:b/>
          <w:color w:val="FF0000"/>
        </w:rPr>
        <w:t xml:space="preserve"> April 20</w:t>
      </w:r>
      <w:r w:rsidR="00D13DB0" w:rsidRPr="00B71CA9">
        <w:rPr>
          <w:rFonts w:ascii="Arial" w:hAnsi="Arial" w:cs="Arial"/>
          <w:b/>
          <w:color w:val="FF0000"/>
        </w:rPr>
        <w:t>2</w:t>
      </w:r>
      <w:r w:rsidR="00B71CA9">
        <w:rPr>
          <w:rFonts w:ascii="Arial" w:hAnsi="Arial" w:cs="Arial"/>
          <w:b/>
          <w:color w:val="FF0000"/>
        </w:rPr>
        <w:t>4</w:t>
      </w:r>
    </w:p>
    <w:p w14:paraId="705E59E1" w14:textId="77777777" w:rsidR="000F5F78" w:rsidRDefault="000F5F78" w:rsidP="004D706E">
      <w:pPr>
        <w:rPr>
          <w:rFonts w:ascii="Arial" w:hAnsi="Arial" w:cs="Arial"/>
          <w:b/>
        </w:rPr>
      </w:pPr>
    </w:p>
    <w:p w14:paraId="6EAAF88F" w14:textId="77777777" w:rsidR="000F5F78" w:rsidRPr="00E100DC" w:rsidRDefault="000F5F78" w:rsidP="000F5F78">
      <w:pPr>
        <w:rPr>
          <w:rFonts w:ascii="Arial" w:hAnsi="Arial" w:cs="Arial"/>
        </w:rPr>
      </w:pPr>
      <w:r w:rsidRPr="00477F7C">
        <w:rPr>
          <w:rFonts w:ascii="Arial" w:hAnsi="Arial" w:cs="Arial"/>
          <w:b/>
          <w:color w:val="FF0000"/>
          <w:u w:val="single"/>
        </w:rPr>
        <w:lastRenderedPageBreak/>
        <w:t>Important:</w:t>
      </w:r>
      <w:r w:rsidRPr="00E100DC">
        <w:rPr>
          <w:rFonts w:ascii="Arial" w:hAnsi="Arial" w:cs="Arial"/>
        </w:rPr>
        <w:t xml:space="preserve"> From 1</w:t>
      </w:r>
      <w:r w:rsidRPr="00125317">
        <w:rPr>
          <w:rFonts w:ascii="Arial" w:hAnsi="Arial" w:cs="Arial"/>
          <w:vertAlign w:val="superscript"/>
        </w:rPr>
        <w:t>st</w:t>
      </w:r>
      <w:r w:rsidR="00125317">
        <w:rPr>
          <w:rFonts w:ascii="Arial" w:hAnsi="Arial" w:cs="Arial"/>
        </w:rPr>
        <w:t xml:space="preserve"> April – Schools </w:t>
      </w:r>
      <w:r w:rsidR="00125317" w:rsidRPr="00125317">
        <w:rPr>
          <w:rFonts w:ascii="Arial" w:hAnsi="Arial" w:cs="Arial"/>
          <w:b/>
        </w:rPr>
        <w:t>MUST NOT</w:t>
      </w:r>
      <w:r w:rsidR="00125317">
        <w:rPr>
          <w:rFonts w:ascii="Arial" w:hAnsi="Arial" w:cs="Arial"/>
        </w:rPr>
        <w:t xml:space="preserve"> </w:t>
      </w:r>
      <w:r w:rsidRPr="00E100DC">
        <w:rPr>
          <w:rFonts w:ascii="Arial" w:hAnsi="Arial" w:cs="Arial"/>
        </w:rPr>
        <w:t xml:space="preserve">make any local entries on FMS6 (in either financial year, except those that are essential for the reconciliation of the bank account) </w:t>
      </w:r>
      <w:r w:rsidR="00F673CA">
        <w:rPr>
          <w:rFonts w:ascii="Arial" w:hAnsi="Arial" w:cs="Arial"/>
        </w:rPr>
        <w:t xml:space="preserve">and </w:t>
      </w:r>
      <w:r w:rsidRPr="00E100DC">
        <w:rPr>
          <w:rFonts w:ascii="Arial" w:hAnsi="Arial" w:cs="Arial"/>
        </w:rPr>
        <w:t xml:space="preserve">until after the March VAT Long Summary has </w:t>
      </w:r>
      <w:r w:rsidR="00F673CA">
        <w:rPr>
          <w:rFonts w:ascii="Arial" w:hAnsi="Arial" w:cs="Arial"/>
        </w:rPr>
        <w:t xml:space="preserve">also </w:t>
      </w:r>
      <w:r w:rsidRPr="00E100DC">
        <w:rPr>
          <w:rFonts w:ascii="Arial" w:hAnsi="Arial" w:cs="Arial"/>
        </w:rPr>
        <w:t>been exported</w:t>
      </w:r>
      <w:r w:rsidR="00BE444C">
        <w:rPr>
          <w:rFonts w:ascii="Arial" w:hAnsi="Arial" w:cs="Arial"/>
        </w:rPr>
        <w:t>,</w:t>
      </w:r>
      <w:r w:rsidRPr="00E100DC">
        <w:rPr>
          <w:rFonts w:ascii="Arial" w:hAnsi="Arial" w:cs="Arial"/>
        </w:rPr>
        <w:t xml:space="preserve"> a</w:t>
      </w:r>
      <w:r w:rsidR="00F673CA">
        <w:rPr>
          <w:rFonts w:ascii="Arial" w:hAnsi="Arial" w:cs="Arial"/>
        </w:rPr>
        <w:t>s well as</w:t>
      </w:r>
      <w:r w:rsidRPr="00E100DC">
        <w:rPr>
          <w:rFonts w:ascii="Arial" w:hAnsi="Arial" w:cs="Arial"/>
        </w:rPr>
        <w:t xml:space="preserve"> the End-of-Year re</w:t>
      </w:r>
      <w:r w:rsidR="0020537F">
        <w:rPr>
          <w:rFonts w:ascii="Arial" w:hAnsi="Arial" w:cs="Arial"/>
        </w:rPr>
        <w:t xml:space="preserve">ports run </w:t>
      </w:r>
      <w:r w:rsidR="00F673CA">
        <w:rPr>
          <w:rFonts w:ascii="Arial" w:hAnsi="Arial" w:cs="Arial"/>
        </w:rPr>
        <w:t xml:space="preserve">and submitted </w:t>
      </w:r>
      <w:r w:rsidR="00892C3B">
        <w:rPr>
          <w:rFonts w:ascii="Arial" w:hAnsi="Arial" w:cs="Arial"/>
        </w:rPr>
        <w:t>to the Schools Accountancy Team</w:t>
      </w:r>
    </w:p>
    <w:p w14:paraId="300E6E7A" w14:textId="77777777" w:rsidR="000F5F78" w:rsidRPr="00E100DC" w:rsidRDefault="000F5F78" w:rsidP="000F5F78">
      <w:pPr>
        <w:rPr>
          <w:rFonts w:ascii="Arial" w:hAnsi="Arial" w:cs="Arial"/>
        </w:rPr>
      </w:pPr>
    </w:p>
    <w:p w14:paraId="34B100C8" w14:textId="77777777" w:rsidR="007526CA" w:rsidRDefault="007526CA" w:rsidP="000F5F78">
      <w:pPr>
        <w:rPr>
          <w:rFonts w:ascii="Arial" w:hAnsi="Arial" w:cs="Arial"/>
        </w:rPr>
      </w:pPr>
    </w:p>
    <w:p w14:paraId="0577D6EC" w14:textId="77777777" w:rsidR="000F5F78" w:rsidRDefault="00FB768E" w:rsidP="000F5F7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Since </w:t>
      </w:r>
      <w:r w:rsidR="000F5F78">
        <w:rPr>
          <w:rFonts w:ascii="Arial" w:hAnsi="Arial" w:cs="Arial"/>
        </w:rPr>
        <w:t xml:space="preserve">2009/10 the </w:t>
      </w:r>
      <w:r w:rsidR="00ED0F6F">
        <w:rPr>
          <w:rFonts w:ascii="Arial" w:hAnsi="Arial" w:cs="Arial"/>
        </w:rPr>
        <w:t xml:space="preserve">Schools Accountancy </w:t>
      </w:r>
      <w:r w:rsidR="000F5F78" w:rsidRPr="00A649C3">
        <w:rPr>
          <w:rFonts w:ascii="Arial" w:hAnsi="Arial" w:cs="Arial"/>
        </w:rPr>
        <w:t xml:space="preserve">Team </w:t>
      </w:r>
      <w:r w:rsidR="004D706E">
        <w:rPr>
          <w:rFonts w:ascii="Arial" w:hAnsi="Arial" w:cs="Arial"/>
        </w:rPr>
        <w:t>have provided</w:t>
      </w:r>
      <w:r w:rsidR="000F5F78" w:rsidRPr="00A649C3">
        <w:rPr>
          <w:rFonts w:ascii="Arial" w:hAnsi="Arial" w:cs="Arial"/>
        </w:rPr>
        <w:t xml:space="preserve"> schools with an electronic </w:t>
      </w:r>
      <w:r w:rsidR="004D706E">
        <w:rPr>
          <w:rFonts w:ascii="Arial" w:hAnsi="Arial" w:cs="Arial"/>
        </w:rPr>
        <w:t xml:space="preserve">Data Sheet </w:t>
      </w:r>
      <w:r w:rsidR="000F5F78" w:rsidRPr="00A649C3">
        <w:rPr>
          <w:rFonts w:ascii="Arial" w:hAnsi="Arial" w:cs="Arial"/>
        </w:rPr>
        <w:t xml:space="preserve">return, on which </w:t>
      </w:r>
      <w:r w:rsidR="004D706E">
        <w:rPr>
          <w:rFonts w:ascii="Arial" w:hAnsi="Arial" w:cs="Arial"/>
        </w:rPr>
        <w:t xml:space="preserve">they are </w:t>
      </w:r>
      <w:r w:rsidR="000F5F78" w:rsidRPr="00A649C3">
        <w:rPr>
          <w:rFonts w:ascii="Arial" w:hAnsi="Arial" w:cs="Arial"/>
        </w:rPr>
        <w:t>to submit the</w:t>
      </w:r>
      <w:r w:rsidR="004D706E">
        <w:rPr>
          <w:rFonts w:ascii="Arial" w:hAnsi="Arial" w:cs="Arial"/>
        </w:rPr>
        <w:t>ir</w:t>
      </w:r>
      <w:r w:rsidR="00892C3B">
        <w:rPr>
          <w:rFonts w:ascii="Arial" w:hAnsi="Arial" w:cs="Arial"/>
        </w:rPr>
        <w:t xml:space="preserve"> year-end data.  This</w:t>
      </w:r>
      <w:r w:rsidR="00F030C4">
        <w:rPr>
          <w:rFonts w:ascii="Arial" w:hAnsi="Arial" w:cs="Arial"/>
        </w:rPr>
        <w:t xml:space="preserve"> is </w:t>
      </w:r>
      <w:r w:rsidR="000F5F78" w:rsidRPr="00A649C3">
        <w:rPr>
          <w:rFonts w:ascii="Arial" w:hAnsi="Arial" w:cs="Arial"/>
        </w:rPr>
        <w:t>required</w:t>
      </w:r>
      <w:r w:rsidR="000F5F78">
        <w:rPr>
          <w:rFonts w:ascii="Arial" w:hAnsi="Arial" w:cs="Arial"/>
        </w:rPr>
        <w:t xml:space="preserve"> for reconciling t</w:t>
      </w:r>
      <w:r w:rsidR="007A649E">
        <w:rPr>
          <w:rFonts w:ascii="Arial" w:hAnsi="Arial" w:cs="Arial"/>
        </w:rPr>
        <w:t>he schools bank account to SCC</w:t>
      </w:r>
      <w:r w:rsidR="000F5F78">
        <w:rPr>
          <w:rFonts w:ascii="Arial" w:hAnsi="Arial" w:cs="Arial"/>
        </w:rPr>
        <w:t xml:space="preserve"> prime </w:t>
      </w:r>
      <w:r w:rsidR="004D706E">
        <w:rPr>
          <w:rFonts w:ascii="Arial" w:hAnsi="Arial" w:cs="Arial"/>
        </w:rPr>
        <w:t>record (Oracle)</w:t>
      </w:r>
      <w:r w:rsidR="00892C3B">
        <w:rPr>
          <w:rFonts w:ascii="Arial" w:hAnsi="Arial" w:cs="Arial"/>
        </w:rPr>
        <w:t xml:space="preserve"> for external Audit</w:t>
      </w:r>
      <w:r w:rsidR="004D706E">
        <w:rPr>
          <w:rFonts w:ascii="Arial" w:hAnsi="Arial" w:cs="Arial"/>
        </w:rPr>
        <w:t xml:space="preserve">.  This system </w:t>
      </w:r>
      <w:r w:rsidR="00BE444C">
        <w:rPr>
          <w:rFonts w:ascii="Arial" w:hAnsi="Arial" w:cs="Arial"/>
        </w:rPr>
        <w:t xml:space="preserve">both </w:t>
      </w:r>
      <w:r w:rsidR="004D706E">
        <w:rPr>
          <w:rFonts w:ascii="Arial" w:hAnsi="Arial" w:cs="Arial"/>
        </w:rPr>
        <w:t>satisfies</w:t>
      </w:r>
      <w:r w:rsidR="00BE444C">
        <w:rPr>
          <w:rFonts w:ascii="Arial" w:hAnsi="Arial" w:cs="Arial"/>
        </w:rPr>
        <w:t xml:space="preserve"> </w:t>
      </w:r>
      <w:r w:rsidR="00892C3B">
        <w:rPr>
          <w:rFonts w:ascii="Arial" w:hAnsi="Arial" w:cs="Arial"/>
        </w:rPr>
        <w:t xml:space="preserve">those </w:t>
      </w:r>
      <w:r w:rsidR="00BE444C">
        <w:rPr>
          <w:rFonts w:ascii="Arial" w:hAnsi="Arial" w:cs="Arial"/>
        </w:rPr>
        <w:t>audit requirements and</w:t>
      </w:r>
      <w:r w:rsidR="000F5F78">
        <w:rPr>
          <w:rFonts w:ascii="Arial" w:hAnsi="Arial" w:cs="Arial"/>
        </w:rPr>
        <w:t xml:space="preserve"> increase</w:t>
      </w:r>
      <w:r w:rsidR="00BE444C">
        <w:rPr>
          <w:rFonts w:ascii="Arial" w:hAnsi="Arial" w:cs="Arial"/>
        </w:rPr>
        <w:t>s</w:t>
      </w:r>
      <w:r w:rsidR="000F5F78">
        <w:rPr>
          <w:rFonts w:ascii="Arial" w:hAnsi="Arial" w:cs="Arial"/>
        </w:rPr>
        <w:t xml:space="preserve"> speed of reconciliation for </w:t>
      </w:r>
      <w:r w:rsidR="004D706E">
        <w:rPr>
          <w:rFonts w:ascii="Arial" w:hAnsi="Arial" w:cs="Arial"/>
        </w:rPr>
        <w:t xml:space="preserve">all </w:t>
      </w:r>
      <w:r w:rsidR="000F5F78">
        <w:rPr>
          <w:rFonts w:ascii="Arial" w:hAnsi="Arial" w:cs="Arial"/>
        </w:rPr>
        <w:t xml:space="preserve">schools, </w:t>
      </w:r>
      <w:r w:rsidR="004D706E">
        <w:rPr>
          <w:rFonts w:ascii="Arial" w:hAnsi="Arial" w:cs="Arial"/>
        </w:rPr>
        <w:t xml:space="preserve">thereby </w:t>
      </w:r>
      <w:r w:rsidR="000F5F78">
        <w:rPr>
          <w:rFonts w:ascii="Arial" w:hAnsi="Arial" w:cs="Arial"/>
        </w:rPr>
        <w:t>allowing closure (‘rollover’) of their FMS6 system</w:t>
      </w:r>
      <w:r w:rsidR="00BE444C">
        <w:rPr>
          <w:rFonts w:ascii="Arial" w:hAnsi="Arial" w:cs="Arial"/>
        </w:rPr>
        <w:t>s</w:t>
      </w:r>
      <w:r w:rsidR="000F5F78">
        <w:rPr>
          <w:rFonts w:ascii="Arial" w:hAnsi="Arial" w:cs="Arial"/>
        </w:rPr>
        <w:t xml:space="preserve"> earlier </w:t>
      </w:r>
      <w:r w:rsidR="0020537F">
        <w:rPr>
          <w:rFonts w:ascii="Arial" w:hAnsi="Arial" w:cs="Arial"/>
        </w:rPr>
        <w:t xml:space="preserve">than </w:t>
      </w:r>
      <w:r w:rsidR="00BE444C">
        <w:rPr>
          <w:rFonts w:ascii="Arial" w:hAnsi="Arial" w:cs="Arial"/>
        </w:rPr>
        <w:t>the previous</w:t>
      </w:r>
      <w:r w:rsidR="004D706E">
        <w:rPr>
          <w:rFonts w:ascii="Arial" w:hAnsi="Arial" w:cs="Arial"/>
        </w:rPr>
        <w:t xml:space="preserve"> </w:t>
      </w:r>
      <w:r w:rsidR="009F5AE9">
        <w:rPr>
          <w:rFonts w:ascii="Arial" w:hAnsi="Arial" w:cs="Arial"/>
        </w:rPr>
        <w:t>methods</w:t>
      </w:r>
      <w:r w:rsidR="000F5F78">
        <w:rPr>
          <w:rFonts w:ascii="Arial" w:hAnsi="Arial" w:cs="Arial"/>
        </w:rPr>
        <w:t xml:space="preserve">.  Alongside this, additional benefits such as reduced printing and postage costs, whilst also supporting </w:t>
      </w:r>
      <w:r w:rsidR="007A649E">
        <w:rPr>
          <w:rFonts w:ascii="Arial" w:hAnsi="Arial" w:cs="Arial"/>
        </w:rPr>
        <w:t>the SCC</w:t>
      </w:r>
      <w:r w:rsidR="000F5F78">
        <w:rPr>
          <w:rFonts w:ascii="Arial" w:hAnsi="Arial" w:cs="Arial"/>
        </w:rPr>
        <w:t xml:space="preserve"> ‘Greenest County’ policy</w:t>
      </w:r>
      <w:r w:rsidR="007D3BF6">
        <w:rPr>
          <w:rFonts w:ascii="Arial" w:hAnsi="Arial" w:cs="Arial"/>
        </w:rPr>
        <w:t>.</w:t>
      </w:r>
    </w:p>
    <w:p w14:paraId="617CBC2D" w14:textId="77777777" w:rsidR="000532CA" w:rsidRDefault="000532CA"/>
    <w:p w14:paraId="094BFD24" w14:textId="77777777" w:rsidR="00993CB2" w:rsidRDefault="0020537F" w:rsidP="005E0120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71588">
        <w:rPr>
          <w:rFonts w:ascii="Arial" w:hAnsi="Arial" w:cs="Arial"/>
        </w:rPr>
        <w:t xml:space="preserve"> Reconciliation Data Sheet contains </w:t>
      </w:r>
      <w:r>
        <w:rPr>
          <w:rFonts w:ascii="Arial" w:hAnsi="Arial" w:cs="Arial"/>
        </w:rPr>
        <w:t>supporting</w:t>
      </w:r>
      <w:r w:rsidR="00C71588">
        <w:rPr>
          <w:rFonts w:ascii="Arial" w:hAnsi="Arial" w:cs="Arial"/>
        </w:rPr>
        <w:t xml:space="preserve"> guidance on how to run and save </w:t>
      </w:r>
      <w:r>
        <w:rPr>
          <w:rFonts w:ascii="Arial" w:hAnsi="Arial" w:cs="Arial"/>
        </w:rPr>
        <w:t xml:space="preserve">your </w:t>
      </w:r>
      <w:r w:rsidR="00C71588">
        <w:rPr>
          <w:rFonts w:ascii="Arial" w:hAnsi="Arial" w:cs="Arial"/>
        </w:rPr>
        <w:t>reports, deadlines and submission instructions</w:t>
      </w:r>
    </w:p>
    <w:p w14:paraId="433B0C0B" w14:textId="77777777" w:rsidR="009F5AE9" w:rsidRDefault="009F5AE9" w:rsidP="005E0120">
      <w:pPr>
        <w:rPr>
          <w:rFonts w:ascii="Arial" w:hAnsi="Arial" w:cs="Arial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580"/>
        <w:gridCol w:w="6480"/>
      </w:tblGrid>
      <w:tr w:rsidR="00032BDF" w:rsidRPr="00101466" w14:paraId="24914472" w14:textId="77777777">
        <w:trPr>
          <w:tblHeader/>
        </w:trPr>
        <w:tc>
          <w:tcPr>
            <w:tcW w:w="2628" w:type="dxa"/>
            <w:vAlign w:val="center"/>
          </w:tcPr>
          <w:p w14:paraId="4B49E427" w14:textId="77777777" w:rsidR="00032BDF" w:rsidRDefault="00804BFE" w:rsidP="00A770BE">
            <w:pPr>
              <w:pStyle w:val="Heading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Importance /</w:t>
            </w:r>
          </w:p>
          <w:p w14:paraId="6CC2840E" w14:textId="77777777" w:rsidR="00B10DBD" w:rsidRPr="00B10DBD" w:rsidRDefault="00804BFE" w:rsidP="00B10DB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Area</w:t>
            </w:r>
            <w:r w:rsidR="00B10DBD" w:rsidRPr="00B10DBD">
              <w:rPr>
                <w:rFonts w:ascii="Arial" w:hAnsi="Arial" w:cs="Arial"/>
                <w:b/>
                <w:lang w:eastAsia="en-US"/>
              </w:rPr>
              <w:t xml:space="preserve"> affected</w:t>
            </w:r>
          </w:p>
        </w:tc>
        <w:tc>
          <w:tcPr>
            <w:tcW w:w="5580" w:type="dxa"/>
            <w:vAlign w:val="center"/>
          </w:tcPr>
          <w:p w14:paraId="7D510FC2" w14:textId="77777777" w:rsidR="00032BDF" w:rsidRPr="00101466" w:rsidRDefault="00B10DBD" w:rsidP="00A770BE">
            <w:pPr>
              <w:pStyle w:val="Heading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6480" w:type="dxa"/>
            <w:vAlign w:val="center"/>
          </w:tcPr>
          <w:p w14:paraId="29D67D4A" w14:textId="77777777" w:rsidR="00032BDF" w:rsidRPr="00101466" w:rsidRDefault="00B10DBD" w:rsidP="00A770BE">
            <w:pPr>
              <w:pStyle w:val="Heading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</w:tr>
      <w:tr w:rsidR="00032BDF" w:rsidRPr="00101466" w14:paraId="7349A1C9" w14:textId="77777777">
        <w:trPr>
          <w:trHeight w:val="1167"/>
        </w:trPr>
        <w:tc>
          <w:tcPr>
            <w:tcW w:w="2628" w:type="dxa"/>
          </w:tcPr>
          <w:p w14:paraId="73FB849B" w14:textId="77777777" w:rsidR="00032BDF" w:rsidRDefault="00B10DBD" w:rsidP="00A770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  <w:p w14:paraId="131B1B2F" w14:textId="77777777" w:rsidR="00B10DBD" w:rsidRDefault="00B10DBD" w:rsidP="00A770BE">
            <w:pPr>
              <w:rPr>
                <w:rFonts w:ascii="Arial" w:hAnsi="Arial" w:cs="Arial"/>
                <w:b/>
                <w:bCs/>
              </w:rPr>
            </w:pPr>
          </w:p>
          <w:p w14:paraId="11EE8AB5" w14:textId="77777777" w:rsidR="00B10DBD" w:rsidRPr="00101466" w:rsidRDefault="00804BFE" w:rsidP="00A770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5580" w:type="dxa"/>
          </w:tcPr>
          <w:p w14:paraId="074BF0D0" w14:textId="5BB6AA84" w:rsidR="00032BDF" w:rsidRDefault="00E93FBB" w:rsidP="0031036C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</w:t>
            </w:r>
            <w:r w:rsidR="00B10DBD">
              <w:rPr>
                <w:rFonts w:ascii="Arial" w:hAnsi="Arial" w:cs="Arial"/>
              </w:rPr>
              <w:t xml:space="preserve"> the electronic Data Sheet </w:t>
            </w:r>
            <w:r>
              <w:rPr>
                <w:rFonts w:ascii="Arial" w:hAnsi="Arial" w:cs="Arial"/>
              </w:rPr>
              <w:t xml:space="preserve">be </w:t>
            </w:r>
            <w:r w:rsidR="00B10DBD">
              <w:rPr>
                <w:rFonts w:ascii="Arial" w:hAnsi="Arial" w:cs="Arial"/>
              </w:rPr>
              <w:t xml:space="preserve">issued by the </w:t>
            </w:r>
            <w:r w:rsidR="00811219">
              <w:rPr>
                <w:rFonts w:ascii="Arial" w:hAnsi="Arial" w:cs="Arial"/>
              </w:rPr>
              <w:t xml:space="preserve">Schools Accountancy </w:t>
            </w:r>
            <w:r w:rsidR="00B10DBD">
              <w:rPr>
                <w:rFonts w:ascii="Arial" w:hAnsi="Arial" w:cs="Arial"/>
              </w:rPr>
              <w:t xml:space="preserve">Team for reconciliation of </w:t>
            </w:r>
            <w:r w:rsidR="0087453C">
              <w:rPr>
                <w:rFonts w:ascii="Arial" w:hAnsi="Arial" w:cs="Arial"/>
              </w:rPr>
              <w:t xml:space="preserve">schools FMS </w:t>
            </w:r>
            <w:r w:rsidR="00B10DBD">
              <w:rPr>
                <w:rFonts w:ascii="Arial" w:hAnsi="Arial" w:cs="Arial"/>
              </w:rPr>
              <w:t xml:space="preserve">accounting year </w:t>
            </w:r>
            <w:r w:rsidR="007D3BF6">
              <w:rPr>
                <w:rFonts w:ascii="Arial" w:hAnsi="Arial" w:cs="Arial"/>
              </w:rPr>
              <w:t>20</w:t>
            </w:r>
            <w:r w:rsidR="00477F7C">
              <w:rPr>
                <w:rFonts w:ascii="Arial" w:hAnsi="Arial" w:cs="Arial"/>
              </w:rPr>
              <w:t>2</w:t>
            </w:r>
            <w:r w:rsidR="00620B96">
              <w:rPr>
                <w:rFonts w:ascii="Arial" w:hAnsi="Arial" w:cs="Arial"/>
              </w:rPr>
              <w:t>3</w:t>
            </w:r>
            <w:r w:rsidR="007D3BF6">
              <w:rPr>
                <w:rFonts w:ascii="Arial" w:hAnsi="Arial" w:cs="Arial"/>
              </w:rPr>
              <w:t>/</w:t>
            </w:r>
            <w:r w:rsidR="00053F7A">
              <w:rPr>
                <w:rFonts w:ascii="Arial" w:hAnsi="Arial" w:cs="Arial"/>
              </w:rPr>
              <w:t>2</w:t>
            </w:r>
            <w:r w:rsidR="00620B96">
              <w:rPr>
                <w:rFonts w:ascii="Arial" w:hAnsi="Arial" w:cs="Arial"/>
              </w:rPr>
              <w:t>4</w:t>
            </w:r>
          </w:p>
          <w:p w14:paraId="076211BD" w14:textId="77777777" w:rsidR="00032BDF" w:rsidRPr="00101466" w:rsidRDefault="00032BDF" w:rsidP="0031036C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584F3FA6" w14:textId="4B87146D" w:rsidR="00B10DBD" w:rsidRPr="0031036C" w:rsidRDefault="00B10DBD" w:rsidP="006B5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– The Data sheet will again be</w:t>
            </w:r>
            <w:r w:rsidR="009D565D">
              <w:rPr>
                <w:rFonts w:ascii="Arial" w:hAnsi="Arial" w:cs="Arial"/>
              </w:rPr>
              <w:t xml:space="preserve"> used this year and all schools </w:t>
            </w:r>
            <w:r w:rsidR="00811219">
              <w:rPr>
                <w:rFonts w:ascii="Arial" w:hAnsi="Arial" w:cs="Arial"/>
              </w:rPr>
              <w:t>should</w:t>
            </w:r>
            <w:r>
              <w:rPr>
                <w:rFonts w:ascii="Arial" w:hAnsi="Arial" w:cs="Arial"/>
              </w:rPr>
              <w:t xml:space="preserve"> download their </w:t>
            </w:r>
            <w:r w:rsidR="007D3BF6">
              <w:rPr>
                <w:rFonts w:ascii="Arial" w:hAnsi="Arial" w:cs="Arial"/>
              </w:rPr>
              <w:t>20</w:t>
            </w:r>
            <w:r w:rsidR="00477F7C">
              <w:rPr>
                <w:rFonts w:ascii="Arial" w:hAnsi="Arial" w:cs="Arial"/>
              </w:rPr>
              <w:t>2</w:t>
            </w:r>
            <w:r w:rsidR="00620B96">
              <w:rPr>
                <w:rFonts w:ascii="Arial" w:hAnsi="Arial" w:cs="Arial"/>
              </w:rPr>
              <w:t>3</w:t>
            </w:r>
            <w:r w:rsidR="007D3BF6">
              <w:rPr>
                <w:rFonts w:ascii="Arial" w:hAnsi="Arial" w:cs="Arial"/>
              </w:rPr>
              <w:t>/</w:t>
            </w:r>
            <w:r w:rsidR="00053F7A">
              <w:rPr>
                <w:rFonts w:ascii="Arial" w:hAnsi="Arial" w:cs="Arial"/>
              </w:rPr>
              <w:t>2</w:t>
            </w:r>
            <w:r w:rsidR="00620B96">
              <w:rPr>
                <w:rFonts w:ascii="Arial" w:hAnsi="Arial" w:cs="Arial"/>
              </w:rPr>
              <w:t>4</w:t>
            </w:r>
            <w:r w:rsidR="00053F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="00E93FBB">
              <w:rPr>
                <w:rFonts w:ascii="Arial" w:hAnsi="Arial" w:cs="Arial"/>
              </w:rPr>
              <w:t>lectronic Data Sheet from the</w:t>
            </w:r>
            <w:r w:rsidR="0063227F">
              <w:rPr>
                <w:rFonts w:ascii="Arial" w:hAnsi="Arial" w:cs="Arial"/>
              </w:rPr>
              <w:t xml:space="preserve"> address/link given on page 1,</w:t>
            </w:r>
            <w:r>
              <w:rPr>
                <w:rFonts w:ascii="Arial" w:hAnsi="Arial" w:cs="Arial"/>
              </w:rPr>
              <w:t xml:space="preserve"> to familiarise themselves ahead of the required deadlines for completion</w:t>
            </w:r>
          </w:p>
        </w:tc>
      </w:tr>
      <w:tr w:rsidR="00507089" w:rsidRPr="00101466" w14:paraId="303D4AA4" w14:textId="77777777">
        <w:tc>
          <w:tcPr>
            <w:tcW w:w="2628" w:type="dxa"/>
          </w:tcPr>
          <w:p w14:paraId="6AD09E18" w14:textId="77777777" w:rsidR="00507089" w:rsidRDefault="00507089" w:rsidP="009F2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  <w:p w14:paraId="604DE525" w14:textId="77777777" w:rsidR="00507089" w:rsidRDefault="00507089" w:rsidP="009F2309">
            <w:pPr>
              <w:rPr>
                <w:rFonts w:ascii="Arial" w:hAnsi="Arial" w:cs="Arial"/>
                <w:b/>
                <w:bCs/>
              </w:rPr>
            </w:pPr>
          </w:p>
          <w:p w14:paraId="275CA1F9" w14:textId="77777777" w:rsidR="00507089" w:rsidRPr="00101466" w:rsidRDefault="00804BFE" w:rsidP="009F2309">
            <w:pPr>
              <w:rPr>
                <w:rFonts w:ascii="Arial" w:hAnsi="Arial" w:cs="Arial"/>
                <w:b/>
                <w:bCs/>
                <w:highlight w:val="cyan"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5580" w:type="dxa"/>
          </w:tcPr>
          <w:p w14:paraId="27BE85A8" w14:textId="77777777" w:rsidR="00507089" w:rsidRPr="00101466" w:rsidRDefault="00507089" w:rsidP="0031036C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 xml:space="preserve">Will there be additional guidance available </w:t>
            </w:r>
            <w:r w:rsidR="009D565D">
              <w:rPr>
                <w:rFonts w:ascii="Arial" w:hAnsi="Arial" w:cs="Arial"/>
              </w:rPr>
              <w:t xml:space="preserve">again </w:t>
            </w:r>
            <w:r>
              <w:rPr>
                <w:rFonts w:ascii="Arial" w:hAnsi="Arial" w:cs="Arial"/>
              </w:rPr>
              <w:t>this year to help me complete the Data Sheet</w:t>
            </w:r>
          </w:p>
        </w:tc>
        <w:tc>
          <w:tcPr>
            <w:tcW w:w="6480" w:type="dxa"/>
          </w:tcPr>
          <w:p w14:paraId="531A3A59" w14:textId="77777777" w:rsidR="00507089" w:rsidRPr="0031036C" w:rsidRDefault="00507089" w:rsidP="0031036C">
            <w:pPr>
              <w:rPr>
                <w:rFonts w:ascii="Arial" w:hAnsi="Arial" w:cs="Arial"/>
              </w:rPr>
            </w:pPr>
            <w:r w:rsidRPr="00507089">
              <w:rPr>
                <w:rFonts w:ascii="Arial" w:hAnsi="Arial" w:cs="Arial"/>
              </w:rPr>
              <w:t xml:space="preserve">Yes – </w:t>
            </w:r>
            <w:r w:rsidR="0087453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here is addition</w:t>
            </w:r>
            <w:r w:rsidR="0087453C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guidance </w:t>
            </w:r>
            <w:r w:rsidR="00E16B10">
              <w:rPr>
                <w:rFonts w:ascii="Arial" w:hAnsi="Arial" w:cs="Arial"/>
              </w:rPr>
              <w:t>within</w:t>
            </w:r>
            <w:r>
              <w:rPr>
                <w:rFonts w:ascii="Arial" w:hAnsi="Arial" w:cs="Arial"/>
              </w:rPr>
              <w:t xml:space="preserve"> the Data Sheet </w:t>
            </w:r>
            <w:r w:rsidR="00E93FBB">
              <w:rPr>
                <w:rFonts w:ascii="Arial" w:hAnsi="Arial" w:cs="Arial"/>
              </w:rPr>
              <w:t>and can be easily accessed</w:t>
            </w:r>
            <w:r>
              <w:rPr>
                <w:rFonts w:ascii="Arial" w:hAnsi="Arial" w:cs="Arial"/>
              </w:rPr>
              <w:t xml:space="preserve"> by clicking on the help buttons </w:t>
            </w:r>
            <w:r w:rsidR="00C5513C">
              <w:rPr>
                <w:rFonts w:ascii="Arial" w:hAnsi="Arial" w:cs="Arial"/>
              </w:rPr>
              <w:t>provided throughout all sections of the Data Sheet</w:t>
            </w:r>
          </w:p>
        </w:tc>
      </w:tr>
      <w:tr w:rsidR="0063227F" w:rsidRPr="00101466" w14:paraId="6C970FFE" w14:textId="77777777">
        <w:tc>
          <w:tcPr>
            <w:tcW w:w="2628" w:type="dxa"/>
          </w:tcPr>
          <w:p w14:paraId="3A65350B" w14:textId="77777777" w:rsidR="00804BFE" w:rsidRDefault="00804BFE" w:rsidP="00804B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  <w:p w14:paraId="57B0BB11" w14:textId="77777777" w:rsidR="00804BFE" w:rsidRDefault="00804BFE" w:rsidP="00804BFE">
            <w:pPr>
              <w:rPr>
                <w:rFonts w:ascii="Arial" w:hAnsi="Arial" w:cs="Arial"/>
                <w:b/>
                <w:bCs/>
              </w:rPr>
            </w:pPr>
          </w:p>
          <w:p w14:paraId="32054D60" w14:textId="77777777" w:rsidR="0063227F" w:rsidRDefault="00804BFE" w:rsidP="00804B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5580" w:type="dxa"/>
          </w:tcPr>
          <w:p w14:paraId="10761952" w14:textId="77777777" w:rsidR="0063227F" w:rsidRPr="00E1152A" w:rsidRDefault="0063227F" w:rsidP="00310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opened my Data Sheet, and can’t see all of the columns on my screen at once?</w:t>
            </w:r>
          </w:p>
        </w:tc>
        <w:tc>
          <w:tcPr>
            <w:tcW w:w="6480" w:type="dxa"/>
          </w:tcPr>
          <w:p w14:paraId="1DB6102B" w14:textId="77777777" w:rsidR="0063227F" w:rsidRDefault="0063227F" w:rsidP="00310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be due to the scale and resolution each individual school may use.  You should go to: View &gt; Zoom, then adjust in the custom field to which percentage fits best</w:t>
            </w:r>
          </w:p>
        </w:tc>
      </w:tr>
      <w:tr w:rsidR="00E1152A" w:rsidRPr="00101466" w14:paraId="2D6144E8" w14:textId="77777777">
        <w:tc>
          <w:tcPr>
            <w:tcW w:w="2628" w:type="dxa"/>
          </w:tcPr>
          <w:p w14:paraId="7A4D8353" w14:textId="77777777" w:rsidR="00E1152A" w:rsidRDefault="00E1152A" w:rsidP="009F2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  <w:p w14:paraId="0AB3F154" w14:textId="77777777" w:rsidR="00E1152A" w:rsidRDefault="00E1152A" w:rsidP="009F2309">
            <w:pPr>
              <w:rPr>
                <w:rFonts w:ascii="Arial" w:hAnsi="Arial" w:cs="Arial"/>
                <w:b/>
                <w:bCs/>
              </w:rPr>
            </w:pPr>
          </w:p>
          <w:p w14:paraId="343DE5D4" w14:textId="77777777" w:rsidR="00E1152A" w:rsidRPr="00101466" w:rsidRDefault="00804BFE" w:rsidP="009F2309">
            <w:pPr>
              <w:rPr>
                <w:rFonts w:ascii="Arial" w:hAnsi="Arial" w:cs="Arial"/>
                <w:b/>
                <w:bCs/>
                <w:highlight w:val="cyan"/>
              </w:rPr>
            </w:pPr>
            <w:r>
              <w:rPr>
                <w:rFonts w:ascii="Arial" w:hAnsi="Arial" w:cs="Arial"/>
                <w:b/>
                <w:bCs/>
              </w:rPr>
              <w:t>STEP 1</w:t>
            </w:r>
          </w:p>
        </w:tc>
        <w:tc>
          <w:tcPr>
            <w:tcW w:w="5580" w:type="dxa"/>
          </w:tcPr>
          <w:p w14:paraId="45A6C657" w14:textId="77777777" w:rsidR="00E1152A" w:rsidRPr="00101466" w:rsidRDefault="00E1152A" w:rsidP="0031036C">
            <w:pPr>
              <w:rPr>
                <w:rFonts w:ascii="Arial" w:hAnsi="Arial" w:cs="Arial"/>
                <w:highlight w:val="cyan"/>
              </w:rPr>
            </w:pPr>
            <w:r w:rsidRPr="00E1152A">
              <w:rPr>
                <w:rFonts w:ascii="Arial" w:hAnsi="Arial" w:cs="Arial"/>
              </w:rPr>
              <w:t xml:space="preserve">When should I run </w:t>
            </w:r>
            <w:r w:rsidR="005E0120">
              <w:rPr>
                <w:rFonts w:ascii="Arial" w:hAnsi="Arial" w:cs="Arial"/>
              </w:rPr>
              <w:t xml:space="preserve">and submit </w:t>
            </w:r>
            <w:r w:rsidRPr="00E1152A">
              <w:rPr>
                <w:rFonts w:ascii="Arial" w:hAnsi="Arial" w:cs="Arial"/>
              </w:rPr>
              <w:t>my Aged Debtor report and Petty Cash report?</w:t>
            </w:r>
          </w:p>
        </w:tc>
        <w:tc>
          <w:tcPr>
            <w:tcW w:w="6480" w:type="dxa"/>
          </w:tcPr>
          <w:p w14:paraId="2A13C6A8" w14:textId="07134D5C" w:rsidR="00C37BBB" w:rsidRDefault="0031036C" w:rsidP="00310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essential that all sch</w:t>
            </w:r>
            <w:r w:rsidR="005E0120">
              <w:rPr>
                <w:rFonts w:ascii="Arial" w:hAnsi="Arial" w:cs="Arial"/>
              </w:rPr>
              <w:t>ools run, export and submit</w:t>
            </w:r>
            <w:r w:rsidR="0087453C">
              <w:rPr>
                <w:rFonts w:ascii="Arial" w:hAnsi="Arial" w:cs="Arial"/>
              </w:rPr>
              <w:t xml:space="preserve"> their</w:t>
            </w:r>
            <w:r>
              <w:rPr>
                <w:rFonts w:ascii="Arial" w:hAnsi="Arial" w:cs="Arial"/>
              </w:rPr>
              <w:t xml:space="preserve"> reports </w:t>
            </w:r>
            <w:r w:rsidR="00620B96"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</w:rPr>
              <w:t xml:space="preserve"> the </w:t>
            </w:r>
            <w:r w:rsidR="00BB114D" w:rsidRPr="00BB114D">
              <w:rPr>
                <w:rFonts w:ascii="Arial" w:hAnsi="Arial" w:cs="Arial"/>
                <w:b/>
                <w:color w:val="FF0000"/>
              </w:rPr>
              <w:t>31</w:t>
            </w:r>
            <w:r w:rsidR="00BB114D" w:rsidRPr="00BB114D">
              <w:rPr>
                <w:rFonts w:ascii="Arial" w:hAnsi="Arial" w:cs="Arial"/>
                <w:b/>
                <w:color w:val="FF0000"/>
                <w:vertAlign w:val="superscript"/>
              </w:rPr>
              <w:t>st</w:t>
            </w:r>
            <w:r w:rsidR="00770F5D" w:rsidRPr="00566F60">
              <w:rPr>
                <w:rFonts w:ascii="Arial" w:hAnsi="Arial" w:cs="Arial"/>
                <w:color w:val="FF0000"/>
              </w:rPr>
              <w:t xml:space="preserve"> </w:t>
            </w:r>
            <w:r w:rsidR="00A72C24" w:rsidRPr="00566F60">
              <w:rPr>
                <w:rFonts w:ascii="Arial" w:hAnsi="Arial" w:cs="Arial"/>
                <w:color w:val="FF0000"/>
              </w:rPr>
              <w:t>March</w:t>
            </w:r>
            <w:r w:rsidR="009D565D" w:rsidRPr="00566F60">
              <w:rPr>
                <w:rFonts w:ascii="Arial" w:hAnsi="Arial" w:cs="Arial"/>
                <w:color w:val="FF0000"/>
              </w:rPr>
              <w:t xml:space="preserve"> 20</w:t>
            </w:r>
            <w:r w:rsidR="00053F7A">
              <w:rPr>
                <w:rFonts w:ascii="Arial" w:hAnsi="Arial" w:cs="Arial"/>
                <w:color w:val="FF0000"/>
              </w:rPr>
              <w:t>2</w:t>
            </w:r>
            <w:r w:rsidR="00620B96">
              <w:rPr>
                <w:rFonts w:ascii="Arial" w:hAnsi="Arial" w:cs="Arial"/>
                <w:color w:val="FF0000"/>
              </w:rPr>
              <w:t>4</w:t>
            </w:r>
            <w:r w:rsidR="007526CA">
              <w:rPr>
                <w:rFonts w:ascii="Arial" w:hAnsi="Arial" w:cs="Arial"/>
              </w:rPr>
              <w:t>.</w:t>
            </w:r>
            <w:r w:rsidR="00770F5D">
              <w:rPr>
                <w:rFonts w:ascii="Arial" w:hAnsi="Arial" w:cs="Arial"/>
              </w:rPr>
              <w:t xml:space="preserve">  </w:t>
            </w:r>
          </w:p>
          <w:p w14:paraId="53B8E6B5" w14:textId="77777777" w:rsidR="00C37BBB" w:rsidRDefault="00C37BBB" w:rsidP="0031036C">
            <w:pPr>
              <w:rPr>
                <w:rFonts w:ascii="Arial" w:hAnsi="Arial" w:cs="Arial"/>
              </w:rPr>
            </w:pPr>
          </w:p>
          <w:p w14:paraId="77779920" w14:textId="77777777" w:rsidR="00E71D9F" w:rsidRDefault="007D3BF6" w:rsidP="0031036C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iCs/>
                <w:u w:val="single"/>
              </w:rPr>
              <w:t>N</w:t>
            </w:r>
            <w:r w:rsidR="00811219" w:rsidRPr="00E71D9F">
              <w:rPr>
                <w:rFonts w:ascii="Arial" w:hAnsi="Arial"/>
                <w:b/>
                <w:bCs/>
                <w:iCs/>
                <w:u w:val="single"/>
              </w:rPr>
              <w:t>o further Petty Cash claims or re-imburseme</w:t>
            </w:r>
            <w:r w:rsidR="009D565D">
              <w:rPr>
                <w:rFonts w:ascii="Arial" w:hAnsi="Arial"/>
                <w:b/>
                <w:bCs/>
                <w:iCs/>
                <w:u w:val="single"/>
              </w:rPr>
              <w:t xml:space="preserve">nts </w:t>
            </w:r>
            <w:r w:rsidR="00E71D9F" w:rsidRPr="00E71D9F">
              <w:rPr>
                <w:rFonts w:ascii="Arial" w:hAnsi="Arial"/>
                <w:b/>
                <w:bCs/>
                <w:iCs/>
                <w:u w:val="single"/>
              </w:rPr>
              <w:t>should be made by the school</w:t>
            </w:r>
            <w:r w:rsidR="00811219" w:rsidRPr="00E71D9F">
              <w:rPr>
                <w:rFonts w:ascii="Arial" w:hAnsi="Arial"/>
                <w:b/>
                <w:bCs/>
                <w:iCs/>
                <w:u w:val="single"/>
              </w:rPr>
              <w:t xml:space="preserve"> </w:t>
            </w:r>
            <w:r w:rsidR="00C37BBB">
              <w:rPr>
                <w:rFonts w:ascii="Arial" w:hAnsi="Arial"/>
                <w:b/>
                <w:bCs/>
                <w:iCs/>
                <w:u w:val="single"/>
              </w:rPr>
              <w:t xml:space="preserve">until </w:t>
            </w:r>
            <w:r w:rsidR="00E71D9F" w:rsidRPr="00E71D9F">
              <w:rPr>
                <w:rFonts w:ascii="Arial" w:hAnsi="Arial"/>
                <w:b/>
                <w:bCs/>
                <w:iCs/>
                <w:u w:val="single"/>
              </w:rPr>
              <w:t>s</w:t>
            </w:r>
            <w:r w:rsidR="00E71D9F" w:rsidRPr="00E71D9F">
              <w:rPr>
                <w:rFonts w:ascii="Arial" w:hAnsi="Arial" w:cs="Arial"/>
                <w:b/>
                <w:u w:val="single"/>
              </w:rPr>
              <w:t>teps</w:t>
            </w:r>
            <w:r w:rsidR="00C37BBB">
              <w:rPr>
                <w:rFonts w:ascii="Arial" w:hAnsi="Arial" w:cs="Arial"/>
                <w:b/>
                <w:u w:val="single"/>
              </w:rPr>
              <w:t xml:space="preserve"> 1</w:t>
            </w:r>
            <w:r w:rsidR="00E71D9F" w:rsidRPr="00E71D9F">
              <w:rPr>
                <w:rFonts w:ascii="Arial" w:hAnsi="Arial" w:cs="Arial"/>
                <w:b/>
                <w:u w:val="single"/>
              </w:rPr>
              <w:t xml:space="preserve"> and  2 have been </w:t>
            </w:r>
            <w:r w:rsidR="00C37BBB">
              <w:rPr>
                <w:rFonts w:ascii="Arial" w:hAnsi="Arial" w:cs="Arial"/>
                <w:b/>
                <w:u w:val="single"/>
              </w:rPr>
              <w:t xml:space="preserve">fully </w:t>
            </w:r>
            <w:r w:rsidR="00E71D9F" w:rsidRPr="00E71D9F">
              <w:rPr>
                <w:rFonts w:ascii="Arial" w:hAnsi="Arial" w:cs="Arial"/>
                <w:b/>
                <w:u w:val="single"/>
              </w:rPr>
              <w:t>reconciled and submitted.</w:t>
            </w:r>
          </w:p>
          <w:p w14:paraId="423A45A1" w14:textId="77777777" w:rsidR="00E71D9F" w:rsidRDefault="00E71D9F" w:rsidP="0031036C">
            <w:pPr>
              <w:rPr>
                <w:rFonts w:ascii="Arial" w:hAnsi="Arial" w:cs="Arial"/>
              </w:rPr>
            </w:pPr>
          </w:p>
          <w:p w14:paraId="508E05A2" w14:textId="77777777" w:rsidR="00C37BBB" w:rsidRPr="003C1444" w:rsidRDefault="00770F5D" w:rsidP="0031036C">
            <w:pPr>
              <w:rPr>
                <w:rFonts w:ascii="Arial" w:hAnsi="Arial" w:cs="Arial"/>
                <w:b/>
              </w:rPr>
            </w:pPr>
            <w:r w:rsidRPr="00770F5D">
              <w:rPr>
                <w:rFonts w:ascii="Arial" w:hAnsi="Arial" w:cs="Arial"/>
                <w:b/>
              </w:rPr>
              <w:t>G</w:t>
            </w:r>
            <w:r w:rsidR="005E0120" w:rsidRPr="00770F5D">
              <w:rPr>
                <w:rFonts w:ascii="Arial" w:hAnsi="Arial" w:cs="Arial"/>
                <w:b/>
              </w:rPr>
              <w:t>uidance on exporting FMS files</w:t>
            </w:r>
            <w:r>
              <w:rPr>
                <w:rFonts w:ascii="Arial" w:hAnsi="Arial" w:cs="Arial"/>
                <w:b/>
              </w:rPr>
              <w:t xml:space="preserve"> and sending</w:t>
            </w:r>
            <w:r w:rsidR="005E0120" w:rsidRPr="00770F5D">
              <w:rPr>
                <w:rFonts w:ascii="Arial" w:hAnsi="Arial" w:cs="Arial"/>
                <w:b/>
              </w:rPr>
              <w:t xml:space="preserve"> via </w:t>
            </w:r>
            <w:proofErr w:type="spellStart"/>
            <w:r w:rsidR="005E0120" w:rsidRPr="00770F5D">
              <w:rPr>
                <w:rFonts w:ascii="Arial" w:hAnsi="Arial" w:cs="Arial"/>
                <w:b/>
              </w:rPr>
              <w:t>Anycomms</w:t>
            </w:r>
            <w:proofErr w:type="spellEnd"/>
            <w:r w:rsidR="005E0120" w:rsidRPr="00770F5D">
              <w:rPr>
                <w:rFonts w:ascii="Arial" w:hAnsi="Arial" w:cs="Arial"/>
                <w:b/>
              </w:rPr>
              <w:t xml:space="preserve"> can be found on page</w:t>
            </w:r>
            <w:r w:rsidRPr="00770F5D">
              <w:rPr>
                <w:rFonts w:ascii="Arial" w:hAnsi="Arial" w:cs="Arial"/>
                <w:b/>
              </w:rPr>
              <w:t>s</w:t>
            </w:r>
            <w:r w:rsidR="005E0120" w:rsidRPr="00770F5D">
              <w:rPr>
                <w:rFonts w:ascii="Arial" w:hAnsi="Arial" w:cs="Arial"/>
                <w:b/>
              </w:rPr>
              <w:t xml:space="preserve"> 4 </w:t>
            </w:r>
            <w:r w:rsidRPr="00770F5D">
              <w:rPr>
                <w:rFonts w:ascii="Arial" w:hAnsi="Arial" w:cs="Arial"/>
                <w:b/>
              </w:rPr>
              <w:t>and 5 below</w:t>
            </w:r>
          </w:p>
          <w:p w14:paraId="737AF103" w14:textId="77777777" w:rsidR="00E1152A" w:rsidRDefault="0097731C" w:rsidP="00310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Deadlines for</w:t>
            </w:r>
            <w:r w:rsidR="00E1152A">
              <w:rPr>
                <w:rFonts w:ascii="Arial" w:hAnsi="Arial" w:cs="Arial"/>
              </w:rPr>
              <w:t xml:space="preserve"> completing and exporting </w:t>
            </w:r>
            <w:r w:rsidR="00770F5D">
              <w:rPr>
                <w:rFonts w:ascii="Arial" w:hAnsi="Arial" w:cs="Arial"/>
              </w:rPr>
              <w:t>your</w:t>
            </w:r>
            <w:r w:rsidR="00E1152A">
              <w:rPr>
                <w:rFonts w:ascii="Arial" w:hAnsi="Arial" w:cs="Arial"/>
              </w:rPr>
              <w:t xml:space="preserve"> reports are included in the individual Steps of the Data Sheet</w:t>
            </w:r>
          </w:p>
          <w:p w14:paraId="4E7D0623" w14:textId="77777777" w:rsidR="007D3BF6" w:rsidRPr="0031036C" w:rsidRDefault="007D3BF6" w:rsidP="0031036C">
            <w:pPr>
              <w:rPr>
                <w:rFonts w:ascii="Arial" w:hAnsi="Arial" w:cs="Arial"/>
              </w:rPr>
            </w:pPr>
          </w:p>
        </w:tc>
      </w:tr>
      <w:tr w:rsidR="00507089" w:rsidRPr="00101466" w14:paraId="5FA3C8B7" w14:textId="77777777">
        <w:tc>
          <w:tcPr>
            <w:tcW w:w="2628" w:type="dxa"/>
          </w:tcPr>
          <w:p w14:paraId="079D4A1B" w14:textId="77777777" w:rsidR="00804BFE" w:rsidRDefault="00804BFE" w:rsidP="00804B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High</w:t>
            </w:r>
          </w:p>
          <w:p w14:paraId="3830AEC6" w14:textId="77777777" w:rsidR="00804BFE" w:rsidRDefault="00804BFE" w:rsidP="00804BFE">
            <w:pPr>
              <w:rPr>
                <w:rFonts w:ascii="Arial" w:hAnsi="Arial" w:cs="Arial"/>
                <w:b/>
                <w:bCs/>
              </w:rPr>
            </w:pPr>
          </w:p>
          <w:p w14:paraId="3EADA7EA" w14:textId="77777777" w:rsidR="00507089" w:rsidRPr="00101466" w:rsidRDefault="00804BFE" w:rsidP="00804B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STEP 1</w:t>
            </w:r>
          </w:p>
        </w:tc>
        <w:tc>
          <w:tcPr>
            <w:tcW w:w="5580" w:type="dxa"/>
          </w:tcPr>
          <w:p w14:paraId="270F8883" w14:textId="77777777" w:rsidR="00267AE8" w:rsidRPr="00101466" w:rsidRDefault="00E1152A" w:rsidP="00310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I do if I don’t use Petty Cash or Accounts Receivable with in my school?  The </w:t>
            </w:r>
            <w:r w:rsidR="0087453C">
              <w:rPr>
                <w:rFonts w:ascii="Arial" w:hAnsi="Arial" w:cs="Arial"/>
              </w:rPr>
              <w:t>Data Sheet anticipates I use them and</w:t>
            </w:r>
            <w:r>
              <w:rPr>
                <w:rFonts w:ascii="Arial" w:hAnsi="Arial" w:cs="Arial"/>
              </w:rPr>
              <w:t xml:space="preserve"> suggests we</w:t>
            </w:r>
            <w:r w:rsidR="0031036C">
              <w:rPr>
                <w:rFonts w:ascii="Arial" w:hAnsi="Arial" w:cs="Arial"/>
              </w:rPr>
              <w:t xml:space="preserve"> run them?</w:t>
            </w:r>
          </w:p>
        </w:tc>
        <w:tc>
          <w:tcPr>
            <w:tcW w:w="6480" w:type="dxa"/>
          </w:tcPr>
          <w:p w14:paraId="19F4CE87" w14:textId="77777777" w:rsidR="00507089" w:rsidRPr="00C37BBB" w:rsidRDefault="0031036C" w:rsidP="003C1444">
            <w:pPr>
              <w:rPr>
                <w:rFonts w:ascii="Arial" w:hAnsi="Arial" w:cs="Arial"/>
                <w:b/>
              </w:rPr>
            </w:pPr>
            <w:r w:rsidRPr="00C37BBB">
              <w:rPr>
                <w:rFonts w:ascii="Arial" w:hAnsi="Arial" w:cs="Arial"/>
                <w:b/>
              </w:rPr>
              <w:t xml:space="preserve">If your school does not use these modules, then please </w:t>
            </w:r>
            <w:r w:rsidR="003C1444">
              <w:rPr>
                <w:rFonts w:ascii="Arial" w:hAnsi="Arial" w:cs="Arial"/>
                <w:b/>
              </w:rPr>
              <w:t xml:space="preserve">still </w:t>
            </w:r>
            <w:r w:rsidRPr="00C37BBB">
              <w:rPr>
                <w:rFonts w:ascii="Arial" w:hAnsi="Arial" w:cs="Arial"/>
                <w:b/>
              </w:rPr>
              <w:t xml:space="preserve">complete the Data Sheet as </w:t>
            </w:r>
            <w:r w:rsidR="00267AE8" w:rsidRPr="00C37BBB">
              <w:rPr>
                <w:rFonts w:ascii="Arial" w:hAnsi="Arial" w:cs="Arial"/>
                <w:b/>
              </w:rPr>
              <w:t xml:space="preserve">per </w:t>
            </w:r>
            <w:r w:rsidR="003C1444">
              <w:rPr>
                <w:rFonts w:ascii="Arial" w:hAnsi="Arial" w:cs="Arial"/>
                <w:b/>
              </w:rPr>
              <w:t xml:space="preserve">Step 1 </w:t>
            </w:r>
            <w:r w:rsidR="0087453C" w:rsidRPr="00C37BBB">
              <w:rPr>
                <w:rFonts w:ascii="Arial" w:hAnsi="Arial" w:cs="Arial"/>
                <w:b/>
              </w:rPr>
              <w:t>instruct</w:t>
            </w:r>
            <w:r w:rsidR="00267AE8" w:rsidRPr="00C37BBB">
              <w:rPr>
                <w:rFonts w:ascii="Arial" w:hAnsi="Arial" w:cs="Arial"/>
                <w:b/>
              </w:rPr>
              <w:t>ions</w:t>
            </w:r>
            <w:r w:rsidRPr="00C37BBB">
              <w:rPr>
                <w:rFonts w:ascii="Arial" w:hAnsi="Arial" w:cs="Arial"/>
                <w:b/>
              </w:rPr>
              <w:t xml:space="preserve"> </w:t>
            </w:r>
            <w:r w:rsidR="003C1444">
              <w:rPr>
                <w:rFonts w:ascii="Arial" w:hAnsi="Arial" w:cs="Arial"/>
                <w:b/>
              </w:rPr>
              <w:t xml:space="preserve">and by sending a confirmation email to </w:t>
            </w:r>
            <w:hyperlink r:id="rId12" w:history="1">
              <w:r w:rsidR="003C1444" w:rsidRPr="00777351">
                <w:rPr>
                  <w:rStyle w:val="Hyperlink"/>
                  <w:rFonts w:ascii="Arial" w:hAnsi="Arial"/>
                  <w:bCs/>
                  <w:iCs/>
                </w:rPr>
                <w:t>sat@suffolk.gov.uk</w:t>
              </w:r>
            </w:hyperlink>
            <w:r w:rsidR="003C1444">
              <w:rPr>
                <w:rFonts w:ascii="Arial" w:hAnsi="Arial"/>
                <w:bCs/>
                <w:iCs/>
              </w:rPr>
              <w:t xml:space="preserve"> outlining they are not used in school.</w:t>
            </w:r>
          </w:p>
        </w:tc>
      </w:tr>
      <w:tr w:rsidR="002B4AC0" w:rsidRPr="00101466" w14:paraId="142051E3" w14:textId="77777777">
        <w:tc>
          <w:tcPr>
            <w:tcW w:w="2628" w:type="dxa"/>
          </w:tcPr>
          <w:p w14:paraId="2957ECBF" w14:textId="77777777" w:rsidR="00804BFE" w:rsidRDefault="00804BFE" w:rsidP="00804B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  <w:p w14:paraId="2D22342E" w14:textId="77777777" w:rsidR="00804BFE" w:rsidRDefault="00804BFE" w:rsidP="00804BFE">
            <w:pPr>
              <w:rPr>
                <w:rFonts w:ascii="Arial" w:hAnsi="Arial" w:cs="Arial"/>
                <w:b/>
                <w:bCs/>
              </w:rPr>
            </w:pPr>
          </w:p>
          <w:p w14:paraId="1438858E" w14:textId="77777777" w:rsidR="002B4AC0" w:rsidRPr="00101466" w:rsidRDefault="00804BFE" w:rsidP="00804B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5580" w:type="dxa"/>
          </w:tcPr>
          <w:p w14:paraId="57685EF1" w14:textId="77777777" w:rsidR="002B4AC0" w:rsidRPr="00101466" w:rsidRDefault="002B4AC0" w:rsidP="009F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seems the majority of the Data Sheet cells keep coming up with a message indicating they are </w:t>
            </w:r>
            <w:r w:rsidR="00C34DC7">
              <w:rPr>
                <w:rFonts w:ascii="Arial" w:hAnsi="Arial" w:cs="Arial"/>
              </w:rPr>
              <w:t>protected</w:t>
            </w:r>
            <w:r>
              <w:rPr>
                <w:rFonts w:ascii="Arial" w:hAnsi="Arial" w:cs="Arial"/>
              </w:rPr>
              <w:t>, is this correct, or is my file corrupt?</w:t>
            </w:r>
          </w:p>
        </w:tc>
        <w:tc>
          <w:tcPr>
            <w:tcW w:w="6480" w:type="dxa"/>
          </w:tcPr>
          <w:p w14:paraId="5A0F32E5" w14:textId="77777777" w:rsidR="000E08C8" w:rsidRPr="00101466" w:rsidRDefault="007D3BF6" w:rsidP="007D3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file is not corrupt.  Y</w:t>
            </w:r>
            <w:r w:rsidR="002B4AC0">
              <w:rPr>
                <w:rFonts w:ascii="Arial" w:hAnsi="Arial" w:cs="Arial"/>
              </w:rPr>
              <w:t xml:space="preserve">our school should only be </w:t>
            </w:r>
            <w:r w:rsidR="000E08C8">
              <w:rPr>
                <w:rFonts w:ascii="Arial" w:hAnsi="Arial" w:cs="Arial"/>
              </w:rPr>
              <w:t>inputting</w:t>
            </w:r>
            <w:r w:rsidR="002B4AC0">
              <w:rPr>
                <w:rFonts w:ascii="Arial" w:hAnsi="Arial" w:cs="Arial"/>
              </w:rPr>
              <w:t xml:space="preserve"> data into the blue cells.  All other cells have been lock</w:t>
            </w:r>
            <w:r w:rsidR="0087453C">
              <w:rPr>
                <w:rFonts w:ascii="Arial" w:hAnsi="Arial" w:cs="Arial"/>
              </w:rPr>
              <w:t>ed</w:t>
            </w:r>
            <w:r w:rsidR="002B4AC0">
              <w:rPr>
                <w:rFonts w:ascii="Arial" w:hAnsi="Arial" w:cs="Arial"/>
              </w:rPr>
              <w:t xml:space="preserve"> to avoid any essential formula’s being </w:t>
            </w:r>
            <w:r w:rsidR="00CA7D82">
              <w:rPr>
                <w:rFonts w:ascii="Arial" w:hAnsi="Arial" w:cs="Arial"/>
              </w:rPr>
              <w:t>inadvertently deleted</w:t>
            </w:r>
          </w:p>
        </w:tc>
      </w:tr>
      <w:tr w:rsidR="005B1959" w:rsidRPr="00101466" w14:paraId="61E24815" w14:textId="77777777">
        <w:tc>
          <w:tcPr>
            <w:tcW w:w="2628" w:type="dxa"/>
          </w:tcPr>
          <w:p w14:paraId="36F22B03" w14:textId="77777777" w:rsidR="00804BFE" w:rsidRDefault="00804BFE" w:rsidP="00804B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  <w:p w14:paraId="0368D8C0" w14:textId="77777777" w:rsidR="00804BFE" w:rsidRDefault="00804BFE" w:rsidP="00804BFE">
            <w:pPr>
              <w:rPr>
                <w:rFonts w:ascii="Arial" w:hAnsi="Arial" w:cs="Arial"/>
                <w:b/>
                <w:bCs/>
              </w:rPr>
            </w:pPr>
          </w:p>
          <w:p w14:paraId="684FFC3D" w14:textId="77777777" w:rsidR="005B1959" w:rsidRPr="00101466" w:rsidRDefault="00804BFE" w:rsidP="00804BFE">
            <w:pPr>
              <w:rPr>
                <w:rFonts w:ascii="Arial" w:hAnsi="Arial" w:cs="Arial"/>
                <w:b/>
                <w:bCs/>
                <w:highlight w:val="cyan"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5580" w:type="dxa"/>
          </w:tcPr>
          <w:p w14:paraId="5F8C9CBB" w14:textId="77777777" w:rsidR="00C34DC7" w:rsidRDefault="005B1959" w:rsidP="009F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 I have completed Step 1 of my schools Data Sheet, should I send it in to the </w:t>
            </w:r>
            <w:r w:rsidR="00811219">
              <w:rPr>
                <w:rFonts w:ascii="Arial" w:hAnsi="Arial" w:cs="Arial"/>
              </w:rPr>
              <w:t xml:space="preserve">Schools Accountancy </w:t>
            </w:r>
            <w:r w:rsidR="00C34DC7">
              <w:rPr>
                <w:rFonts w:ascii="Arial" w:hAnsi="Arial" w:cs="Arial"/>
              </w:rPr>
              <w:t>Team?</w:t>
            </w:r>
          </w:p>
          <w:p w14:paraId="30659357" w14:textId="77777777" w:rsidR="00C34DC7" w:rsidRDefault="00C34DC7" w:rsidP="009F2309">
            <w:pPr>
              <w:rPr>
                <w:rFonts w:ascii="Arial" w:hAnsi="Arial" w:cs="Arial"/>
              </w:rPr>
            </w:pPr>
          </w:p>
          <w:p w14:paraId="43D24F8A" w14:textId="77777777" w:rsidR="005B1959" w:rsidRPr="00101466" w:rsidRDefault="00C34DC7" w:rsidP="009F2309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If not</w:t>
            </w:r>
            <w:r w:rsidR="005B1959">
              <w:rPr>
                <w:rFonts w:ascii="Arial" w:hAnsi="Arial" w:cs="Arial"/>
              </w:rPr>
              <w:t>, when?</w:t>
            </w:r>
          </w:p>
        </w:tc>
        <w:tc>
          <w:tcPr>
            <w:tcW w:w="6480" w:type="dxa"/>
          </w:tcPr>
          <w:p w14:paraId="7642404A" w14:textId="05CCF161" w:rsidR="005B1959" w:rsidRPr="00C34DC7" w:rsidRDefault="005B1959" w:rsidP="009F2309">
            <w:pPr>
              <w:rPr>
                <w:rFonts w:ascii="Arial" w:hAnsi="Arial" w:cs="Arial"/>
                <w:b/>
              </w:rPr>
            </w:pPr>
            <w:r w:rsidRPr="00C34DC7">
              <w:rPr>
                <w:rFonts w:ascii="Arial" w:hAnsi="Arial" w:cs="Arial"/>
                <w:b/>
              </w:rPr>
              <w:t xml:space="preserve">No – </w:t>
            </w:r>
            <w:r w:rsidR="00C34DC7" w:rsidRPr="00C34DC7">
              <w:rPr>
                <w:rFonts w:ascii="Arial" w:hAnsi="Arial" w:cs="Arial"/>
                <w:b/>
              </w:rPr>
              <w:t xml:space="preserve">But you </w:t>
            </w:r>
            <w:r w:rsidR="00CA7D82">
              <w:rPr>
                <w:rFonts w:ascii="Arial" w:hAnsi="Arial" w:cs="Arial"/>
                <w:b/>
              </w:rPr>
              <w:t>will</w:t>
            </w:r>
            <w:r w:rsidR="00C34DC7" w:rsidRPr="00C34DC7">
              <w:rPr>
                <w:rFonts w:ascii="Arial" w:hAnsi="Arial" w:cs="Arial"/>
                <w:b/>
              </w:rPr>
              <w:t xml:space="preserve"> need to send your exported </w:t>
            </w:r>
            <w:r w:rsidR="00EF4152">
              <w:rPr>
                <w:rFonts w:ascii="Arial" w:hAnsi="Arial" w:cs="Arial"/>
                <w:b/>
              </w:rPr>
              <w:t>Petty Cash &amp; Aged Debtor reports via</w:t>
            </w:r>
            <w:r w:rsidR="00C34DC7" w:rsidRPr="00C34D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34DC7" w:rsidRPr="00C34DC7">
              <w:rPr>
                <w:rFonts w:ascii="Arial" w:hAnsi="Arial" w:cs="Arial"/>
                <w:b/>
              </w:rPr>
              <w:t>Anycomms</w:t>
            </w:r>
            <w:proofErr w:type="spellEnd"/>
            <w:r w:rsidR="00C34DC7" w:rsidRPr="00C34DC7">
              <w:rPr>
                <w:rFonts w:ascii="Arial" w:hAnsi="Arial" w:cs="Arial"/>
                <w:b/>
              </w:rPr>
              <w:t xml:space="preserve"> </w:t>
            </w:r>
            <w:r w:rsidR="00620B96">
              <w:rPr>
                <w:rFonts w:ascii="Arial" w:hAnsi="Arial" w:cs="Arial"/>
                <w:b/>
              </w:rPr>
              <w:t xml:space="preserve">by the </w:t>
            </w:r>
            <w:r w:rsidR="00620B96" w:rsidRPr="00620B96">
              <w:rPr>
                <w:rFonts w:ascii="Arial" w:hAnsi="Arial" w:cs="Arial"/>
                <w:b/>
                <w:color w:val="FF0000"/>
              </w:rPr>
              <w:t>31</w:t>
            </w:r>
            <w:r w:rsidR="00053F7A">
              <w:rPr>
                <w:rFonts w:ascii="Arial" w:hAnsi="Arial" w:cs="Arial"/>
                <w:b/>
                <w:color w:val="FF0000"/>
                <w:vertAlign w:val="superscript"/>
              </w:rPr>
              <w:t>st</w:t>
            </w:r>
            <w:r w:rsidR="00811219">
              <w:rPr>
                <w:rFonts w:ascii="Arial" w:hAnsi="Arial" w:cs="Arial"/>
                <w:b/>
              </w:rPr>
              <w:t xml:space="preserve"> March</w:t>
            </w:r>
            <w:r w:rsidR="00C34DC7" w:rsidRPr="00C34DC7">
              <w:rPr>
                <w:rFonts w:ascii="Arial" w:hAnsi="Arial" w:cs="Arial"/>
                <w:b/>
              </w:rPr>
              <w:t xml:space="preserve"> as </w:t>
            </w:r>
            <w:r w:rsidR="00EF4152">
              <w:rPr>
                <w:rFonts w:ascii="Arial" w:hAnsi="Arial" w:cs="Arial"/>
                <w:b/>
              </w:rPr>
              <w:t>appropriate</w:t>
            </w:r>
          </w:p>
          <w:p w14:paraId="66A94AF2" w14:textId="77777777" w:rsidR="005B1959" w:rsidRDefault="005B1959" w:rsidP="009F2309">
            <w:pPr>
              <w:rPr>
                <w:rFonts w:ascii="Arial" w:hAnsi="Arial" w:cs="Arial"/>
              </w:rPr>
            </w:pPr>
          </w:p>
          <w:p w14:paraId="07AD0DB2" w14:textId="2E2B10D0" w:rsidR="005B1959" w:rsidRDefault="005B1959" w:rsidP="009F2309">
            <w:pPr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  <w:b/>
              </w:rPr>
              <w:t>First</w:t>
            </w:r>
            <w:r w:rsidR="00C34DC7">
              <w:rPr>
                <w:rFonts w:ascii="Arial" w:hAnsi="Arial" w:cs="Arial"/>
                <w:b/>
              </w:rPr>
              <w:t xml:space="preserve"> Submission</w:t>
            </w:r>
            <w:r w:rsidR="00C34DC7">
              <w:rPr>
                <w:rFonts w:ascii="Arial" w:hAnsi="Arial" w:cs="Arial"/>
              </w:rPr>
              <w:t>: O</w:t>
            </w:r>
            <w:r>
              <w:rPr>
                <w:rFonts w:ascii="Arial" w:hAnsi="Arial" w:cs="Arial"/>
              </w:rPr>
              <w:t xml:space="preserve">nce Step 2 has been fully completed, </w:t>
            </w:r>
            <w:r w:rsidR="00EF4152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all</w:t>
            </w:r>
            <w:r w:rsidR="00CA7D82">
              <w:rPr>
                <w:rFonts w:ascii="Arial" w:hAnsi="Arial" w:cs="Arial"/>
              </w:rPr>
              <w:t xml:space="preserve"> control boxes indicating</w:t>
            </w:r>
            <w:r w:rsidR="00C34DC7"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</w:rPr>
              <w:t>that it is reconciled, following your Headteacher</w:t>
            </w:r>
            <w:r w:rsidR="007A649E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authorisation, and by no later than the </w:t>
            </w:r>
            <w:r w:rsidR="00293493" w:rsidRPr="00C93CA3">
              <w:rPr>
                <w:rFonts w:ascii="Arial" w:hAnsi="Arial" w:cs="Arial"/>
                <w:color w:val="FF0000"/>
              </w:rPr>
              <w:t>2</w:t>
            </w:r>
            <w:r w:rsidR="00620B96">
              <w:rPr>
                <w:rFonts w:ascii="Arial" w:hAnsi="Arial" w:cs="Arial"/>
                <w:color w:val="FF0000"/>
              </w:rPr>
              <w:t>2</w:t>
            </w:r>
            <w:r w:rsidR="00620B96">
              <w:rPr>
                <w:rFonts w:ascii="Arial" w:hAnsi="Arial" w:cs="Arial"/>
                <w:color w:val="FF0000"/>
                <w:vertAlign w:val="superscript"/>
              </w:rPr>
              <w:t>nd</w:t>
            </w:r>
            <w:r w:rsidR="00A72C24" w:rsidRPr="00C93CA3">
              <w:rPr>
                <w:rFonts w:ascii="Arial" w:hAnsi="Arial" w:cs="Arial"/>
                <w:color w:val="FF0000"/>
              </w:rPr>
              <w:t xml:space="preserve"> </w:t>
            </w:r>
            <w:r w:rsidRPr="00C93CA3">
              <w:rPr>
                <w:rFonts w:ascii="Arial" w:hAnsi="Arial" w:cs="Arial"/>
                <w:color w:val="FF0000"/>
              </w:rPr>
              <w:t>April 20</w:t>
            </w:r>
            <w:r w:rsidR="00053F7A" w:rsidRPr="00C93CA3">
              <w:rPr>
                <w:rFonts w:ascii="Arial" w:hAnsi="Arial" w:cs="Arial"/>
                <w:color w:val="FF0000"/>
              </w:rPr>
              <w:t>2</w:t>
            </w:r>
            <w:r w:rsidR="00620B96">
              <w:rPr>
                <w:rFonts w:ascii="Arial" w:hAnsi="Arial" w:cs="Arial"/>
                <w:color w:val="FF0000"/>
              </w:rPr>
              <w:t>4</w:t>
            </w:r>
          </w:p>
          <w:p w14:paraId="14F308BC" w14:textId="77777777" w:rsidR="005B1959" w:rsidRDefault="005B1959" w:rsidP="009F2309">
            <w:pPr>
              <w:rPr>
                <w:rFonts w:ascii="Arial" w:hAnsi="Arial" w:cs="Arial"/>
              </w:rPr>
            </w:pPr>
          </w:p>
          <w:p w14:paraId="4AA2C812" w14:textId="2A9A7A32" w:rsidR="005B1959" w:rsidRPr="0031036C" w:rsidRDefault="005B1959" w:rsidP="00293493">
            <w:pPr>
              <w:rPr>
                <w:rFonts w:ascii="Arial" w:hAnsi="Arial" w:cs="Arial"/>
              </w:rPr>
            </w:pPr>
            <w:r w:rsidRPr="008D3FB5">
              <w:rPr>
                <w:rFonts w:ascii="Arial" w:hAnsi="Arial" w:cs="Arial"/>
                <w:b/>
              </w:rPr>
              <w:t>Second</w:t>
            </w:r>
            <w:r w:rsidR="00C34DC7">
              <w:rPr>
                <w:rFonts w:ascii="Arial" w:hAnsi="Arial" w:cs="Arial"/>
                <w:b/>
              </w:rPr>
              <w:t xml:space="preserve"> Submission:</w:t>
            </w:r>
            <w:r w:rsidR="00C34DC7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>nce Step 3 has been fully populated, the control box is indicated as YES</w:t>
            </w:r>
            <w:r w:rsidR="008D3FB5">
              <w:rPr>
                <w:rFonts w:ascii="Arial" w:hAnsi="Arial" w:cs="Arial"/>
              </w:rPr>
              <w:t xml:space="preserve"> as per guidance</w:t>
            </w:r>
            <w:r>
              <w:rPr>
                <w:rFonts w:ascii="Arial" w:hAnsi="Arial" w:cs="Arial"/>
              </w:rPr>
              <w:t>, and again your Headteacher has authorised your submission</w:t>
            </w:r>
            <w:r w:rsidR="00C34DC7">
              <w:rPr>
                <w:rFonts w:ascii="Arial" w:hAnsi="Arial" w:cs="Arial"/>
              </w:rPr>
              <w:t xml:space="preserve">, and by no later than </w:t>
            </w:r>
            <w:r w:rsidR="00620B96">
              <w:rPr>
                <w:rFonts w:ascii="Arial" w:hAnsi="Arial" w:cs="Arial"/>
                <w:color w:val="FF0000"/>
              </w:rPr>
              <w:t>30</w:t>
            </w:r>
            <w:r w:rsidR="008273A8" w:rsidRPr="009A0645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="00A72C24" w:rsidRPr="009A0645">
              <w:rPr>
                <w:rFonts w:ascii="Arial" w:hAnsi="Arial" w:cs="Arial"/>
                <w:color w:val="FF0000"/>
              </w:rPr>
              <w:t xml:space="preserve"> April</w:t>
            </w:r>
            <w:r w:rsidR="00C34DC7" w:rsidRPr="009A0645">
              <w:rPr>
                <w:rFonts w:ascii="Arial" w:hAnsi="Arial" w:cs="Arial"/>
                <w:color w:val="FF0000"/>
              </w:rPr>
              <w:t xml:space="preserve"> 20</w:t>
            </w:r>
            <w:r w:rsidR="00053F7A" w:rsidRPr="009A0645">
              <w:rPr>
                <w:rFonts w:ascii="Arial" w:hAnsi="Arial" w:cs="Arial"/>
                <w:color w:val="FF0000"/>
              </w:rPr>
              <w:t>2</w:t>
            </w:r>
            <w:r w:rsidR="00620B96">
              <w:rPr>
                <w:rFonts w:ascii="Arial" w:hAnsi="Arial" w:cs="Arial"/>
                <w:color w:val="FF0000"/>
              </w:rPr>
              <w:t>4</w:t>
            </w:r>
          </w:p>
        </w:tc>
      </w:tr>
      <w:tr w:rsidR="005B1959" w:rsidRPr="00101466" w14:paraId="7834D0EB" w14:textId="77777777">
        <w:tc>
          <w:tcPr>
            <w:tcW w:w="2628" w:type="dxa"/>
          </w:tcPr>
          <w:p w14:paraId="40F43CE6" w14:textId="77777777" w:rsidR="00804BFE" w:rsidRDefault="00804BFE" w:rsidP="00804B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  <w:p w14:paraId="74D11347" w14:textId="77777777" w:rsidR="00804BFE" w:rsidRDefault="00804BFE" w:rsidP="00804BFE">
            <w:pPr>
              <w:rPr>
                <w:rFonts w:ascii="Arial" w:hAnsi="Arial" w:cs="Arial"/>
                <w:b/>
                <w:bCs/>
              </w:rPr>
            </w:pPr>
          </w:p>
          <w:p w14:paraId="13DD6ED3" w14:textId="77777777" w:rsidR="005B1959" w:rsidRPr="00101466" w:rsidRDefault="00804BFE" w:rsidP="00804BFE">
            <w:pPr>
              <w:rPr>
                <w:rFonts w:ascii="Arial" w:hAnsi="Arial" w:cs="Arial"/>
                <w:b/>
                <w:bCs/>
                <w:highlight w:val="cyan"/>
              </w:rPr>
            </w:pPr>
            <w:r>
              <w:rPr>
                <w:rFonts w:ascii="Arial" w:hAnsi="Arial" w:cs="Arial"/>
                <w:b/>
                <w:bCs/>
              </w:rPr>
              <w:t>STEP 2</w:t>
            </w:r>
          </w:p>
        </w:tc>
        <w:tc>
          <w:tcPr>
            <w:tcW w:w="5580" w:type="dxa"/>
          </w:tcPr>
          <w:p w14:paraId="30F15B03" w14:textId="77777777" w:rsidR="00CA7D82" w:rsidRDefault="005B1959" w:rsidP="009F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 I have completed Step </w:t>
            </w:r>
            <w:r w:rsidR="008D3FB5">
              <w:rPr>
                <w:rFonts w:ascii="Arial" w:hAnsi="Arial" w:cs="Arial"/>
              </w:rPr>
              <w:t xml:space="preserve">2 of my schools Data Sheet, </w:t>
            </w:r>
            <w:r>
              <w:rPr>
                <w:rFonts w:ascii="Arial" w:hAnsi="Arial" w:cs="Arial"/>
              </w:rPr>
              <w:t xml:space="preserve">I need to send it to the </w:t>
            </w:r>
            <w:r w:rsidR="00811219">
              <w:rPr>
                <w:rFonts w:ascii="Arial" w:hAnsi="Arial" w:cs="Arial"/>
              </w:rPr>
              <w:t xml:space="preserve">Schools Accountancy </w:t>
            </w:r>
            <w:r w:rsidR="00CA7D82">
              <w:rPr>
                <w:rFonts w:ascii="Arial" w:hAnsi="Arial" w:cs="Arial"/>
              </w:rPr>
              <w:t>Team, how do I do this</w:t>
            </w:r>
          </w:p>
          <w:p w14:paraId="363D4B12" w14:textId="77777777" w:rsidR="00CA7D82" w:rsidRDefault="00CA7D82" w:rsidP="009F2309">
            <w:pPr>
              <w:rPr>
                <w:rFonts w:ascii="Arial" w:hAnsi="Arial" w:cs="Arial"/>
              </w:rPr>
            </w:pPr>
          </w:p>
          <w:p w14:paraId="6875C83B" w14:textId="77777777" w:rsidR="007D375F" w:rsidRDefault="007D375F" w:rsidP="009F2309">
            <w:pPr>
              <w:rPr>
                <w:rFonts w:ascii="Arial" w:hAnsi="Arial" w:cs="Arial"/>
              </w:rPr>
            </w:pPr>
          </w:p>
          <w:p w14:paraId="098F5F58" w14:textId="77777777" w:rsidR="00CA7D82" w:rsidRDefault="00CA7D82" w:rsidP="009F2309">
            <w:pPr>
              <w:rPr>
                <w:rFonts w:ascii="Arial" w:hAnsi="Arial" w:cs="Arial"/>
              </w:rPr>
            </w:pPr>
          </w:p>
          <w:p w14:paraId="5C4979A0" w14:textId="77777777" w:rsidR="005B1959" w:rsidRPr="00101466" w:rsidRDefault="00CA7D82" w:rsidP="009F2309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W</w:t>
            </w:r>
            <w:r w:rsidR="005B1959">
              <w:rPr>
                <w:rFonts w:ascii="Arial" w:hAnsi="Arial" w:cs="Arial"/>
              </w:rPr>
              <w:t>hich</w:t>
            </w:r>
            <w:r>
              <w:rPr>
                <w:rFonts w:ascii="Arial" w:hAnsi="Arial" w:cs="Arial"/>
              </w:rPr>
              <w:t xml:space="preserve"> </w:t>
            </w:r>
            <w:r w:rsidR="008A0BF6">
              <w:rPr>
                <w:rFonts w:ascii="Arial" w:hAnsi="Arial" w:cs="Arial"/>
              </w:rPr>
              <w:t>documents,</w:t>
            </w:r>
            <w:r>
              <w:rPr>
                <w:rFonts w:ascii="Arial" w:hAnsi="Arial" w:cs="Arial"/>
              </w:rPr>
              <w:t xml:space="preserve"> and</w:t>
            </w:r>
            <w:r w:rsidR="005B1959">
              <w:rPr>
                <w:rFonts w:ascii="Arial" w:hAnsi="Arial" w:cs="Arial"/>
              </w:rPr>
              <w:t xml:space="preserve"> files do they require?</w:t>
            </w:r>
          </w:p>
        </w:tc>
        <w:tc>
          <w:tcPr>
            <w:tcW w:w="6480" w:type="dxa"/>
          </w:tcPr>
          <w:p w14:paraId="09CBD3FB" w14:textId="61D9710F" w:rsidR="005E0120" w:rsidRDefault="005B1959" w:rsidP="009F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your Step </w:t>
            </w:r>
            <w:r w:rsidR="00CA7D82">
              <w:rPr>
                <w:rFonts w:ascii="Arial" w:hAnsi="Arial" w:cs="Arial"/>
              </w:rPr>
              <w:t xml:space="preserve">1 and </w:t>
            </w:r>
            <w:r w:rsidR="0003278E">
              <w:rPr>
                <w:rFonts w:ascii="Arial" w:hAnsi="Arial" w:cs="Arial"/>
              </w:rPr>
              <w:t>2 have</w:t>
            </w:r>
            <w:r>
              <w:rPr>
                <w:rFonts w:ascii="Arial" w:hAnsi="Arial" w:cs="Arial"/>
              </w:rPr>
              <w:t xml:space="preserve"> been </w:t>
            </w:r>
            <w:r w:rsidR="007D375F">
              <w:rPr>
                <w:rFonts w:ascii="Arial" w:hAnsi="Arial" w:cs="Arial"/>
              </w:rPr>
              <w:t xml:space="preserve">completed and </w:t>
            </w:r>
            <w:r>
              <w:rPr>
                <w:rFonts w:ascii="Arial" w:hAnsi="Arial" w:cs="Arial"/>
              </w:rPr>
              <w:t>authorised</w:t>
            </w:r>
            <w:r w:rsidR="007D37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schools should</w:t>
            </w:r>
            <w:r w:rsidR="00CA7D82">
              <w:rPr>
                <w:rFonts w:ascii="Arial" w:hAnsi="Arial" w:cs="Arial"/>
              </w:rPr>
              <w:t xml:space="preserve"> </w:t>
            </w:r>
            <w:r w:rsidRPr="0003278E">
              <w:rPr>
                <w:rFonts w:ascii="Arial" w:hAnsi="Arial" w:cs="Arial"/>
                <w:b/>
              </w:rPr>
              <w:t>e-mail your Data Sheet</w:t>
            </w:r>
            <w:r>
              <w:rPr>
                <w:rFonts w:ascii="Arial" w:hAnsi="Arial" w:cs="Arial"/>
              </w:rPr>
              <w:t xml:space="preserve"> </w:t>
            </w:r>
            <w:r w:rsidR="00CA7D82" w:rsidRPr="00CA7D82">
              <w:rPr>
                <w:rFonts w:ascii="Arial" w:hAnsi="Arial" w:cs="Arial"/>
                <w:b/>
              </w:rPr>
              <w:t>only</w:t>
            </w:r>
            <w:r w:rsidR="00CA7D82">
              <w:rPr>
                <w:rFonts w:ascii="Arial" w:hAnsi="Arial" w:cs="Arial"/>
              </w:rPr>
              <w:t xml:space="preserve">, </w:t>
            </w:r>
            <w:r w:rsidR="0003278E">
              <w:rPr>
                <w:rFonts w:ascii="Arial" w:hAnsi="Arial" w:cs="Arial"/>
              </w:rPr>
              <w:t>and</w:t>
            </w:r>
            <w:r w:rsidR="0003278E" w:rsidRPr="005E0120">
              <w:rPr>
                <w:rFonts w:ascii="Arial" w:hAnsi="Arial" w:cs="Arial"/>
              </w:rPr>
              <w:t xml:space="preserve"> by no later </w:t>
            </w:r>
            <w:r w:rsidR="0003278E" w:rsidRPr="00C93CA3">
              <w:rPr>
                <w:rFonts w:ascii="Arial" w:hAnsi="Arial" w:cs="Arial"/>
              </w:rPr>
              <w:t xml:space="preserve">than </w:t>
            </w:r>
            <w:r w:rsidR="00BB114D" w:rsidRPr="00C93CA3">
              <w:rPr>
                <w:rFonts w:ascii="Arial" w:hAnsi="Arial" w:cs="Arial"/>
                <w:color w:val="FF0000"/>
              </w:rPr>
              <w:t>2</w:t>
            </w:r>
            <w:r w:rsidR="00620B96">
              <w:rPr>
                <w:rFonts w:ascii="Arial" w:hAnsi="Arial" w:cs="Arial"/>
                <w:color w:val="FF0000"/>
              </w:rPr>
              <w:t>2</w:t>
            </w:r>
            <w:r w:rsidR="00620B96">
              <w:rPr>
                <w:rFonts w:ascii="Arial" w:hAnsi="Arial" w:cs="Arial"/>
                <w:color w:val="FF0000"/>
                <w:vertAlign w:val="superscript"/>
              </w:rPr>
              <w:t>nd</w:t>
            </w:r>
            <w:r w:rsidR="00BB114D" w:rsidRPr="00C93CA3">
              <w:rPr>
                <w:rFonts w:ascii="Arial" w:hAnsi="Arial" w:cs="Arial"/>
                <w:color w:val="FF0000"/>
              </w:rPr>
              <w:t xml:space="preserve"> April 202</w:t>
            </w:r>
            <w:r w:rsidR="00620B96">
              <w:rPr>
                <w:rFonts w:ascii="Arial" w:hAnsi="Arial" w:cs="Arial"/>
                <w:color w:val="FF0000"/>
              </w:rPr>
              <w:t>4</w:t>
            </w:r>
            <w:r w:rsidR="00BB114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to: </w:t>
            </w:r>
            <w:hyperlink r:id="rId13" w:history="1">
              <w:r w:rsidR="00BA734F">
                <w:rPr>
                  <w:rStyle w:val="Hyperlink"/>
                  <w:rFonts w:ascii="Arial" w:hAnsi="Arial" w:cs="Arial"/>
                </w:rPr>
                <w:t>sat@suffolk.gov.uk</w:t>
              </w:r>
            </w:hyperlink>
            <w:r w:rsidR="005E0120">
              <w:rPr>
                <w:rFonts w:ascii="Arial" w:hAnsi="Arial" w:cs="Arial"/>
                <w:b/>
              </w:rPr>
              <w:t xml:space="preserve"> </w:t>
            </w:r>
            <w:r w:rsidR="007D375F">
              <w:rPr>
                <w:rFonts w:ascii="Arial" w:hAnsi="Arial" w:cs="Arial"/>
                <w:b/>
              </w:rPr>
              <w:t xml:space="preserve"> in the format of your 3 digit school number and the Data Sheet, e.g.: xxx Data Sheet</w:t>
            </w:r>
          </w:p>
          <w:p w14:paraId="6B900A64" w14:textId="77777777" w:rsidR="0003278E" w:rsidRDefault="0003278E" w:rsidP="009F2309">
            <w:pPr>
              <w:rPr>
                <w:rFonts w:ascii="Arial" w:hAnsi="Arial" w:cs="Arial"/>
              </w:rPr>
            </w:pPr>
          </w:p>
          <w:p w14:paraId="0FEB7FBD" w14:textId="78E058D5" w:rsidR="005E0120" w:rsidRDefault="005E0120" w:rsidP="009F2309">
            <w:pPr>
              <w:rPr>
                <w:rFonts w:ascii="Arial" w:hAnsi="Arial" w:cs="Arial"/>
              </w:rPr>
            </w:pPr>
            <w:r w:rsidRPr="007D375F">
              <w:rPr>
                <w:rFonts w:ascii="Arial" w:hAnsi="Arial" w:cs="Arial"/>
                <w:b/>
              </w:rPr>
              <w:t xml:space="preserve">ALL schools are to submit their </w:t>
            </w:r>
            <w:r w:rsidR="00CA7D82" w:rsidRPr="007D375F">
              <w:rPr>
                <w:rFonts w:ascii="Arial" w:hAnsi="Arial" w:cs="Arial"/>
                <w:b/>
              </w:rPr>
              <w:t>end of</w:t>
            </w:r>
            <w:r w:rsidRPr="007D375F">
              <w:rPr>
                <w:rFonts w:ascii="Arial" w:hAnsi="Arial" w:cs="Arial"/>
                <w:b/>
              </w:rPr>
              <w:t xml:space="preserve"> March bank reconciliation </w:t>
            </w:r>
            <w:r w:rsidR="00CA7D82" w:rsidRPr="007D375F">
              <w:rPr>
                <w:rFonts w:ascii="Arial" w:hAnsi="Arial" w:cs="Arial"/>
                <w:b/>
              </w:rPr>
              <w:t>as hard copy</w:t>
            </w:r>
            <w:r w:rsidR="00EF4152" w:rsidRPr="007D375F">
              <w:rPr>
                <w:rFonts w:ascii="Arial" w:hAnsi="Arial" w:cs="Arial"/>
                <w:b/>
              </w:rPr>
              <w:t xml:space="preserve"> for audit purposes,</w:t>
            </w:r>
            <w:r w:rsidRPr="007D375F">
              <w:rPr>
                <w:rFonts w:ascii="Arial" w:hAnsi="Arial" w:cs="Arial"/>
                <w:b/>
              </w:rPr>
              <w:t xml:space="preserve"> as</w:t>
            </w:r>
            <w:r w:rsidR="00EF4152" w:rsidRPr="007D375F">
              <w:rPr>
                <w:rFonts w:ascii="Arial" w:hAnsi="Arial" w:cs="Arial"/>
                <w:b/>
              </w:rPr>
              <w:t xml:space="preserve"> instructed in Step 2</w:t>
            </w:r>
            <w:r w:rsidR="008C16C9" w:rsidRPr="007D375F">
              <w:rPr>
                <w:rFonts w:ascii="Arial" w:hAnsi="Arial" w:cs="Arial"/>
                <w:b/>
              </w:rPr>
              <w:t>.</w:t>
            </w:r>
            <w:r w:rsidR="008C16C9">
              <w:rPr>
                <w:rFonts w:ascii="Arial" w:hAnsi="Arial" w:cs="Arial"/>
              </w:rPr>
              <w:t xml:space="preserve">  These </w:t>
            </w:r>
            <w:r>
              <w:rPr>
                <w:rFonts w:ascii="Arial" w:hAnsi="Arial" w:cs="Arial"/>
              </w:rPr>
              <w:t>should be posted to</w:t>
            </w:r>
            <w:r w:rsidR="008C16C9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address given on page 1</w:t>
            </w:r>
            <w:r w:rsidR="008C16C9">
              <w:rPr>
                <w:rFonts w:ascii="Arial" w:hAnsi="Arial" w:cs="Arial"/>
              </w:rPr>
              <w:t xml:space="preserve">, and </w:t>
            </w:r>
            <w:r w:rsidR="00607678">
              <w:rPr>
                <w:rFonts w:ascii="Arial" w:hAnsi="Arial" w:cs="Arial"/>
              </w:rPr>
              <w:t xml:space="preserve">only </w:t>
            </w:r>
            <w:r w:rsidR="008C16C9">
              <w:rPr>
                <w:rFonts w:ascii="Arial" w:hAnsi="Arial" w:cs="Arial"/>
              </w:rPr>
              <w:t xml:space="preserve">once </w:t>
            </w:r>
            <w:r w:rsidR="00607678">
              <w:rPr>
                <w:rFonts w:ascii="Arial" w:hAnsi="Arial" w:cs="Arial"/>
              </w:rPr>
              <w:t>fully reconciled with in your Data Sheet and</w:t>
            </w:r>
            <w:r w:rsidR="008C16C9">
              <w:rPr>
                <w:rFonts w:ascii="Arial" w:hAnsi="Arial" w:cs="Arial"/>
              </w:rPr>
              <w:t xml:space="preserve"> by no later </w:t>
            </w:r>
            <w:r w:rsidR="008C16C9" w:rsidRPr="00C93CA3">
              <w:rPr>
                <w:rFonts w:ascii="Arial" w:hAnsi="Arial" w:cs="Arial"/>
              </w:rPr>
              <w:t>tha</w:t>
            </w:r>
            <w:r w:rsidR="00A72C24" w:rsidRPr="00C93CA3">
              <w:rPr>
                <w:rFonts w:ascii="Arial" w:hAnsi="Arial" w:cs="Arial"/>
              </w:rPr>
              <w:t>n</w:t>
            </w:r>
            <w:r w:rsidR="008C16C9" w:rsidRPr="00C93CA3">
              <w:rPr>
                <w:rFonts w:ascii="Arial" w:hAnsi="Arial" w:cs="Arial"/>
              </w:rPr>
              <w:t xml:space="preserve"> </w:t>
            </w:r>
            <w:r w:rsidR="00362BD0" w:rsidRPr="00C93CA3">
              <w:rPr>
                <w:rFonts w:ascii="Arial" w:hAnsi="Arial" w:cs="Arial"/>
              </w:rPr>
              <w:t>2</w:t>
            </w:r>
            <w:r w:rsidR="00620B96">
              <w:rPr>
                <w:rFonts w:ascii="Arial" w:hAnsi="Arial" w:cs="Arial"/>
              </w:rPr>
              <w:t>2</w:t>
            </w:r>
            <w:r w:rsidR="00620B96">
              <w:rPr>
                <w:rFonts w:ascii="Arial" w:hAnsi="Arial" w:cs="Arial"/>
                <w:vertAlign w:val="superscript"/>
              </w:rPr>
              <w:t>nd</w:t>
            </w:r>
            <w:r w:rsidR="007D375F" w:rsidRPr="00C93CA3">
              <w:rPr>
                <w:rFonts w:ascii="Arial" w:hAnsi="Arial" w:cs="Arial"/>
              </w:rPr>
              <w:t xml:space="preserve"> </w:t>
            </w:r>
            <w:r w:rsidR="008C16C9" w:rsidRPr="00C93CA3">
              <w:rPr>
                <w:rFonts w:ascii="Arial" w:hAnsi="Arial" w:cs="Arial"/>
              </w:rPr>
              <w:t>Apri</w:t>
            </w:r>
            <w:r w:rsidR="007D375F" w:rsidRPr="00C93CA3">
              <w:rPr>
                <w:rFonts w:ascii="Arial" w:hAnsi="Arial" w:cs="Arial"/>
              </w:rPr>
              <w:t>l</w:t>
            </w:r>
          </w:p>
          <w:p w14:paraId="58902E3B" w14:textId="77777777" w:rsidR="005E0120" w:rsidRDefault="005E0120" w:rsidP="009F2309">
            <w:pPr>
              <w:rPr>
                <w:rFonts w:ascii="Arial" w:hAnsi="Arial" w:cs="Arial"/>
              </w:rPr>
            </w:pPr>
          </w:p>
          <w:p w14:paraId="2E4A6C98" w14:textId="0D9D4232" w:rsidR="00804BFE" w:rsidRPr="0031036C" w:rsidRDefault="00BC17BE" w:rsidP="004A4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 w:rsidR="005E0120">
              <w:rPr>
                <w:rFonts w:ascii="Arial" w:hAnsi="Arial" w:cs="Arial"/>
              </w:rPr>
              <w:t xml:space="preserve"> exported FMS reports</w:t>
            </w:r>
            <w:r w:rsidR="00607678">
              <w:rPr>
                <w:rFonts w:ascii="Arial" w:hAnsi="Arial" w:cs="Arial"/>
              </w:rPr>
              <w:t>/files</w:t>
            </w:r>
            <w:r>
              <w:rPr>
                <w:rFonts w:ascii="Arial" w:hAnsi="Arial" w:cs="Arial"/>
              </w:rPr>
              <w:t xml:space="preserve"> as per instructed with in the Data Sheet </w:t>
            </w:r>
            <w:r w:rsidR="00607678">
              <w:rPr>
                <w:rFonts w:ascii="Arial" w:hAnsi="Arial" w:cs="Arial"/>
              </w:rPr>
              <w:t xml:space="preserve">for Step 2 must </w:t>
            </w:r>
            <w:r w:rsidR="007D375F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 xml:space="preserve">be submitted via </w:t>
            </w:r>
            <w:proofErr w:type="spellStart"/>
            <w:r>
              <w:rPr>
                <w:rFonts w:ascii="Arial" w:hAnsi="Arial" w:cs="Arial"/>
              </w:rPr>
              <w:t>Anycomms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8D4E75">
              <w:rPr>
                <w:rFonts w:ascii="Arial" w:hAnsi="Arial" w:cs="Arial"/>
              </w:rPr>
              <w:t xml:space="preserve">by </w:t>
            </w:r>
            <w:r w:rsidR="00E16B10" w:rsidRPr="00C93CA3">
              <w:rPr>
                <w:rFonts w:ascii="Arial" w:hAnsi="Arial" w:cs="Arial"/>
                <w:color w:val="FF0000"/>
              </w:rPr>
              <w:t>2</w:t>
            </w:r>
            <w:r w:rsidR="00620B96">
              <w:rPr>
                <w:rFonts w:ascii="Arial" w:hAnsi="Arial" w:cs="Arial"/>
                <w:color w:val="FF0000"/>
              </w:rPr>
              <w:t>2</w:t>
            </w:r>
            <w:r w:rsidR="00620B96">
              <w:rPr>
                <w:rFonts w:ascii="Arial" w:hAnsi="Arial" w:cs="Arial"/>
                <w:color w:val="FF0000"/>
                <w:vertAlign w:val="superscript"/>
              </w:rPr>
              <w:t>nd</w:t>
            </w:r>
            <w:r w:rsidR="00E16B10" w:rsidRPr="00C93CA3">
              <w:rPr>
                <w:rFonts w:ascii="Arial" w:hAnsi="Arial" w:cs="Arial"/>
                <w:color w:val="FF0000"/>
              </w:rPr>
              <w:t xml:space="preserve"> April 202</w:t>
            </w:r>
            <w:r w:rsidR="00620B96">
              <w:rPr>
                <w:rFonts w:ascii="Arial" w:hAnsi="Arial" w:cs="Arial"/>
                <w:color w:val="FF0000"/>
              </w:rPr>
              <w:t>4</w:t>
            </w:r>
            <w:r>
              <w:rPr>
                <w:rFonts w:ascii="Arial" w:hAnsi="Arial" w:cs="Arial"/>
              </w:rPr>
              <w:t xml:space="preserve">.  Failure to submit the appropriate reports and documents </w:t>
            </w:r>
            <w:r w:rsidR="00607678">
              <w:rPr>
                <w:rFonts w:ascii="Arial" w:hAnsi="Arial" w:cs="Arial"/>
              </w:rPr>
              <w:t xml:space="preserve">and by the deadlines suggested </w:t>
            </w:r>
            <w:r>
              <w:rPr>
                <w:rFonts w:ascii="Arial" w:hAnsi="Arial" w:cs="Arial"/>
              </w:rPr>
              <w:t xml:space="preserve">could significantly delay your </w:t>
            </w:r>
            <w:r w:rsidR="00F044E9">
              <w:rPr>
                <w:rFonts w:ascii="Arial" w:hAnsi="Arial" w:cs="Arial"/>
              </w:rPr>
              <w:t>20</w:t>
            </w:r>
            <w:r w:rsidR="00E16B10">
              <w:rPr>
                <w:rFonts w:ascii="Arial" w:hAnsi="Arial" w:cs="Arial"/>
              </w:rPr>
              <w:t>2</w:t>
            </w:r>
            <w:r w:rsidR="00620B96">
              <w:rPr>
                <w:rFonts w:ascii="Arial" w:hAnsi="Arial" w:cs="Arial"/>
              </w:rPr>
              <w:t>3</w:t>
            </w:r>
            <w:r w:rsidR="00A72C24">
              <w:rPr>
                <w:rFonts w:ascii="Arial" w:hAnsi="Arial" w:cs="Arial"/>
              </w:rPr>
              <w:t>/</w:t>
            </w:r>
            <w:r w:rsidR="00053F7A">
              <w:rPr>
                <w:rFonts w:ascii="Arial" w:hAnsi="Arial" w:cs="Arial"/>
              </w:rPr>
              <w:t>2</w:t>
            </w:r>
            <w:r w:rsidR="00620B9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FMS closure</w:t>
            </w:r>
            <w:r w:rsidR="00CA7D82">
              <w:rPr>
                <w:rFonts w:ascii="Arial" w:hAnsi="Arial" w:cs="Arial"/>
              </w:rPr>
              <w:t xml:space="preserve"> authorisation</w:t>
            </w:r>
          </w:p>
        </w:tc>
      </w:tr>
      <w:tr w:rsidR="00BC17BE" w:rsidRPr="00101466" w14:paraId="1AF24C8F" w14:textId="77777777">
        <w:trPr>
          <w:trHeight w:val="8242"/>
        </w:trPr>
        <w:tc>
          <w:tcPr>
            <w:tcW w:w="2628" w:type="dxa"/>
          </w:tcPr>
          <w:p w14:paraId="1D3FAF13" w14:textId="77777777" w:rsidR="00BC17BE" w:rsidRDefault="00BC17BE" w:rsidP="009F2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High</w:t>
            </w:r>
          </w:p>
          <w:p w14:paraId="2F2C2E5D" w14:textId="77777777" w:rsidR="00BC17BE" w:rsidRDefault="00BC17BE" w:rsidP="009F2309">
            <w:pPr>
              <w:rPr>
                <w:rFonts w:ascii="Arial" w:hAnsi="Arial" w:cs="Arial"/>
                <w:b/>
                <w:bCs/>
              </w:rPr>
            </w:pPr>
          </w:p>
          <w:p w14:paraId="4CFB840B" w14:textId="77777777" w:rsidR="00BC17BE" w:rsidRPr="00101466" w:rsidRDefault="00804BFE" w:rsidP="009F2309">
            <w:pPr>
              <w:rPr>
                <w:rFonts w:ascii="Arial" w:hAnsi="Arial" w:cs="Arial"/>
                <w:b/>
                <w:bCs/>
                <w:highlight w:val="cyan"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5580" w:type="dxa"/>
          </w:tcPr>
          <w:p w14:paraId="6805872A" w14:textId="77777777" w:rsidR="00BC17BE" w:rsidRDefault="00BC17BE" w:rsidP="009F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I export </w:t>
            </w:r>
            <w:r w:rsidR="00C7512C">
              <w:rPr>
                <w:rFonts w:ascii="Arial" w:hAnsi="Arial" w:cs="Arial"/>
              </w:rPr>
              <w:t xml:space="preserve">my files from FMS </w:t>
            </w:r>
            <w:r>
              <w:rPr>
                <w:rFonts w:ascii="Arial" w:hAnsi="Arial" w:cs="Arial"/>
              </w:rPr>
              <w:t xml:space="preserve">and </w:t>
            </w:r>
            <w:r w:rsidR="00F909D4">
              <w:rPr>
                <w:rFonts w:ascii="Arial" w:hAnsi="Arial" w:cs="Arial"/>
              </w:rPr>
              <w:t xml:space="preserve">then </w:t>
            </w:r>
            <w:r>
              <w:rPr>
                <w:rFonts w:ascii="Arial" w:hAnsi="Arial" w:cs="Arial"/>
              </w:rPr>
              <w:t xml:space="preserve">send </w:t>
            </w:r>
            <w:r w:rsidR="00C7512C">
              <w:rPr>
                <w:rFonts w:ascii="Arial" w:hAnsi="Arial" w:cs="Arial"/>
              </w:rPr>
              <w:t>them</w:t>
            </w:r>
            <w:r>
              <w:rPr>
                <w:rFonts w:ascii="Arial" w:hAnsi="Arial" w:cs="Arial"/>
              </w:rPr>
              <w:t xml:space="preserve"> </w:t>
            </w:r>
            <w:r w:rsidR="0057365A">
              <w:rPr>
                <w:rFonts w:ascii="Arial" w:hAnsi="Arial" w:cs="Arial"/>
              </w:rPr>
              <w:t xml:space="preserve">to the </w:t>
            </w:r>
            <w:r w:rsidR="00811219">
              <w:rPr>
                <w:rFonts w:ascii="Arial" w:hAnsi="Arial" w:cs="Arial"/>
              </w:rPr>
              <w:t xml:space="preserve">Schools Accountancy </w:t>
            </w:r>
            <w:r w:rsidR="0057365A">
              <w:rPr>
                <w:rFonts w:ascii="Arial" w:hAnsi="Arial" w:cs="Arial"/>
              </w:rPr>
              <w:t>Team</w:t>
            </w:r>
            <w:r>
              <w:rPr>
                <w:rFonts w:ascii="Arial" w:hAnsi="Arial" w:cs="Arial"/>
              </w:rPr>
              <w:t>?</w:t>
            </w:r>
          </w:p>
          <w:p w14:paraId="371F490C" w14:textId="77777777" w:rsidR="00B629FF" w:rsidRDefault="00B629FF" w:rsidP="009F2309">
            <w:pPr>
              <w:rPr>
                <w:rFonts w:ascii="Arial" w:hAnsi="Arial" w:cs="Arial"/>
              </w:rPr>
            </w:pPr>
          </w:p>
          <w:p w14:paraId="464235B0" w14:textId="77777777" w:rsidR="0057365A" w:rsidRDefault="0057365A" w:rsidP="009F2309">
            <w:pPr>
              <w:rPr>
                <w:rFonts w:ascii="Arial" w:hAnsi="Arial" w:cs="Arial"/>
              </w:rPr>
            </w:pPr>
          </w:p>
          <w:p w14:paraId="75128317" w14:textId="77777777" w:rsidR="00B629FF" w:rsidRPr="00101466" w:rsidRDefault="00B629FF" w:rsidP="009F2309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Where should I save my files</w:t>
            </w:r>
            <w:r w:rsidR="0057365A">
              <w:rPr>
                <w:rFonts w:ascii="Arial" w:hAnsi="Arial" w:cs="Arial"/>
              </w:rPr>
              <w:t xml:space="preserve"> when exporting them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480" w:type="dxa"/>
          </w:tcPr>
          <w:p w14:paraId="623C079C" w14:textId="77777777" w:rsidR="00BC17BE" w:rsidRDefault="008D4E75" w:rsidP="00BC1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</w:t>
            </w:r>
            <w:r w:rsidR="00C7512C">
              <w:rPr>
                <w:rFonts w:ascii="Arial" w:hAnsi="Arial" w:cs="Arial"/>
              </w:rPr>
              <w:t>export</w:t>
            </w:r>
            <w:r>
              <w:rPr>
                <w:rFonts w:ascii="Arial" w:hAnsi="Arial" w:cs="Arial"/>
              </w:rPr>
              <w:t xml:space="preserve"> requirement with in the Data Sheet has </w:t>
            </w:r>
            <w:r w:rsidR="00C7512C">
              <w:rPr>
                <w:rFonts w:ascii="Arial" w:hAnsi="Arial" w:cs="Arial"/>
              </w:rPr>
              <w:t xml:space="preserve">supporting </w:t>
            </w:r>
            <w:r>
              <w:rPr>
                <w:rFonts w:ascii="Arial" w:hAnsi="Arial" w:cs="Arial"/>
              </w:rPr>
              <w:t>guidance as to how and where t</w:t>
            </w:r>
            <w:r w:rsidR="009840BC">
              <w:rPr>
                <w:rFonts w:ascii="Arial" w:hAnsi="Arial" w:cs="Arial"/>
              </w:rPr>
              <w:t>o find the reports in question</w:t>
            </w:r>
          </w:p>
          <w:p w14:paraId="33FCC80F" w14:textId="0306E390" w:rsidR="004B0B92" w:rsidRDefault="00841B36" w:rsidP="004B0B9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instructed in the Data Sheet guidance, schools</w:t>
            </w:r>
            <w:r w:rsidR="00B629FF" w:rsidRPr="00BF3CE6">
              <w:rPr>
                <w:rFonts w:ascii="Arial" w:hAnsi="Arial" w:cs="Arial"/>
              </w:rPr>
              <w:t xml:space="preserve"> should </w:t>
            </w:r>
            <w:r w:rsidR="00A25933">
              <w:rPr>
                <w:rFonts w:ascii="Arial" w:hAnsi="Arial" w:cs="Arial"/>
              </w:rPr>
              <w:t xml:space="preserve">have </w:t>
            </w:r>
            <w:r w:rsidR="00B629FF" w:rsidRPr="00BF3CE6">
              <w:rPr>
                <w:rFonts w:ascii="Arial" w:hAnsi="Arial" w:cs="Arial"/>
              </w:rPr>
              <w:t xml:space="preserve">set up a folder </w:t>
            </w:r>
            <w:r w:rsidR="00B629FF">
              <w:rPr>
                <w:rFonts w:ascii="Arial" w:hAnsi="Arial" w:cs="Arial"/>
              </w:rPr>
              <w:t>on</w:t>
            </w:r>
            <w:r w:rsidR="004B0B92">
              <w:rPr>
                <w:rFonts w:ascii="Arial" w:hAnsi="Arial" w:cs="Arial"/>
              </w:rPr>
              <w:t xml:space="preserve"> their computer</w:t>
            </w:r>
            <w:r w:rsidR="00C7512C">
              <w:rPr>
                <w:rFonts w:ascii="Arial" w:hAnsi="Arial" w:cs="Arial"/>
              </w:rPr>
              <w:t>,</w:t>
            </w:r>
            <w:r w:rsidR="004B0B92">
              <w:rPr>
                <w:rFonts w:ascii="Arial" w:hAnsi="Arial" w:cs="Arial"/>
              </w:rPr>
              <w:t xml:space="preserve"> </w:t>
            </w:r>
            <w:r w:rsidR="00A25933">
              <w:rPr>
                <w:rFonts w:ascii="Arial" w:hAnsi="Arial" w:cs="Arial"/>
              </w:rPr>
              <w:t xml:space="preserve">ensuring this machine also has access to </w:t>
            </w:r>
            <w:r w:rsidR="004B0B92">
              <w:rPr>
                <w:rFonts w:ascii="Arial" w:hAnsi="Arial" w:cs="Arial"/>
              </w:rPr>
              <w:t xml:space="preserve">FMS and </w:t>
            </w:r>
            <w:proofErr w:type="spellStart"/>
            <w:r w:rsidR="00A25933">
              <w:rPr>
                <w:rFonts w:ascii="Arial" w:hAnsi="Arial" w:cs="Arial"/>
              </w:rPr>
              <w:t>Anycomms</w:t>
            </w:r>
            <w:proofErr w:type="spellEnd"/>
            <w:r w:rsidR="00A25933">
              <w:rPr>
                <w:rFonts w:ascii="Arial" w:hAnsi="Arial" w:cs="Arial"/>
              </w:rPr>
              <w:t xml:space="preserve">, </w:t>
            </w:r>
            <w:r w:rsidR="00B629FF" w:rsidRPr="00BF3CE6">
              <w:rPr>
                <w:rFonts w:ascii="Arial" w:hAnsi="Arial" w:cs="Arial"/>
              </w:rPr>
              <w:t>and label it</w:t>
            </w:r>
            <w:r w:rsidR="00B629FF">
              <w:rPr>
                <w:rFonts w:ascii="Arial" w:hAnsi="Arial" w:cs="Arial"/>
              </w:rPr>
              <w:t>:</w:t>
            </w:r>
            <w:r w:rsidR="00B629FF" w:rsidRPr="00BF3CE6">
              <w:rPr>
                <w:rFonts w:ascii="Arial" w:hAnsi="Arial" w:cs="Arial"/>
              </w:rPr>
              <w:t xml:space="preserve"> </w:t>
            </w:r>
            <w:r w:rsidR="00B629FF" w:rsidRPr="00B629FF">
              <w:rPr>
                <w:rFonts w:ascii="Arial" w:hAnsi="Arial" w:cs="Arial"/>
                <w:b/>
              </w:rPr>
              <w:t>FMS Year End Reconciliation 20</w:t>
            </w:r>
            <w:r w:rsidR="00E16B10">
              <w:rPr>
                <w:rFonts w:ascii="Arial" w:hAnsi="Arial" w:cs="Arial"/>
                <w:b/>
              </w:rPr>
              <w:t>2</w:t>
            </w:r>
            <w:r w:rsidR="00620B96">
              <w:rPr>
                <w:rFonts w:ascii="Arial" w:hAnsi="Arial" w:cs="Arial"/>
                <w:b/>
              </w:rPr>
              <w:t>3</w:t>
            </w:r>
            <w:r w:rsidR="00F044E9">
              <w:rPr>
                <w:rFonts w:ascii="Arial" w:hAnsi="Arial" w:cs="Arial"/>
                <w:b/>
              </w:rPr>
              <w:t>-</w:t>
            </w:r>
            <w:r w:rsidR="00053F7A">
              <w:rPr>
                <w:rFonts w:ascii="Arial" w:hAnsi="Arial" w:cs="Arial"/>
                <w:b/>
              </w:rPr>
              <w:t>2</w:t>
            </w:r>
            <w:r w:rsidR="00620B96">
              <w:rPr>
                <w:rFonts w:ascii="Arial" w:hAnsi="Arial" w:cs="Arial"/>
                <w:b/>
              </w:rPr>
              <w:t>4</w:t>
            </w:r>
            <w:r w:rsidR="00993D48">
              <w:rPr>
                <w:rFonts w:ascii="Arial" w:hAnsi="Arial" w:cs="Arial"/>
                <w:b/>
              </w:rPr>
              <w:t xml:space="preserve">. </w:t>
            </w:r>
            <w:r w:rsidR="00B629FF">
              <w:rPr>
                <w:rFonts w:ascii="Arial" w:hAnsi="Arial" w:cs="Arial"/>
              </w:rPr>
              <w:t>I</w:t>
            </w:r>
            <w:r w:rsidR="00B629FF" w:rsidRPr="00BF3CE6">
              <w:rPr>
                <w:rFonts w:ascii="Arial" w:hAnsi="Arial" w:cs="Arial"/>
              </w:rPr>
              <w:t xml:space="preserve">f you have yet to do this, we would recommend this is done now, </w:t>
            </w:r>
            <w:r w:rsidR="00B629FF">
              <w:rPr>
                <w:rFonts w:ascii="Arial" w:hAnsi="Arial" w:cs="Arial"/>
              </w:rPr>
              <w:t>ensuring</w:t>
            </w:r>
            <w:r w:rsidR="00B629FF" w:rsidRPr="00BF3CE6">
              <w:rPr>
                <w:rFonts w:ascii="Arial" w:hAnsi="Arial" w:cs="Arial"/>
              </w:rPr>
              <w:t xml:space="preserve"> all previously saved and expo</w:t>
            </w:r>
            <w:r w:rsidR="00B629FF">
              <w:rPr>
                <w:rFonts w:ascii="Arial" w:hAnsi="Arial" w:cs="Arial"/>
              </w:rPr>
              <w:t xml:space="preserve">rted files </w:t>
            </w:r>
            <w:r w:rsidR="00C7512C">
              <w:rPr>
                <w:rFonts w:ascii="Arial" w:hAnsi="Arial" w:cs="Arial"/>
              </w:rPr>
              <w:t xml:space="preserve">are </w:t>
            </w:r>
            <w:r w:rsidR="00B629FF">
              <w:rPr>
                <w:rFonts w:ascii="Arial" w:hAnsi="Arial" w:cs="Arial"/>
              </w:rPr>
              <w:t>moved to this folder</w:t>
            </w:r>
            <w:r w:rsidR="00A25933">
              <w:rPr>
                <w:rFonts w:ascii="Arial" w:hAnsi="Arial" w:cs="Arial"/>
              </w:rPr>
              <w:t xml:space="preserve"> ready for transfer to LA via </w:t>
            </w:r>
            <w:proofErr w:type="spellStart"/>
            <w:r w:rsidR="00A25933">
              <w:rPr>
                <w:rFonts w:ascii="Arial" w:hAnsi="Arial" w:cs="Arial"/>
              </w:rPr>
              <w:t>Anycomms</w:t>
            </w:r>
            <w:proofErr w:type="spellEnd"/>
          </w:p>
          <w:p w14:paraId="0393BFDE" w14:textId="77777777" w:rsidR="004B0B92" w:rsidRDefault="004B0B92" w:rsidP="004B0B9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F3CE6">
              <w:rPr>
                <w:rFonts w:ascii="Arial" w:hAnsi="Arial" w:cs="Arial"/>
              </w:rPr>
              <w:t xml:space="preserve">ALL files exported from FMS and including your schools Data Sheet should be stored in this folder/location </w:t>
            </w:r>
            <w:r>
              <w:rPr>
                <w:rFonts w:ascii="Arial" w:hAnsi="Arial" w:cs="Arial"/>
              </w:rPr>
              <w:t>for ease of access</w:t>
            </w:r>
            <w:r w:rsidR="00F909D4">
              <w:rPr>
                <w:rFonts w:ascii="Arial" w:hAnsi="Arial" w:cs="Arial"/>
              </w:rPr>
              <w:t xml:space="preserve"> for validation and audit purposes</w:t>
            </w:r>
          </w:p>
          <w:p w14:paraId="56346803" w14:textId="77777777" w:rsidR="004B0B92" w:rsidRPr="004B0B92" w:rsidRDefault="004B0B92" w:rsidP="004B0B9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4B0B92">
              <w:rPr>
                <w:rFonts w:ascii="Arial" w:hAnsi="Arial" w:cs="Arial"/>
                <w:b/>
              </w:rPr>
              <w:t>Do not use punctuation marks, such</w:t>
            </w:r>
            <w:r>
              <w:rPr>
                <w:rFonts w:ascii="Arial" w:hAnsi="Arial" w:cs="Arial"/>
                <w:b/>
              </w:rPr>
              <w:t xml:space="preserve"> as commas, </w:t>
            </w:r>
            <w:r w:rsidR="00F909D4">
              <w:rPr>
                <w:rFonts w:ascii="Arial" w:hAnsi="Arial" w:cs="Arial"/>
                <w:b/>
              </w:rPr>
              <w:t xml:space="preserve">/’s </w:t>
            </w:r>
            <w:r>
              <w:rPr>
                <w:rFonts w:ascii="Arial" w:hAnsi="Arial" w:cs="Arial"/>
                <w:b/>
              </w:rPr>
              <w:t>etc. when saving your</w:t>
            </w:r>
            <w:r w:rsidRPr="004B0B92">
              <w:rPr>
                <w:rFonts w:ascii="Arial" w:hAnsi="Arial" w:cs="Arial"/>
                <w:b/>
              </w:rPr>
              <w:t xml:space="preserve"> files as this can result in problems when transferring files through </w:t>
            </w:r>
            <w:proofErr w:type="spellStart"/>
            <w:r w:rsidRPr="004B0B92">
              <w:rPr>
                <w:rFonts w:ascii="Arial" w:hAnsi="Arial" w:cs="Arial"/>
                <w:b/>
              </w:rPr>
              <w:t>Anycomms</w:t>
            </w:r>
            <w:proofErr w:type="spellEnd"/>
            <w:r w:rsidRPr="004B0B92">
              <w:rPr>
                <w:rFonts w:ascii="Arial" w:hAnsi="Arial" w:cs="Arial"/>
                <w:b/>
              </w:rPr>
              <w:t xml:space="preserve"> </w:t>
            </w:r>
          </w:p>
          <w:p w14:paraId="3387160E" w14:textId="77777777" w:rsidR="004B0B92" w:rsidRPr="00BF3CE6" w:rsidRDefault="004B0B92" w:rsidP="004B0B9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F3CE6">
              <w:rPr>
                <w:rFonts w:ascii="Arial" w:hAnsi="Arial" w:cs="Arial"/>
              </w:rPr>
              <w:t>Saxon Primary School</w:t>
            </w:r>
            <w:r>
              <w:rPr>
                <w:rFonts w:ascii="Arial" w:hAnsi="Arial" w:cs="Arial"/>
              </w:rPr>
              <w:t xml:space="preserve"> for example</w:t>
            </w:r>
            <w:r w:rsidRPr="00BF3CE6">
              <w:rPr>
                <w:rFonts w:ascii="Arial" w:hAnsi="Arial" w:cs="Arial"/>
              </w:rPr>
              <w:t xml:space="preserve">, school number 600 will be sending files through </w:t>
            </w:r>
            <w:proofErr w:type="spellStart"/>
            <w:r w:rsidRPr="00BF3CE6">
              <w:rPr>
                <w:rFonts w:ascii="Arial" w:hAnsi="Arial" w:cs="Arial"/>
              </w:rPr>
              <w:t>Anycomms</w:t>
            </w:r>
            <w:proofErr w:type="spellEnd"/>
            <w:r w:rsidRPr="00BF3C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as:</w:t>
            </w:r>
            <w:r w:rsidRPr="00BF3CE6">
              <w:rPr>
                <w:rFonts w:ascii="Arial" w:hAnsi="Arial" w:cs="Arial"/>
              </w:rPr>
              <w:t xml:space="preserve"> </w:t>
            </w:r>
          </w:p>
          <w:p w14:paraId="6065DE31" w14:textId="60087E7A" w:rsidR="0057365A" w:rsidRDefault="00F909D4" w:rsidP="0057365A">
            <w:pPr>
              <w:numPr>
                <w:ilvl w:val="0"/>
                <w:numId w:val="21"/>
              </w:numPr>
              <w:spacing w:before="100" w:beforeAutospacing="1" w:after="100" w:afterAutospacing="1"/>
              <w:ind w:left="16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 Petty Cash 20</w:t>
            </w:r>
            <w:r w:rsidR="00E16B10">
              <w:rPr>
                <w:rFonts w:ascii="Arial" w:hAnsi="Arial" w:cs="Arial"/>
                <w:b/>
              </w:rPr>
              <w:t>2</w:t>
            </w:r>
            <w:r w:rsidR="00620B96">
              <w:rPr>
                <w:rFonts w:ascii="Arial" w:hAnsi="Arial" w:cs="Arial"/>
                <w:b/>
              </w:rPr>
              <w:t>3</w:t>
            </w:r>
          </w:p>
          <w:p w14:paraId="3F09E61A" w14:textId="468BCB9D" w:rsidR="0057365A" w:rsidRPr="00CF698A" w:rsidRDefault="00F909D4" w:rsidP="0057365A">
            <w:pPr>
              <w:numPr>
                <w:ilvl w:val="0"/>
                <w:numId w:val="21"/>
              </w:numPr>
              <w:spacing w:before="100" w:beforeAutospacing="1" w:after="100" w:afterAutospacing="1"/>
              <w:ind w:left="16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 Aged Debtor 20</w:t>
            </w:r>
            <w:r w:rsidR="00E16B10">
              <w:rPr>
                <w:rFonts w:ascii="Arial" w:hAnsi="Arial" w:cs="Arial"/>
                <w:b/>
              </w:rPr>
              <w:t>2</w:t>
            </w:r>
            <w:r w:rsidR="00620B96">
              <w:rPr>
                <w:rFonts w:ascii="Arial" w:hAnsi="Arial" w:cs="Arial"/>
                <w:b/>
              </w:rPr>
              <w:t>3</w:t>
            </w:r>
          </w:p>
          <w:p w14:paraId="79CD4749" w14:textId="69583C4A" w:rsidR="0057365A" w:rsidRPr="00BF3CE6" w:rsidRDefault="0057365A" w:rsidP="0057365A">
            <w:pPr>
              <w:numPr>
                <w:ilvl w:val="0"/>
                <w:numId w:val="21"/>
              </w:numPr>
              <w:spacing w:before="100" w:beforeAutospacing="1" w:after="100" w:afterAutospacing="1"/>
              <w:ind w:left="1640"/>
              <w:rPr>
                <w:rFonts w:ascii="Arial" w:hAnsi="Arial" w:cs="Arial"/>
              </w:rPr>
            </w:pPr>
            <w:r w:rsidRPr="00BF3CE6">
              <w:rPr>
                <w:rFonts w:ascii="Arial" w:hAnsi="Arial" w:cs="Arial"/>
                <w:b/>
                <w:bCs/>
              </w:rPr>
              <w:t>600 Bank History 20</w:t>
            </w:r>
            <w:r w:rsidR="00E16B10">
              <w:rPr>
                <w:rFonts w:ascii="Arial" w:hAnsi="Arial" w:cs="Arial"/>
                <w:b/>
                <w:bCs/>
              </w:rPr>
              <w:t>2</w:t>
            </w:r>
            <w:r w:rsidR="00620B96">
              <w:rPr>
                <w:rFonts w:ascii="Arial" w:hAnsi="Arial" w:cs="Arial"/>
                <w:b/>
                <w:bCs/>
              </w:rPr>
              <w:t>3</w:t>
            </w:r>
          </w:p>
          <w:p w14:paraId="5334C589" w14:textId="21BFB7D8" w:rsidR="0057365A" w:rsidRPr="00BF3CE6" w:rsidRDefault="0057365A" w:rsidP="0057365A">
            <w:pPr>
              <w:numPr>
                <w:ilvl w:val="0"/>
                <w:numId w:val="21"/>
              </w:numPr>
              <w:spacing w:before="100" w:beforeAutospacing="1" w:after="100" w:afterAutospacing="1"/>
              <w:ind w:left="1640"/>
              <w:rPr>
                <w:rFonts w:ascii="Arial" w:hAnsi="Arial" w:cs="Arial"/>
              </w:rPr>
            </w:pPr>
            <w:r w:rsidRPr="00BF3CE6">
              <w:rPr>
                <w:rFonts w:ascii="Arial" w:hAnsi="Arial" w:cs="Arial"/>
                <w:b/>
                <w:bCs/>
              </w:rPr>
              <w:t>600 Bank History 20</w:t>
            </w:r>
            <w:r w:rsidR="00E16B10">
              <w:rPr>
                <w:rFonts w:ascii="Arial" w:hAnsi="Arial" w:cs="Arial"/>
                <w:b/>
                <w:bCs/>
              </w:rPr>
              <w:t>2</w:t>
            </w:r>
            <w:r w:rsidR="00620B96">
              <w:rPr>
                <w:rFonts w:ascii="Arial" w:hAnsi="Arial" w:cs="Arial"/>
                <w:b/>
                <w:bCs/>
              </w:rPr>
              <w:t>3</w:t>
            </w:r>
          </w:p>
          <w:p w14:paraId="2A8B0917" w14:textId="3EEE639E" w:rsidR="0057365A" w:rsidRPr="00CF698A" w:rsidRDefault="0057365A" w:rsidP="0057365A">
            <w:pPr>
              <w:numPr>
                <w:ilvl w:val="0"/>
                <w:numId w:val="21"/>
              </w:numPr>
              <w:spacing w:before="100" w:beforeAutospacing="1" w:after="100" w:afterAutospacing="1"/>
              <w:ind w:left="1640"/>
              <w:rPr>
                <w:rFonts w:ascii="Arial" w:hAnsi="Arial" w:cs="Arial"/>
              </w:rPr>
            </w:pPr>
            <w:r w:rsidRPr="00BF3CE6">
              <w:rPr>
                <w:rFonts w:ascii="Arial" w:hAnsi="Arial" w:cs="Arial"/>
                <w:b/>
                <w:bCs/>
              </w:rPr>
              <w:t xml:space="preserve">600 </w:t>
            </w:r>
            <w:r>
              <w:rPr>
                <w:rFonts w:ascii="Arial" w:hAnsi="Arial" w:cs="Arial"/>
                <w:b/>
                <w:bCs/>
              </w:rPr>
              <w:t>YESC 20</w:t>
            </w:r>
            <w:r w:rsidR="00E16B10">
              <w:rPr>
                <w:rFonts w:ascii="Arial" w:hAnsi="Arial" w:cs="Arial"/>
                <w:b/>
                <w:bCs/>
              </w:rPr>
              <w:t>2</w:t>
            </w:r>
            <w:r w:rsidR="00620B96">
              <w:rPr>
                <w:rFonts w:ascii="Arial" w:hAnsi="Arial" w:cs="Arial"/>
                <w:b/>
                <w:bCs/>
              </w:rPr>
              <w:t>3</w:t>
            </w:r>
          </w:p>
          <w:p w14:paraId="32E8758C" w14:textId="2AE0E23A" w:rsidR="00841B36" w:rsidRPr="0031036C" w:rsidRDefault="0057365A" w:rsidP="00293493">
            <w:pPr>
              <w:numPr>
                <w:ilvl w:val="0"/>
                <w:numId w:val="21"/>
              </w:numPr>
              <w:spacing w:before="100" w:beforeAutospacing="1" w:after="100" w:afterAutospacing="1"/>
              <w:ind w:left="16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600 Fund Review 20</w:t>
            </w:r>
            <w:r w:rsidR="00E16B10">
              <w:rPr>
                <w:rFonts w:ascii="Arial" w:hAnsi="Arial" w:cs="Arial"/>
                <w:b/>
                <w:bCs/>
              </w:rPr>
              <w:t>2</w:t>
            </w:r>
            <w:r w:rsidR="00620B96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902A0C" w:rsidRPr="00101466" w14:paraId="7FCEA13C" w14:textId="77777777">
        <w:tc>
          <w:tcPr>
            <w:tcW w:w="2628" w:type="dxa"/>
          </w:tcPr>
          <w:p w14:paraId="5C6FD57A" w14:textId="77777777" w:rsidR="00902A0C" w:rsidRDefault="00902A0C" w:rsidP="00FE0B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High</w:t>
            </w:r>
          </w:p>
          <w:p w14:paraId="495D86C1" w14:textId="77777777" w:rsidR="00902A0C" w:rsidRDefault="00902A0C" w:rsidP="00FE0B56">
            <w:pPr>
              <w:rPr>
                <w:rFonts w:ascii="Arial" w:hAnsi="Arial" w:cs="Arial"/>
                <w:b/>
                <w:bCs/>
              </w:rPr>
            </w:pPr>
          </w:p>
          <w:p w14:paraId="2407875C" w14:textId="77777777" w:rsidR="00902A0C" w:rsidRDefault="00804BFE" w:rsidP="00FE0B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</w:p>
          <w:p w14:paraId="4FE0A7D1" w14:textId="77777777" w:rsidR="0080606B" w:rsidRDefault="0080606B" w:rsidP="00FE0B56">
            <w:pPr>
              <w:rPr>
                <w:rFonts w:ascii="Arial" w:hAnsi="Arial" w:cs="Arial"/>
                <w:b/>
                <w:bCs/>
              </w:rPr>
            </w:pPr>
          </w:p>
          <w:p w14:paraId="7892DD21" w14:textId="77777777" w:rsidR="0080606B" w:rsidRDefault="0080606B" w:rsidP="00FE0B56">
            <w:pPr>
              <w:rPr>
                <w:rFonts w:ascii="Arial" w:hAnsi="Arial" w:cs="Arial"/>
                <w:b/>
                <w:bCs/>
              </w:rPr>
            </w:pPr>
          </w:p>
          <w:p w14:paraId="353A43E2" w14:textId="77777777" w:rsidR="00702CC4" w:rsidRDefault="00702CC4" w:rsidP="0080606B">
            <w:pPr>
              <w:rPr>
                <w:rFonts w:ascii="Arial" w:hAnsi="Arial" w:cs="Arial"/>
                <w:b/>
                <w:bCs/>
              </w:rPr>
            </w:pPr>
          </w:p>
          <w:p w14:paraId="174B098C" w14:textId="77777777" w:rsidR="0080606B" w:rsidRDefault="0080606B" w:rsidP="00806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  <w:p w14:paraId="34BA0E89" w14:textId="77777777" w:rsidR="0080606B" w:rsidRDefault="0080606B" w:rsidP="0080606B">
            <w:pPr>
              <w:rPr>
                <w:rFonts w:ascii="Arial" w:hAnsi="Arial" w:cs="Arial"/>
                <w:b/>
                <w:bCs/>
              </w:rPr>
            </w:pPr>
          </w:p>
          <w:p w14:paraId="60CC6CF8" w14:textId="77777777" w:rsidR="0080606B" w:rsidRPr="00101466" w:rsidRDefault="0080606B" w:rsidP="0080606B">
            <w:pPr>
              <w:rPr>
                <w:rFonts w:ascii="Arial" w:hAnsi="Arial" w:cs="Arial"/>
                <w:b/>
                <w:bCs/>
                <w:highlight w:val="cyan"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5580" w:type="dxa"/>
          </w:tcPr>
          <w:p w14:paraId="1D7D3FB6" w14:textId="77777777" w:rsidR="00902A0C" w:rsidRDefault="00902A0C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I now send my exported FMS files via </w:t>
            </w:r>
            <w:proofErr w:type="spellStart"/>
            <w:r>
              <w:rPr>
                <w:rFonts w:ascii="Arial" w:hAnsi="Arial" w:cs="Arial"/>
              </w:rPr>
              <w:t>Anycomms</w:t>
            </w:r>
            <w:proofErr w:type="spellEnd"/>
            <w:r>
              <w:rPr>
                <w:rFonts w:ascii="Arial" w:hAnsi="Arial" w:cs="Arial"/>
              </w:rPr>
              <w:t xml:space="preserve"> to the </w:t>
            </w:r>
            <w:r w:rsidR="00811219">
              <w:rPr>
                <w:rFonts w:ascii="Arial" w:hAnsi="Arial" w:cs="Arial"/>
              </w:rPr>
              <w:t xml:space="preserve">Schools Accountancy </w:t>
            </w:r>
            <w:r>
              <w:rPr>
                <w:rFonts w:ascii="Arial" w:hAnsi="Arial" w:cs="Arial"/>
              </w:rPr>
              <w:t>Team?</w:t>
            </w:r>
          </w:p>
          <w:p w14:paraId="6901E5E2" w14:textId="77777777" w:rsidR="00902A0C" w:rsidRDefault="00902A0C" w:rsidP="00CF14BD">
            <w:pPr>
              <w:rPr>
                <w:rFonts w:ascii="Arial" w:hAnsi="Arial" w:cs="Arial"/>
                <w:highlight w:val="cyan"/>
              </w:rPr>
            </w:pPr>
          </w:p>
          <w:p w14:paraId="08DCF4DC" w14:textId="77777777" w:rsidR="0080606B" w:rsidRDefault="0080606B" w:rsidP="00CF14BD">
            <w:pPr>
              <w:rPr>
                <w:rFonts w:ascii="Arial" w:hAnsi="Arial" w:cs="Arial"/>
                <w:highlight w:val="cyan"/>
              </w:rPr>
            </w:pPr>
          </w:p>
          <w:p w14:paraId="1FAA42A9" w14:textId="77777777" w:rsidR="0080606B" w:rsidRDefault="0080606B" w:rsidP="00CF14BD">
            <w:pPr>
              <w:rPr>
                <w:rFonts w:ascii="Arial" w:hAnsi="Arial" w:cs="Arial"/>
                <w:highlight w:val="cyan"/>
              </w:rPr>
            </w:pPr>
          </w:p>
          <w:p w14:paraId="61CC23B6" w14:textId="77777777" w:rsidR="00702CC4" w:rsidRDefault="00702CC4" w:rsidP="0080606B">
            <w:pPr>
              <w:rPr>
                <w:rFonts w:ascii="Arial" w:hAnsi="Arial" w:cs="Arial"/>
              </w:rPr>
            </w:pPr>
          </w:p>
          <w:p w14:paraId="6F82E08B" w14:textId="77777777" w:rsidR="0080606B" w:rsidRDefault="0080606B" w:rsidP="0080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I now send my exported FMS files via </w:t>
            </w:r>
            <w:proofErr w:type="spellStart"/>
            <w:r>
              <w:rPr>
                <w:rFonts w:ascii="Arial" w:hAnsi="Arial" w:cs="Arial"/>
              </w:rPr>
              <w:t>Anycomms</w:t>
            </w:r>
            <w:proofErr w:type="spellEnd"/>
            <w:r>
              <w:rPr>
                <w:rFonts w:ascii="Arial" w:hAnsi="Arial" w:cs="Arial"/>
              </w:rPr>
              <w:t xml:space="preserve"> to the Schools Accountancy Team?</w:t>
            </w:r>
          </w:p>
          <w:p w14:paraId="0AED3620" w14:textId="77777777" w:rsidR="0080606B" w:rsidRPr="00101466" w:rsidRDefault="0080606B" w:rsidP="00CF14BD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6480" w:type="dxa"/>
          </w:tcPr>
          <w:p w14:paraId="49422664" w14:textId="77777777" w:rsidR="00804BFE" w:rsidRPr="0080606B" w:rsidRDefault="004B08C4" w:rsidP="0080606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</w:t>
            </w:r>
            <w:r w:rsidR="00C90DC8">
              <w:rPr>
                <w:rFonts w:ascii="Arial" w:hAnsi="Arial" w:cs="Arial"/>
              </w:rPr>
              <w:t>iles should be submitted as per</w:t>
            </w:r>
            <w:r w:rsidR="00993D48">
              <w:rPr>
                <w:rFonts w:ascii="Arial" w:hAnsi="Arial" w:cs="Arial"/>
              </w:rPr>
              <w:t xml:space="preserve"> format</w:t>
            </w:r>
            <w:r w:rsidR="00C90DC8">
              <w:rPr>
                <w:rFonts w:ascii="Arial" w:hAnsi="Arial" w:cs="Arial"/>
              </w:rPr>
              <w:t xml:space="preserve"> </w:t>
            </w:r>
            <w:r w:rsidR="0080606B">
              <w:rPr>
                <w:rFonts w:ascii="Arial" w:hAnsi="Arial" w:cs="Arial"/>
              </w:rPr>
              <w:t xml:space="preserve">guidance </w:t>
            </w:r>
            <w:r w:rsidR="00C90DC8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  <w:b/>
                <w:u w:val="single"/>
              </w:rPr>
              <w:t>as individual files, not</w:t>
            </w:r>
            <w:r w:rsidR="00C90DC8" w:rsidRPr="00C90DC8">
              <w:rPr>
                <w:rFonts w:ascii="Arial" w:hAnsi="Arial" w:cs="Arial"/>
                <w:b/>
                <w:u w:val="single"/>
              </w:rPr>
              <w:t xml:space="preserve"> in a folder</w:t>
            </w:r>
            <w:r w:rsidR="0080606B">
              <w:rPr>
                <w:rFonts w:ascii="Arial" w:hAnsi="Arial" w:cs="Arial"/>
                <w:b/>
                <w:u w:val="single"/>
              </w:rPr>
              <w:t>.</w:t>
            </w:r>
            <w:r w:rsidR="0080606B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="0080606B">
              <w:rPr>
                <w:rFonts w:ascii="Arial" w:hAnsi="Arial" w:cs="Arial"/>
                <w:b/>
              </w:rPr>
              <w:t>Anycomms</w:t>
            </w:r>
            <w:proofErr w:type="spellEnd"/>
            <w:r w:rsidR="0080606B">
              <w:rPr>
                <w:rFonts w:ascii="Arial" w:hAnsi="Arial" w:cs="Arial"/>
                <w:b/>
              </w:rPr>
              <w:t xml:space="preserve"> will need to be run to ensure the files arrive with the team</w:t>
            </w:r>
          </w:p>
          <w:p w14:paraId="09C7B016" w14:textId="77777777" w:rsidR="00E37A96" w:rsidRDefault="00E37A96" w:rsidP="00CF14BD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CBAE2BB" w14:textId="77777777" w:rsidR="00702CC4" w:rsidRDefault="00702CC4" w:rsidP="00CF14BD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898F640" w14:textId="77777777" w:rsidR="00BB79A6" w:rsidRPr="00BF3CE6" w:rsidRDefault="00BB79A6" w:rsidP="00CF14BD">
            <w:pPr>
              <w:rPr>
                <w:rFonts w:ascii="Arial" w:hAnsi="Arial" w:cs="Arial"/>
              </w:rPr>
            </w:pPr>
            <w:r w:rsidRPr="00BF3CE6">
              <w:rPr>
                <w:rFonts w:ascii="Arial" w:hAnsi="Arial" w:cs="Arial"/>
                <w:b/>
                <w:bCs/>
                <w:u w:val="single"/>
              </w:rPr>
              <w:t xml:space="preserve">Copying &amp; Pasting </w:t>
            </w:r>
            <w:r w:rsidR="00C7512C">
              <w:rPr>
                <w:rFonts w:ascii="Arial" w:hAnsi="Arial" w:cs="Arial"/>
                <w:b/>
                <w:bCs/>
                <w:u w:val="single"/>
              </w:rPr>
              <w:t xml:space="preserve">to </w:t>
            </w:r>
            <w:proofErr w:type="spellStart"/>
            <w:r w:rsidR="00C7512C">
              <w:rPr>
                <w:rFonts w:ascii="Arial" w:hAnsi="Arial" w:cs="Arial"/>
                <w:b/>
                <w:bCs/>
                <w:u w:val="single"/>
              </w:rPr>
              <w:t>Anycomms</w:t>
            </w:r>
            <w:proofErr w:type="spellEnd"/>
            <w:r w:rsidR="00C7512C">
              <w:rPr>
                <w:rFonts w:ascii="Arial" w:hAnsi="Arial" w:cs="Arial"/>
                <w:b/>
                <w:bCs/>
                <w:u w:val="single"/>
              </w:rPr>
              <w:t xml:space="preserve"> - </w:t>
            </w:r>
            <w:r w:rsidRPr="00BF3CE6">
              <w:rPr>
                <w:rFonts w:ascii="Arial" w:hAnsi="Arial" w:cs="Arial"/>
                <w:b/>
                <w:bCs/>
                <w:u w:val="single"/>
              </w:rPr>
              <w:t>Hints &amp; Tips:</w:t>
            </w:r>
          </w:p>
          <w:p w14:paraId="5F2BD8AE" w14:textId="77777777" w:rsidR="00BB79A6" w:rsidRPr="00BF3CE6" w:rsidRDefault="00BB79A6" w:rsidP="00CF14B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BF3CE6">
              <w:rPr>
                <w:rFonts w:ascii="Arial" w:hAnsi="Arial" w:cs="Arial"/>
              </w:rPr>
              <w:t xml:space="preserve">Double click My Computer icon on your desktop (or right click your mouse on your Windows Start button and select Explore if this Icon is not present) </w:t>
            </w:r>
          </w:p>
          <w:p w14:paraId="3024667A" w14:textId="7DC35F06" w:rsidR="00BB79A6" w:rsidRPr="00BF3CE6" w:rsidRDefault="00BB79A6" w:rsidP="00CF14B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BF3CE6">
              <w:rPr>
                <w:rFonts w:ascii="Arial" w:hAnsi="Arial" w:cs="Arial"/>
              </w:rPr>
              <w:t xml:space="preserve">Open folder where exported/saved files are located </w:t>
            </w:r>
            <w:r>
              <w:rPr>
                <w:rFonts w:ascii="Arial" w:hAnsi="Arial" w:cs="Arial"/>
              </w:rPr>
              <w:t xml:space="preserve">- </w:t>
            </w:r>
            <w:r w:rsidR="00811219">
              <w:rPr>
                <w:rFonts w:ascii="Arial" w:hAnsi="Arial" w:cs="Arial"/>
                <w:b/>
              </w:rPr>
              <w:t>FMS Year End Reconciliation 20</w:t>
            </w:r>
            <w:r w:rsidR="00E16B10">
              <w:rPr>
                <w:rFonts w:ascii="Arial" w:hAnsi="Arial" w:cs="Arial"/>
                <w:b/>
              </w:rPr>
              <w:t>2</w:t>
            </w:r>
            <w:r w:rsidR="00620B96">
              <w:rPr>
                <w:rFonts w:ascii="Arial" w:hAnsi="Arial" w:cs="Arial"/>
                <w:b/>
              </w:rPr>
              <w:t>3</w:t>
            </w:r>
            <w:r w:rsidR="0080606B">
              <w:rPr>
                <w:rFonts w:ascii="Arial" w:hAnsi="Arial" w:cs="Arial"/>
                <w:b/>
              </w:rPr>
              <w:t>-</w:t>
            </w:r>
            <w:r w:rsidR="00053F7A">
              <w:rPr>
                <w:rFonts w:ascii="Arial" w:hAnsi="Arial" w:cs="Arial"/>
                <w:b/>
              </w:rPr>
              <w:t>2</w:t>
            </w:r>
            <w:r w:rsidR="00620B96">
              <w:rPr>
                <w:rFonts w:ascii="Arial" w:hAnsi="Arial" w:cs="Arial"/>
                <w:b/>
              </w:rPr>
              <w:t>4</w:t>
            </w:r>
          </w:p>
          <w:p w14:paraId="7F7C12EF" w14:textId="77777777" w:rsidR="00BB79A6" w:rsidRPr="00BF3CE6" w:rsidRDefault="00BB79A6" w:rsidP="00CF14B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BF3CE6">
              <w:rPr>
                <w:rFonts w:ascii="Arial" w:hAnsi="Arial" w:cs="Arial"/>
              </w:rPr>
              <w:t xml:space="preserve">Right click on file to be copied </w:t>
            </w:r>
            <w:r>
              <w:rPr>
                <w:rFonts w:ascii="Arial" w:hAnsi="Arial" w:cs="Arial"/>
              </w:rPr>
              <w:t>&gt; Select Copy</w:t>
            </w:r>
          </w:p>
          <w:p w14:paraId="55EF5901" w14:textId="77777777" w:rsidR="00BB79A6" w:rsidRPr="00BF3CE6" w:rsidRDefault="00BB79A6" w:rsidP="00CF14B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F3CE6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>- H</w:t>
            </w:r>
            <w:r w:rsidRPr="00BF3CE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ghlight file  &gt;  Edit  &gt;  Copy</w:t>
            </w:r>
          </w:p>
          <w:p w14:paraId="5A3650B5" w14:textId="77777777" w:rsidR="00BB79A6" w:rsidRPr="00BF3CE6" w:rsidRDefault="00BB79A6" w:rsidP="00CF14B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BF3CE6">
              <w:rPr>
                <w:rFonts w:ascii="Arial" w:hAnsi="Arial" w:cs="Arial"/>
              </w:rPr>
              <w:t xml:space="preserve">Double click My Computer icon </w:t>
            </w:r>
            <w:r>
              <w:rPr>
                <w:rFonts w:ascii="Arial" w:hAnsi="Arial" w:cs="Arial"/>
              </w:rPr>
              <w:t xml:space="preserve">again </w:t>
            </w:r>
            <w:r w:rsidRPr="00BF3CE6">
              <w:rPr>
                <w:rFonts w:ascii="Arial" w:hAnsi="Arial" w:cs="Arial"/>
              </w:rPr>
              <w:t>on desktop (or right click your mouse on your Windows Start button and select Explo</w:t>
            </w:r>
            <w:r>
              <w:rPr>
                <w:rFonts w:ascii="Arial" w:hAnsi="Arial" w:cs="Arial"/>
              </w:rPr>
              <w:t>re if this Icon is not present) – This should mean you now have two windows open</w:t>
            </w:r>
          </w:p>
          <w:p w14:paraId="70C30552" w14:textId="77777777" w:rsidR="00BB79A6" w:rsidRDefault="00BB79A6" w:rsidP="00CF14B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BF3CE6">
              <w:rPr>
                <w:rFonts w:ascii="Arial" w:hAnsi="Arial" w:cs="Arial"/>
              </w:rPr>
              <w:t xml:space="preserve">Find your </w:t>
            </w:r>
            <w:proofErr w:type="spellStart"/>
            <w:r w:rsidRPr="00BF3CE6">
              <w:rPr>
                <w:rFonts w:ascii="Arial" w:hAnsi="Arial" w:cs="Arial"/>
              </w:rPr>
              <w:t>Anycomms</w:t>
            </w:r>
            <w:proofErr w:type="spellEnd"/>
            <w:r w:rsidRPr="00BF3CE6">
              <w:rPr>
                <w:rFonts w:ascii="Arial" w:hAnsi="Arial" w:cs="Arial"/>
              </w:rPr>
              <w:t xml:space="preserve"> drive/data (</w:t>
            </w:r>
            <w:r>
              <w:rPr>
                <w:rFonts w:ascii="Arial" w:hAnsi="Arial" w:cs="Arial"/>
              </w:rPr>
              <w:t xml:space="preserve">This is usually the </w:t>
            </w:r>
            <w:r w:rsidRPr="00BF3CE6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drive/data store for many schools)</w:t>
            </w:r>
          </w:p>
          <w:p w14:paraId="04B00544" w14:textId="77777777" w:rsidR="00BB79A6" w:rsidRPr="00BF3CE6" w:rsidRDefault="00BB79A6" w:rsidP="00CF14B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Then select folder path </w:t>
            </w:r>
            <w:r w:rsidR="00702CC4">
              <w:rPr>
                <w:rFonts w:ascii="Arial" w:hAnsi="Arial" w:cs="Arial"/>
              </w:rPr>
              <w:t xml:space="preserve">Other  &gt;  Out  &gt;  </w:t>
            </w:r>
            <w:proofErr w:type="spellStart"/>
            <w:r w:rsidR="00702CC4">
              <w:rPr>
                <w:rFonts w:ascii="Arial" w:hAnsi="Arial" w:cs="Arial"/>
              </w:rPr>
              <w:t>CSD</w:t>
            </w:r>
            <w:r w:rsidRPr="00BF3CE6">
              <w:rPr>
                <w:rFonts w:ascii="Arial" w:hAnsi="Arial" w:cs="Arial"/>
              </w:rPr>
              <w:t>Finance</w:t>
            </w:r>
            <w:proofErr w:type="spellEnd"/>
            <w:r w:rsidRPr="00BF3CE6">
              <w:rPr>
                <w:rFonts w:ascii="Arial" w:hAnsi="Arial" w:cs="Arial"/>
              </w:rPr>
              <w:t xml:space="preserve"> </w:t>
            </w:r>
          </w:p>
          <w:p w14:paraId="6FC6B986" w14:textId="77777777" w:rsidR="00BB79A6" w:rsidRPr="00BF3CE6" w:rsidRDefault="00C90DC8" w:rsidP="00CF14B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Right </w:t>
            </w:r>
            <w:r w:rsidR="00702CC4">
              <w:rPr>
                <w:rFonts w:ascii="Arial" w:hAnsi="Arial" w:cs="Arial"/>
              </w:rPr>
              <w:t xml:space="preserve">click </w:t>
            </w:r>
            <w:r w:rsidR="00BB79A6" w:rsidRPr="00BF3CE6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 xml:space="preserve">your </w:t>
            </w:r>
            <w:r w:rsidR="00BB79A6" w:rsidRPr="00BF3CE6">
              <w:rPr>
                <w:rFonts w:ascii="Arial" w:hAnsi="Arial" w:cs="Arial"/>
              </w:rPr>
              <w:t xml:space="preserve">open </w:t>
            </w:r>
            <w:proofErr w:type="spellStart"/>
            <w:r>
              <w:rPr>
                <w:rFonts w:ascii="Arial" w:hAnsi="Arial" w:cs="Arial"/>
              </w:rPr>
              <w:t>CSD</w:t>
            </w:r>
            <w:r w:rsidR="00702CC4">
              <w:rPr>
                <w:rFonts w:ascii="Arial" w:hAnsi="Arial" w:cs="Arial"/>
              </w:rPr>
              <w:t>Finance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B79A6" w:rsidRPr="00BF3CE6">
              <w:rPr>
                <w:rFonts w:ascii="Arial" w:hAnsi="Arial" w:cs="Arial"/>
              </w:rPr>
              <w:t xml:space="preserve">window </w:t>
            </w:r>
            <w:r>
              <w:rPr>
                <w:rFonts w:ascii="Arial" w:hAnsi="Arial" w:cs="Arial"/>
              </w:rPr>
              <w:t xml:space="preserve"> &gt;  Paste</w:t>
            </w:r>
          </w:p>
          <w:p w14:paraId="35C82FE2" w14:textId="77777777" w:rsidR="00BB79A6" w:rsidRPr="00BF3CE6" w:rsidRDefault="00C90DC8" w:rsidP="00CF14B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B79A6" w:rsidRPr="00BF3CE6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- C</w:t>
            </w:r>
            <w:r w:rsidR="00BB79A6" w:rsidRPr="00BF3CE6">
              <w:rPr>
                <w:rFonts w:ascii="Arial" w:hAnsi="Arial" w:cs="Arial"/>
              </w:rPr>
              <w:t xml:space="preserve">lick in </w:t>
            </w:r>
            <w:r>
              <w:rPr>
                <w:rFonts w:ascii="Arial" w:hAnsi="Arial" w:cs="Arial"/>
              </w:rPr>
              <w:t>CSD folder  &gt;  Edit  &gt;  Paste</w:t>
            </w:r>
          </w:p>
          <w:p w14:paraId="5BE1C1A6" w14:textId="77777777" w:rsidR="00702CC4" w:rsidRPr="00BF3CE6" w:rsidRDefault="00BB79A6" w:rsidP="00702CC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BF3CE6">
              <w:rPr>
                <w:rFonts w:ascii="Arial" w:hAnsi="Arial" w:cs="Arial"/>
              </w:rPr>
              <w:t>You</w:t>
            </w:r>
            <w:r w:rsidR="00702CC4">
              <w:rPr>
                <w:rFonts w:ascii="Arial" w:hAnsi="Arial" w:cs="Arial"/>
              </w:rPr>
              <w:t>r copied file should now appear</w:t>
            </w:r>
          </w:p>
          <w:p w14:paraId="7ECEE141" w14:textId="77777777" w:rsidR="00804BFE" w:rsidRDefault="00BB79A6" w:rsidP="00CF14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F3CE6">
              <w:rPr>
                <w:rFonts w:ascii="Arial" w:hAnsi="Arial" w:cs="Arial"/>
              </w:rPr>
              <w:t xml:space="preserve">Once </w:t>
            </w:r>
            <w:r w:rsidR="00C90DC8">
              <w:rPr>
                <w:rFonts w:ascii="Arial" w:hAnsi="Arial" w:cs="Arial"/>
              </w:rPr>
              <w:t xml:space="preserve">all </w:t>
            </w:r>
            <w:r w:rsidRPr="00BF3CE6">
              <w:rPr>
                <w:rFonts w:ascii="Arial" w:hAnsi="Arial" w:cs="Arial"/>
              </w:rPr>
              <w:t xml:space="preserve">your </w:t>
            </w:r>
            <w:r w:rsidR="00C90DC8">
              <w:rPr>
                <w:rFonts w:ascii="Arial" w:hAnsi="Arial" w:cs="Arial"/>
              </w:rPr>
              <w:t>required/</w:t>
            </w:r>
            <w:r w:rsidRPr="00BF3CE6">
              <w:rPr>
                <w:rFonts w:ascii="Arial" w:hAnsi="Arial" w:cs="Arial"/>
              </w:rPr>
              <w:t>selected files have been Copied &amp; Pasted</w:t>
            </w:r>
            <w:r w:rsidR="00C90DC8">
              <w:rPr>
                <w:rFonts w:ascii="Arial" w:hAnsi="Arial" w:cs="Arial"/>
              </w:rPr>
              <w:t xml:space="preserve"> to your </w:t>
            </w:r>
            <w:r w:rsidR="00C90DC8" w:rsidRPr="00BF3CE6">
              <w:rPr>
                <w:rFonts w:ascii="Arial" w:hAnsi="Arial" w:cs="Arial"/>
              </w:rPr>
              <w:t xml:space="preserve">Other  &gt;  Out  &gt;  </w:t>
            </w:r>
            <w:proofErr w:type="spellStart"/>
            <w:r w:rsidR="00C90DC8" w:rsidRPr="00BF3CE6">
              <w:rPr>
                <w:rFonts w:ascii="Arial" w:hAnsi="Arial" w:cs="Arial"/>
              </w:rPr>
              <w:t>CSD</w:t>
            </w:r>
            <w:r w:rsidR="00702CC4">
              <w:rPr>
                <w:rFonts w:ascii="Arial" w:hAnsi="Arial" w:cs="Arial"/>
              </w:rPr>
              <w:t>Finance</w:t>
            </w:r>
            <w:proofErr w:type="spellEnd"/>
            <w:r w:rsidR="00C90DC8">
              <w:rPr>
                <w:rFonts w:ascii="Arial" w:hAnsi="Arial" w:cs="Arial"/>
              </w:rPr>
              <w:t xml:space="preserve"> folder</w:t>
            </w:r>
            <w:r w:rsidRPr="00BF3CE6">
              <w:rPr>
                <w:rFonts w:ascii="Arial" w:hAnsi="Arial" w:cs="Arial"/>
              </w:rPr>
              <w:t xml:space="preserve">, </w:t>
            </w:r>
            <w:r w:rsidR="00C90DC8">
              <w:rPr>
                <w:rFonts w:ascii="Arial" w:hAnsi="Arial" w:cs="Arial"/>
              </w:rPr>
              <w:t xml:space="preserve">you will need to </w:t>
            </w:r>
            <w:r w:rsidRPr="00BF3CE6">
              <w:rPr>
                <w:rFonts w:ascii="Arial" w:hAnsi="Arial" w:cs="Arial"/>
              </w:rPr>
              <w:t xml:space="preserve">run your </w:t>
            </w:r>
            <w:proofErr w:type="spellStart"/>
            <w:r w:rsidRPr="00BF3CE6">
              <w:rPr>
                <w:rFonts w:ascii="Arial" w:hAnsi="Arial" w:cs="Arial"/>
              </w:rPr>
              <w:t>Anycomms</w:t>
            </w:r>
            <w:proofErr w:type="spellEnd"/>
            <w:r w:rsidRPr="00BF3CE6">
              <w:rPr>
                <w:rFonts w:ascii="Arial" w:hAnsi="Arial" w:cs="Arial"/>
              </w:rPr>
              <w:t xml:space="preserve"> for the files to appear at County</w:t>
            </w:r>
            <w:r w:rsidR="00C90DC8">
              <w:rPr>
                <w:rFonts w:ascii="Arial" w:hAnsi="Arial" w:cs="Arial"/>
              </w:rPr>
              <w:t xml:space="preserve"> for further validation</w:t>
            </w:r>
          </w:p>
          <w:p w14:paraId="61A486A7" w14:textId="77777777" w:rsidR="00702CC4" w:rsidRPr="0031036C" w:rsidRDefault="00702CC4" w:rsidP="00CF14B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FB768E" w:rsidRPr="00101466" w14:paraId="44339C65" w14:textId="77777777">
        <w:tc>
          <w:tcPr>
            <w:tcW w:w="2628" w:type="dxa"/>
          </w:tcPr>
          <w:p w14:paraId="350C8291" w14:textId="77777777" w:rsidR="00FB768E" w:rsidRDefault="00FB768E" w:rsidP="00FE0B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High</w:t>
            </w:r>
          </w:p>
          <w:p w14:paraId="3BF9D39C" w14:textId="77777777" w:rsidR="00FB768E" w:rsidRDefault="00FB768E" w:rsidP="00FE0B56">
            <w:pPr>
              <w:rPr>
                <w:rFonts w:ascii="Arial" w:hAnsi="Arial" w:cs="Arial"/>
                <w:b/>
                <w:bCs/>
              </w:rPr>
            </w:pPr>
          </w:p>
          <w:p w14:paraId="7A37E6D4" w14:textId="77777777" w:rsidR="00FB768E" w:rsidRPr="00101466" w:rsidRDefault="00804BFE" w:rsidP="00FE0B56">
            <w:pPr>
              <w:rPr>
                <w:rFonts w:ascii="Arial" w:hAnsi="Arial" w:cs="Arial"/>
                <w:b/>
                <w:bCs/>
                <w:highlight w:val="cyan"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5580" w:type="dxa"/>
          </w:tcPr>
          <w:p w14:paraId="4D9F4714" w14:textId="77777777" w:rsidR="00FB768E" w:rsidRDefault="00C5360C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don’t seem to be able to export and save my files correctly, what should I do now?</w:t>
            </w:r>
          </w:p>
          <w:p w14:paraId="7276B20A" w14:textId="77777777" w:rsidR="00702CC4" w:rsidRDefault="00702CC4" w:rsidP="00CF14BD">
            <w:pPr>
              <w:rPr>
                <w:rFonts w:ascii="Arial" w:hAnsi="Arial" w:cs="Arial"/>
              </w:rPr>
            </w:pPr>
          </w:p>
          <w:p w14:paraId="4E99196D" w14:textId="77777777" w:rsidR="00702CC4" w:rsidRDefault="00702CC4" w:rsidP="00CF14BD">
            <w:pPr>
              <w:rPr>
                <w:rFonts w:ascii="Arial" w:hAnsi="Arial" w:cs="Arial"/>
              </w:rPr>
            </w:pPr>
          </w:p>
          <w:p w14:paraId="627144BC" w14:textId="77777777" w:rsidR="00702CC4" w:rsidRDefault="00702CC4" w:rsidP="00CF14BD">
            <w:pPr>
              <w:rPr>
                <w:rFonts w:ascii="Arial" w:hAnsi="Arial" w:cs="Arial"/>
              </w:rPr>
            </w:pPr>
          </w:p>
          <w:p w14:paraId="2E66CDD8" w14:textId="77777777" w:rsidR="00702CC4" w:rsidRDefault="00702CC4" w:rsidP="00CF14BD">
            <w:pPr>
              <w:rPr>
                <w:rFonts w:ascii="Arial" w:hAnsi="Arial" w:cs="Arial"/>
              </w:rPr>
            </w:pPr>
          </w:p>
          <w:p w14:paraId="38F3A060" w14:textId="77777777" w:rsidR="00702CC4" w:rsidRPr="00FB768E" w:rsidRDefault="00702CC4" w:rsidP="00CF14B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55C5299" w14:textId="48E79473" w:rsidR="00702CC4" w:rsidRDefault="00C5360C" w:rsidP="00CF14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having problems with exporting and saving your files to the appropriate locations or in the requested formats, then contact the Schools</w:t>
            </w:r>
            <w:r w:rsidR="00993D48">
              <w:rPr>
                <w:rFonts w:ascii="Arial" w:hAnsi="Arial" w:cs="Arial"/>
              </w:rPr>
              <w:t>’ Choice</w:t>
            </w:r>
            <w:r>
              <w:rPr>
                <w:rFonts w:ascii="Arial" w:hAnsi="Arial" w:cs="Arial"/>
              </w:rPr>
              <w:t xml:space="preserve"> Finance Helpline </w:t>
            </w:r>
            <w:r w:rsidR="00A669F3">
              <w:rPr>
                <w:rFonts w:ascii="Arial" w:hAnsi="Arial" w:cs="Arial"/>
              </w:rPr>
              <w:t>on:</w:t>
            </w:r>
            <w:r>
              <w:rPr>
                <w:rFonts w:ascii="Arial" w:hAnsi="Arial" w:cs="Arial"/>
              </w:rPr>
              <w:t xml:space="preserve"> </w:t>
            </w:r>
            <w:r w:rsidR="00D22529" w:rsidRPr="00C93CA3">
              <w:rPr>
                <w:rFonts w:ascii="Arial" w:hAnsi="Arial" w:cs="Arial"/>
              </w:rPr>
              <w:t>0300 1231 420 option1</w:t>
            </w:r>
          </w:p>
          <w:p w14:paraId="71D99B9C" w14:textId="77777777" w:rsidR="00702CC4" w:rsidRPr="0031036C" w:rsidRDefault="00702CC4" w:rsidP="00CF14B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5360C" w:rsidRPr="00101466" w14:paraId="47815B56" w14:textId="77777777">
        <w:tc>
          <w:tcPr>
            <w:tcW w:w="2628" w:type="dxa"/>
          </w:tcPr>
          <w:p w14:paraId="0B0397C0" w14:textId="77777777" w:rsidR="00C5360C" w:rsidRDefault="00C5360C" w:rsidP="002558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  <w:p w14:paraId="23E1580D" w14:textId="77777777" w:rsidR="00C5360C" w:rsidRDefault="00C5360C" w:rsidP="00255813">
            <w:pPr>
              <w:rPr>
                <w:rFonts w:ascii="Arial" w:hAnsi="Arial" w:cs="Arial"/>
                <w:b/>
                <w:bCs/>
              </w:rPr>
            </w:pPr>
          </w:p>
          <w:p w14:paraId="16FBA026" w14:textId="77777777" w:rsidR="00C5360C" w:rsidRPr="00101466" w:rsidRDefault="00804BFE" w:rsidP="00255813">
            <w:pPr>
              <w:rPr>
                <w:rFonts w:ascii="Arial" w:hAnsi="Arial" w:cs="Arial"/>
                <w:b/>
                <w:bCs/>
                <w:highlight w:val="cyan"/>
              </w:rPr>
            </w:pPr>
            <w:r>
              <w:rPr>
                <w:rFonts w:ascii="Arial" w:hAnsi="Arial" w:cs="Arial"/>
                <w:b/>
                <w:bCs/>
              </w:rPr>
              <w:t>STEP 2</w:t>
            </w:r>
          </w:p>
        </w:tc>
        <w:tc>
          <w:tcPr>
            <w:tcW w:w="5580" w:type="dxa"/>
          </w:tcPr>
          <w:p w14:paraId="4E3B98D6" w14:textId="77777777" w:rsidR="00C5360C" w:rsidRPr="00FB768E" w:rsidRDefault="000F69A9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been working on Step 2 of the Data Sheet and am unable to reconcile my</w:t>
            </w:r>
            <w:r w:rsidR="00AD7F4D">
              <w:rPr>
                <w:rFonts w:ascii="Arial" w:hAnsi="Arial" w:cs="Arial"/>
              </w:rPr>
              <w:t xml:space="preserve"> accounts, what should I do now as t</w:t>
            </w:r>
            <w:r>
              <w:rPr>
                <w:rFonts w:ascii="Arial" w:hAnsi="Arial" w:cs="Arial"/>
              </w:rPr>
              <w:t>he</w:t>
            </w:r>
            <w:r w:rsidR="00C5360C">
              <w:rPr>
                <w:rFonts w:ascii="Arial" w:hAnsi="Arial" w:cs="Arial"/>
              </w:rPr>
              <w:t xml:space="preserve"> guidance indicates I can</w:t>
            </w:r>
            <w:r w:rsidR="00452979">
              <w:rPr>
                <w:rFonts w:ascii="Arial" w:hAnsi="Arial" w:cs="Arial"/>
              </w:rPr>
              <w:t>’</w:t>
            </w:r>
            <w:r w:rsidR="00C5360C">
              <w:rPr>
                <w:rFonts w:ascii="Arial" w:hAnsi="Arial" w:cs="Arial"/>
              </w:rPr>
              <w:t>t send my Data Sheet and supporting documents/files until all my control boxes indicate my accounts reco</w:t>
            </w:r>
            <w:r w:rsidR="00452979">
              <w:rPr>
                <w:rFonts w:ascii="Arial" w:hAnsi="Arial" w:cs="Arial"/>
              </w:rPr>
              <w:t>ncile</w:t>
            </w:r>
            <w:r w:rsidR="00AD7F4D">
              <w:rPr>
                <w:rFonts w:ascii="Arial" w:hAnsi="Arial" w:cs="Arial"/>
              </w:rPr>
              <w:t>?</w:t>
            </w:r>
          </w:p>
        </w:tc>
        <w:tc>
          <w:tcPr>
            <w:tcW w:w="6480" w:type="dxa"/>
          </w:tcPr>
          <w:p w14:paraId="5F632B13" w14:textId="77777777" w:rsidR="00C5360C" w:rsidRDefault="00C5360C" w:rsidP="00CF14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Initially schools should work through each of the stages with in Step 2 again</w:t>
            </w:r>
            <w:r w:rsidR="00C745D4">
              <w:rPr>
                <w:rFonts w:ascii="Arial" w:hAnsi="Arial" w:cs="Arial"/>
              </w:rPr>
              <w:t>, repopulating all cells, whilst ensuring they are the only Finance staff member using the system.  Further</w:t>
            </w:r>
            <w:r>
              <w:rPr>
                <w:rFonts w:ascii="Arial" w:hAnsi="Arial" w:cs="Arial"/>
              </w:rPr>
              <w:t xml:space="preserve"> </w:t>
            </w:r>
            <w:r w:rsidR="00C745D4">
              <w:rPr>
                <w:rFonts w:ascii="Arial" w:hAnsi="Arial" w:cs="Arial"/>
              </w:rPr>
              <w:t>support and</w:t>
            </w:r>
            <w:r>
              <w:rPr>
                <w:rFonts w:ascii="Arial" w:hAnsi="Arial" w:cs="Arial"/>
              </w:rPr>
              <w:t xml:space="preserve"> </w:t>
            </w:r>
            <w:r w:rsidR="00C745D4">
              <w:rPr>
                <w:rFonts w:ascii="Arial" w:hAnsi="Arial" w:cs="Arial"/>
              </w:rPr>
              <w:t xml:space="preserve">tips can be found in the </w:t>
            </w:r>
            <w:r>
              <w:rPr>
                <w:rFonts w:ascii="Arial" w:hAnsi="Arial" w:cs="Arial"/>
              </w:rPr>
              <w:t xml:space="preserve">guidance </w:t>
            </w:r>
            <w:r w:rsidR="00C745D4">
              <w:rPr>
                <w:rFonts w:ascii="Arial" w:hAnsi="Arial" w:cs="Arial"/>
              </w:rPr>
              <w:t>tab with in the Data Sheet</w:t>
            </w:r>
            <w:r w:rsidR="000F69A9">
              <w:rPr>
                <w:rFonts w:ascii="Arial" w:hAnsi="Arial" w:cs="Arial"/>
              </w:rPr>
              <w:t xml:space="preserve"> as to which figures should be selected from each specific report</w:t>
            </w:r>
            <w:r w:rsidR="00702CC4">
              <w:rPr>
                <w:rFonts w:ascii="Arial" w:hAnsi="Arial" w:cs="Arial"/>
              </w:rPr>
              <w:t xml:space="preserve"> once re-run</w:t>
            </w:r>
          </w:p>
          <w:p w14:paraId="7A784FDD" w14:textId="77777777" w:rsidR="00C745D4" w:rsidRPr="000F69A9" w:rsidRDefault="00C745D4" w:rsidP="00CF14BD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0F69A9">
              <w:rPr>
                <w:rFonts w:ascii="Arial" w:hAnsi="Arial" w:cs="Arial"/>
                <w:b/>
              </w:rPr>
              <w:t>Particular attention should be paid to:</w:t>
            </w:r>
          </w:p>
          <w:p w14:paraId="749CDAED" w14:textId="77777777" w:rsidR="00C745D4" w:rsidRDefault="000F69A9" w:rsidP="00CF14B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d</w:t>
            </w:r>
            <w:r w:rsidR="00C745D4">
              <w:rPr>
                <w:rFonts w:ascii="Arial" w:hAnsi="Arial" w:cs="Arial"/>
              </w:rPr>
              <w:t xml:space="preserve">ates </w:t>
            </w:r>
            <w:r>
              <w:rPr>
                <w:rFonts w:ascii="Arial" w:hAnsi="Arial" w:cs="Arial"/>
              </w:rPr>
              <w:t xml:space="preserve">are </w:t>
            </w:r>
            <w:r w:rsidR="00C745D4">
              <w:rPr>
                <w:rFonts w:ascii="Arial" w:hAnsi="Arial" w:cs="Arial"/>
              </w:rPr>
              <w:t>as per guidance</w:t>
            </w:r>
          </w:p>
          <w:p w14:paraId="4087A9DD" w14:textId="77777777" w:rsidR="00C745D4" w:rsidRDefault="00C745D4" w:rsidP="00CF14B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Reports </w:t>
            </w:r>
            <w:r w:rsidR="000F69A9">
              <w:rPr>
                <w:rFonts w:ascii="Arial" w:hAnsi="Arial" w:cs="Arial"/>
              </w:rPr>
              <w:t xml:space="preserve">have been </w:t>
            </w:r>
            <w:r>
              <w:rPr>
                <w:rFonts w:ascii="Arial" w:hAnsi="Arial" w:cs="Arial"/>
              </w:rPr>
              <w:t xml:space="preserve">run in </w:t>
            </w:r>
            <w:r w:rsidR="00702CC4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order </w:t>
            </w:r>
            <w:r w:rsidR="00A21391">
              <w:rPr>
                <w:rFonts w:ascii="Arial" w:hAnsi="Arial" w:cs="Arial"/>
              </w:rPr>
              <w:t>instructed</w:t>
            </w:r>
          </w:p>
          <w:p w14:paraId="2F8C4F30" w14:textId="77777777" w:rsidR="00C745D4" w:rsidRDefault="00C745D4" w:rsidP="00CF14B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Correct figures </w:t>
            </w:r>
            <w:r w:rsidR="000F69A9">
              <w:rPr>
                <w:rFonts w:ascii="Arial" w:hAnsi="Arial" w:cs="Arial"/>
              </w:rPr>
              <w:t>used as per guidance given</w:t>
            </w:r>
          </w:p>
          <w:p w14:paraId="34C6BE5A" w14:textId="03007B06" w:rsidR="00C5360C" w:rsidRPr="0031036C" w:rsidRDefault="00C5360C" w:rsidP="00CF14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still unable</w:t>
            </w:r>
            <w:r w:rsidR="002627CC">
              <w:rPr>
                <w:rFonts w:ascii="Arial" w:hAnsi="Arial" w:cs="Arial"/>
              </w:rPr>
              <w:t xml:space="preserve"> to reconcile your system, then contact the Schools Finance Helpline: </w:t>
            </w:r>
            <w:r w:rsidR="00D22529" w:rsidRPr="00C93CA3">
              <w:rPr>
                <w:rFonts w:ascii="Arial" w:hAnsi="Arial" w:cs="Arial"/>
              </w:rPr>
              <w:t>0300 1231 420 option 1 w</w:t>
            </w:r>
            <w:r w:rsidR="000F69A9" w:rsidRPr="00C93CA3">
              <w:rPr>
                <w:rFonts w:ascii="Arial" w:hAnsi="Arial" w:cs="Arial"/>
              </w:rPr>
              <w:t>here further advice and guidance</w:t>
            </w:r>
            <w:r w:rsidR="000F69A9">
              <w:rPr>
                <w:rFonts w:ascii="Arial" w:hAnsi="Arial" w:cs="Arial"/>
              </w:rPr>
              <w:t xml:space="preserve"> may be given</w:t>
            </w:r>
          </w:p>
        </w:tc>
      </w:tr>
      <w:tr w:rsidR="00C5360C" w:rsidRPr="00101466" w14:paraId="27A03CE0" w14:textId="77777777">
        <w:tc>
          <w:tcPr>
            <w:tcW w:w="2628" w:type="dxa"/>
          </w:tcPr>
          <w:p w14:paraId="4899C783" w14:textId="77777777" w:rsidR="00C5360C" w:rsidRDefault="000F69A9" w:rsidP="002558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</w:p>
          <w:p w14:paraId="4E87BB30" w14:textId="77777777" w:rsidR="00C5360C" w:rsidRDefault="00C5360C" w:rsidP="00255813">
            <w:pPr>
              <w:rPr>
                <w:rFonts w:ascii="Arial" w:hAnsi="Arial" w:cs="Arial"/>
                <w:b/>
                <w:bCs/>
              </w:rPr>
            </w:pPr>
          </w:p>
          <w:p w14:paraId="48250F08" w14:textId="77777777" w:rsidR="00C5360C" w:rsidRPr="00101466" w:rsidRDefault="008B2A9F" w:rsidP="00255813">
            <w:pPr>
              <w:rPr>
                <w:rFonts w:ascii="Arial" w:hAnsi="Arial" w:cs="Arial"/>
                <w:b/>
                <w:bCs/>
                <w:highlight w:val="cyan"/>
              </w:rPr>
            </w:pPr>
            <w:r>
              <w:rPr>
                <w:rFonts w:ascii="Arial" w:hAnsi="Arial" w:cs="Arial"/>
                <w:b/>
                <w:bCs/>
              </w:rPr>
              <w:t>STEP 2</w:t>
            </w:r>
          </w:p>
        </w:tc>
        <w:tc>
          <w:tcPr>
            <w:tcW w:w="5580" w:type="dxa"/>
          </w:tcPr>
          <w:p w14:paraId="50BE83A4" w14:textId="77777777" w:rsidR="00C5360C" w:rsidRPr="00FB768E" w:rsidRDefault="000F69A9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Data Sheet provides a line for the </w:t>
            </w:r>
            <w:r w:rsidR="00C5360C">
              <w:rPr>
                <w:rFonts w:ascii="Arial" w:hAnsi="Arial" w:cs="Arial"/>
              </w:rPr>
              <w:t>Headteacher</w:t>
            </w:r>
            <w:r>
              <w:rPr>
                <w:rFonts w:ascii="Arial" w:hAnsi="Arial" w:cs="Arial"/>
              </w:rPr>
              <w:t>’</w:t>
            </w:r>
            <w:r w:rsidR="00C5360C">
              <w:rPr>
                <w:rFonts w:ascii="Arial" w:hAnsi="Arial" w:cs="Arial"/>
              </w:rPr>
              <w:t xml:space="preserve">s signature </w:t>
            </w:r>
            <w:r>
              <w:rPr>
                <w:rFonts w:ascii="Arial" w:hAnsi="Arial" w:cs="Arial"/>
              </w:rPr>
              <w:t>in cell A41 on Step 2 and again in cell A17 in Step 3, but the cell is protected, why?</w:t>
            </w:r>
          </w:p>
        </w:tc>
        <w:tc>
          <w:tcPr>
            <w:tcW w:w="6480" w:type="dxa"/>
          </w:tcPr>
          <w:p w14:paraId="37CD0D56" w14:textId="77777777" w:rsidR="00C5360C" w:rsidRDefault="000F69A9" w:rsidP="00CF14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provision of the line in those cells is for a physical signature on you</w:t>
            </w:r>
            <w:r w:rsidR="00A21391">
              <w:rPr>
                <w:rFonts w:ascii="Arial" w:hAnsi="Arial" w:cs="Arial"/>
              </w:rPr>
              <w:t>r reconciled Data Sheet</w:t>
            </w:r>
            <w:r>
              <w:rPr>
                <w:rFonts w:ascii="Arial" w:hAnsi="Arial" w:cs="Arial"/>
              </w:rPr>
              <w:t xml:space="preserve">, providing hard copy evidence </w:t>
            </w:r>
            <w:r w:rsidR="00A21391">
              <w:rPr>
                <w:rFonts w:ascii="Arial" w:hAnsi="Arial" w:cs="Arial"/>
              </w:rPr>
              <w:t xml:space="preserve">filed in school </w:t>
            </w:r>
            <w:r>
              <w:rPr>
                <w:rFonts w:ascii="Arial" w:hAnsi="Arial" w:cs="Arial"/>
              </w:rPr>
              <w:t>for audit purposes</w:t>
            </w:r>
          </w:p>
          <w:p w14:paraId="50855F27" w14:textId="77777777" w:rsidR="000F69A9" w:rsidRPr="0031036C" w:rsidRDefault="000F69A9" w:rsidP="00CF14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Schools should therefore only include the Headteacher’s name in cell B41 Step 2 and B17 in Step </w:t>
            </w:r>
            <w:r w:rsidR="00A21391">
              <w:rPr>
                <w:rFonts w:ascii="Arial" w:hAnsi="Arial" w:cs="Arial"/>
              </w:rPr>
              <w:t>3 for authorisation of their electronic submission,</w:t>
            </w:r>
            <w:r>
              <w:rPr>
                <w:rFonts w:ascii="Arial" w:hAnsi="Arial" w:cs="Arial"/>
              </w:rPr>
              <w:t xml:space="preserve"> ensuring both date f</w:t>
            </w:r>
            <w:r w:rsidR="00A21391">
              <w:rPr>
                <w:rFonts w:ascii="Arial" w:hAnsi="Arial" w:cs="Arial"/>
              </w:rPr>
              <w:t>ields are completed in both Step</w:t>
            </w:r>
            <w:r>
              <w:rPr>
                <w:rFonts w:ascii="Arial" w:hAnsi="Arial" w:cs="Arial"/>
              </w:rPr>
              <w:t>s</w:t>
            </w:r>
          </w:p>
        </w:tc>
      </w:tr>
      <w:tr w:rsidR="00FB768E" w:rsidRPr="00101466" w14:paraId="26E0F171" w14:textId="77777777">
        <w:tc>
          <w:tcPr>
            <w:tcW w:w="2628" w:type="dxa"/>
          </w:tcPr>
          <w:p w14:paraId="494C31D2" w14:textId="77777777" w:rsidR="008B2A9F" w:rsidRDefault="008B2A9F" w:rsidP="008B2A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High</w:t>
            </w:r>
          </w:p>
          <w:p w14:paraId="0B2013F8" w14:textId="77777777" w:rsidR="008B2A9F" w:rsidRDefault="008B2A9F" w:rsidP="008B2A9F">
            <w:pPr>
              <w:rPr>
                <w:rFonts w:ascii="Arial" w:hAnsi="Arial" w:cs="Arial"/>
                <w:b/>
                <w:bCs/>
              </w:rPr>
            </w:pPr>
          </w:p>
          <w:p w14:paraId="68AAB9ED" w14:textId="77777777" w:rsidR="00FB768E" w:rsidRPr="00101466" w:rsidRDefault="008B2A9F" w:rsidP="008B2A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STEP 2</w:t>
            </w:r>
          </w:p>
        </w:tc>
        <w:tc>
          <w:tcPr>
            <w:tcW w:w="5580" w:type="dxa"/>
          </w:tcPr>
          <w:p w14:paraId="78ABB912" w14:textId="620937DA" w:rsidR="00FB768E" w:rsidRPr="00101466" w:rsidRDefault="00CF14BD" w:rsidP="00A7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if I haven’t received my </w:t>
            </w:r>
            <w:r w:rsidR="00702CC4">
              <w:rPr>
                <w:rFonts w:ascii="Arial" w:hAnsi="Arial" w:cs="Arial"/>
              </w:rPr>
              <w:t>end of March b</w:t>
            </w:r>
            <w:r>
              <w:rPr>
                <w:rFonts w:ascii="Arial" w:hAnsi="Arial" w:cs="Arial"/>
              </w:rPr>
              <w:t xml:space="preserve">ank statement in time to complete my reconciliation and Data Sheet by the deadline of </w:t>
            </w:r>
            <w:r w:rsidRPr="00C93CA3">
              <w:rPr>
                <w:rFonts w:ascii="Arial" w:hAnsi="Arial" w:cs="Arial"/>
              </w:rPr>
              <w:t xml:space="preserve">the </w:t>
            </w:r>
            <w:r w:rsidR="00E16B10" w:rsidRPr="00C93CA3">
              <w:rPr>
                <w:rFonts w:ascii="Arial" w:hAnsi="Arial" w:cs="Arial"/>
              </w:rPr>
              <w:t>2</w:t>
            </w:r>
            <w:r w:rsidR="00B71CA9">
              <w:rPr>
                <w:rFonts w:ascii="Arial" w:hAnsi="Arial" w:cs="Arial"/>
              </w:rPr>
              <w:t>2</w:t>
            </w:r>
            <w:r w:rsidR="00B71CA9">
              <w:rPr>
                <w:rFonts w:ascii="Arial" w:hAnsi="Arial" w:cs="Arial"/>
                <w:vertAlign w:val="superscript"/>
              </w:rPr>
              <w:t>nd</w:t>
            </w:r>
            <w:r w:rsidR="00A72C24" w:rsidRPr="00C93CA3">
              <w:rPr>
                <w:rFonts w:ascii="Arial" w:hAnsi="Arial" w:cs="Arial"/>
              </w:rPr>
              <w:t xml:space="preserve"> </w:t>
            </w:r>
            <w:r w:rsidRPr="00C93CA3">
              <w:rPr>
                <w:rFonts w:ascii="Arial" w:hAnsi="Arial" w:cs="Arial"/>
              </w:rPr>
              <w:t>April?</w:t>
            </w:r>
          </w:p>
        </w:tc>
        <w:tc>
          <w:tcPr>
            <w:tcW w:w="6480" w:type="dxa"/>
          </w:tcPr>
          <w:p w14:paraId="6EE7F108" w14:textId="151C086B" w:rsidR="008B2A9F" w:rsidRDefault="0093289E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B10704">
              <w:rPr>
                <w:rFonts w:ascii="Arial" w:hAnsi="Arial" w:cs="Arial"/>
              </w:rPr>
              <w:t xml:space="preserve">e are aware that some schools arrange for their post during holiday periods to be re-directed, therefore </w:t>
            </w:r>
            <w:r w:rsidR="00362BD0">
              <w:rPr>
                <w:rFonts w:ascii="Arial" w:hAnsi="Arial" w:cs="Arial"/>
              </w:rPr>
              <w:t>we have</w:t>
            </w:r>
            <w:r w:rsidR="00B10704">
              <w:rPr>
                <w:rFonts w:ascii="Arial" w:hAnsi="Arial" w:cs="Arial"/>
              </w:rPr>
              <w:t xml:space="preserve"> also </w:t>
            </w:r>
            <w:r w:rsidR="00071977">
              <w:rPr>
                <w:rFonts w:ascii="Arial" w:hAnsi="Arial" w:cs="Arial"/>
              </w:rPr>
              <w:t xml:space="preserve">made </w:t>
            </w:r>
            <w:r w:rsidR="00B10704">
              <w:rPr>
                <w:rFonts w:ascii="Arial" w:hAnsi="Arial" w:cs="Arial"/>
              </w:rPr>
              <w:t>arrange</w:t>
            </w:r>
            <w:r w:rsidR="00071977">
              <w:rPr>
                <w:rFonts w:ascii="Arial" w:hAnsi="Arial" w:cs="Arial"/>
              </w:rPr>
              <w:t>ments for the team to send schools</w:t>
            </w:r>
            <w:r w:rsidR="00B10704">
              <w:rPr>
                <w:rFonts w:ascii="Arial" w:hAnsi="Arial" w:cs="Arial"/>
              </w:rPr>
              <w:t xml:space="preserve"> an electronic copy of </w:t>
            </w:r>
            <w:r w:rsidR="00071977">
              <w:rPr>
                <w:rFonts w:ascii="Arial" w:hAnsi="Arial" w:cs="Arial"/>
              </w:rPr>
              <w:t>your</w:t>
            </w:r>
            <w:r w:rsidR="00B10704">
              <w:rPr>
                <w:rFonts w:ascii="Arial" w:hAnsi="Arial" w:cs="Arial"/>
              </w:rPr>
              <w:t xml:space="preserve"> bank statement </w:t>
            </w:r>
            <w:r w:rsidR="00071977">
              <w:rPr>
                <w:rFonts w:ascii="Arial" w:hAnsi="Arial" w:cs="Arial"/>
              </w:rPr>
              <w:t xml:space="preserve">via </w:t>
            </w:r>
            <w:proofErr w:type="spellStart"/>
            <w:r w:rsidR="00071977">
              <w:rPr>
                <w:rFonts w:ascii="Arial" w:hAnsi="Arial" w:cs="Arial"/>
              </w:rPr>
              <w:t>Anycomms</w:t>
            </w:r>
            <w:proofErr w:type="spellEnd"/>
            <w:r w:rsidR="00071977">
              <w:rPr>
                <w:rFonts w:ascii="Arial" w:hAnsi="Arial" w:cs="Arial"/>
              </w:rPr>
              <w:t>, and in your</w:t>
            </w:r>
            <w:r w:rsidR="00B10704" w:rsidRPr="00ED0F6F">
              <w:rPr>
                <w:rFonts w:ascii="Arial" w:hAnsi="Arial" w:cs="Arial"/>
              </w:rPr>
              <w:t xml:space="preserve"> </w:t>
            </w:r>
            <w:proofErr w:type="spellStart"/>
            <w:r w:rsidR="00B10704" w:rsidRPr="00ED0F6F">
              <w:rPr>
                <w:rFonts w:ascii="Arial" w:hAnsi="Arial" w:cs="Arial"/>
              </w:rPr>
              <w:t>CSDfinance</w:t>
            </w:r>
            <w:proofErr w:type="spellEnd"/>
            <w:r w:rsidR="00B10704" w:rsidRPr="00ED0F6F">
              <w:rPr>
                <w:rFonts w:ascii="Arial" w:hAnsi="Arial" w:cs="Arial"/>
              </w:rPr>
              <w:t xml:space="preserve"> folder by</w:t>
            </w:r>
            <w:r w:rsidR="00B10704">
              <w:rPr>
                <w:rFonts w:ascii="Arial" w:hAnsi="Arial" w:cs="Arial"/>
              </w:rPr>
              <w:t xml:space="preserve"> </w:t>
            </w:r>
            <w:r w:rsidR="00620B96">
              <w:rPr>
                <w:rFonts w:ascii="Arial" w:hAnsi="Arial" w:cs="Arial"/>
                <w:color w:val="FF0000"/>
              </w:rPr>
              <w:t>1</w:t>
            </w:r>
            <w:r w:rsidR="00620B96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="00071977" w:rsidRPr="00E21A0E">
              <w:rPr>
                <w:rFonts w:ascii="Arial" w:hAnsi="Arial" w:cs="Arial"/>
                <w:color w:val="FF0000"/>
              </w:rPr>
              <w:t xml:space="preserve"> April</w:t>
            </w:r>
          </w:p>
          <w:p w14:paraId="5316A5BC" w14:textId="77777777" w:rsidR="008B2A9F" w:rsidRPr="00101466" w:rsidRDefault="008B2A9F" w:rsidP="00CF14BD">
            <w:pPr>
              <w:rPr>
                <w:rFonts w:ascii="Arial" w:hAnsi="Arial" w:cs="Arial"/>
              </w:rPr>
            </w:pPr>
          </w:p>
        </w:tc>
      </w:tr>
      <w:tr w:rsidR="00FB768E" w:rsidRPr="00101466" w14:paraId="015FF7DF" w14:textId="77777777">
        <w:tc>
          <w:tcPr>
            <w:tcW w:w="2628" w:type="dxa"/>
          </w:tcPr>
          <w:p w14:paraId="1E9B5538" w14:textId="77777777" w:rsidR="008B2A9F" w:rsidRDefault="008B2A9F" w:rsidP="008B2A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  <w:p w14:paraId="4820FEAA" w14:textId="77777777" w:rsidR="008B2A9F" w:rsidRDefault="008B2A9F" w:rsidP="008B2A9F">
            <w:pPr>
              <w:rPr>
                <w:rFonts w:ascii="Arial" w:hAnsi="Arial" w:cs="Arial"/>
                <w:b/>
                <w:bCs/>
              </w:rPr>
            </w:pPr>
          </w:p>
          <w:p w14:paraId="34D697E0" w14:textId="77777777" w:rsidR="00FB768E" w:rsidRDefault="008B2A9F" w:rsidP="008B2A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STEP 2</w:t>
            </w:r>
          </w:p>
          <w:p w14:paraId="278D373B" w14:textId="77777777" w:rsidR="00772EF3" w:rsidRDefault="00772EF3" w:rsidP="008B2A9F">
            <w:pPr>
              <w:rPr>
                <w:rFonts w:ascii="Arial" w:hAnsi="Arial" w:cs="Arial"/>
                <w:b/>
                <w:bCs/>
                <w:highlight w:val="cyan"/>
              </w:rPr>
            </w:pPr>
          </w:p>
          <w:p w14:paraId="6F8C9784" w14:textId="77777777" w:rsidR="00772EF3" w:rsidRDefault="00772EF3" w:rsidP="008B2A9F">
            <w:pPr>
              <w:rPr>
                <w:rFonts w:ascii="Arial" w:hAnsi="Arial" w:cs="Arial"/>
                <w:b/>
                <w:bCs/>
                <w:highlight w:val="cyan"/>
              </w:rPr>
            </w:pPr>
          </w:p>
          <w:p w14:paraId="7F9D8EEC" w14:textId="77777777" w:rsidR="00772EF3" w:rsidRPr="00101466" w:rsidRDefault="00772EF3" w:rsidP="008B2A9F">
            <w:pPr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5580" w:type="dxa"/>
          </w:tcPr>
          <w:p w14:paraId="5A80EA32" w14:textId="77777777" w:rsidR="00FB768E" w:rsidRPr="00FB768E" w:rsidRDefault="00CF14BD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</w:t>
            </w:r>
            <w:r w:rsidR="00F74D89">
              <w:rPr>
                <w:rFonts w:ascii="Arial" w:hAnsi="Arial" w:cs="Arial"/>
              </w:rPr>
              <w:t>electronic bank statement does not have a statement number</w:t>
            </w:r>
            <w:r>
              <w:rPr>
                <w:rFonts w:ascii="Arial" w:hAnsi="Arial" w:cs="Arial"/>
              </w:rPr>
              <w:t xml:space="preserve">, what </w:t>
            </w:r>
            <w:r w:rsidR="00F74D89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I do?</w:t>
            </w:r>
          </w:p>
        </w:tc>
        <w:tc>
          <w:tcPr>
            <w:tcW w:w="6480" w:type="dxa"/>
          </w:tcPr>
          <w:p w14:paraId="1EA560C0" w14:textId="77777777" w:rsidR="008E106E" w:rsidRDefault="008E106E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not part of the reconciliation process to check</w:t>
            </w:r>
            <w:r w:rsidR="00071977">
              <w:rPr>
                <w:rFonts w:ascii="Arial" w:hAnsi="Arial" w:cs="Arial"/>
              </w:rPr>
              <w:t xml:space="preserve"> or validate statement numbers</w:t>
            </w:r>
          </w:p>
          <w:p w14:paraId="497D5E65" w14:textId="77777777" w:rsidR="008E106E" w:rsidRDefault="008E106E" w:rsidP="00CF14BD">
            <w:pPr>
              <w:rPr>
                <w:rFonts w:ascii="Arial" w:hAnsi="Arial" w:cs="Arial"/>
              </w:rPr>
            </w:pPr>
          </w:p>
          <w:p w14:paraId="699B2ED1" w14:textId="77777777" w:rsidR="00A21391" w:rsidRPr="0031036C" w:rsidRDefault="008E106E" w:rsidP="00932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Schools should use their next FMS statement number against </w:t>
            </w:r>
            <w:r w:rsidR="00071977">
              <w:rPr>
                <w:rFonts w:ascii="Arial" w:hAnsi="Arial" w:cs="Arial"/>
              </w:rPr>
              <w:t>their electronic bank statement</w:t>
            </w:r>
          </w:p>
        </w:tc>
      </w:tr>
      <w:tr w:rsidR="00AD7F4D" w:rsidRPr="00101466" w14:paraId="48AFE9FF" w14:textId="77777777">
        <w:tc>
          <w:tcPr>
            <w:tcW w:w="2628" w:type="dxa"/>
          </w:tcPr>
          <w:p w14:paraId="59B4E7B9" w14:textId="77777777" w:rsidR="008B2A9F" w:rsidRDefault="008B2A9F" w:rsidP="008B2A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  <w:p w14:paraId="0C2A8984" w14:textId="77777777" w:rsidR="008B2A9F" w:rsidRDefault="008B2A9F" w:rsidP="008B2A9F">
            <w:pPr>
              <w:rPr>
                <w:rFonts w:ascii="Arial" w:hAnsi="Arial" w:cs="Arial"/>
                <w:b/>
                <w:bCs/>
              </w:rPr>
            </w:pPr>
          </w:p>
          <w:p w14:paraId="56EA3BB5" w14:textId="77777777" w:rsidR="00AD7F4D" w:rsidRPr="00101466" w:rsidRDefault="008B2A9F" w:rsidP="008B2A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STEP 2</w:t>
            </w:r>
          </w:p>
        </w:tc>
        <w:tc>
          <w:tcPr>
            <w:tcW w:w="5580" w:type="dxa"/>
          </w:tcPr>
          <w:p w14:paraId="730175C7" w14:textId="3E367BCE" w:rsidR="00AD7F4D" w:rsidRPr="00101466" w:rsidRDefault="00D103F9" w:rsidP="00362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now </w:t>
            </w:r>
            <w:r w:rsidRPr="00C93CA3">
              <w:rPr>
                <w:rFonts w:ascii="Arial" w:hAnsi="Arial" w:cs="Arial"/>
              </w:rPr>
              <w:t xml:space="preserve">the </w:t>
            </w:r>
            <w:r w:rsidR="00362BD0" w:rsidRPr="004F336F">
              <w:rPr>
                <w:rFonts w:ascii="Arial" w:hAnsi="Arial" w:cs="Arial"/>
              </w:rPr>
              <w:t>2</w:t>
            </w:r>
            <w:r w:rsidR="00B71CA9">
              <w:rPr>
                <w:rFonts w:ascii="Arial" w:hAnsi="Arial" w:cs="Arial"/>
              </w:rPr>
              <w:t>3</w:t>
            </w:r>
            <w:r w:rsidR="00B71CA9">
              <w:rPr>
                <w:rFonts w:ascii="Arial" w:hAnsi="Arial" w:cs="Arial"/>
                <w:vertAlign w:val="superscript"/>
              </w:rPr>
              <w:t>rd</w:t>
            </w:r>
            <w:r w:rsidR="0093289E" w:rsidRPr="004F336F">
              <w:rPr>
                <w:rFonts w:ascii="Arial" w:hAnsi="Arial" w:cs="Arial"/>
              </w:rPr>
              <w:t xml:space="preserve"> </w:t>
            </w:r>
            <w:r w:rsidRPr="004F336F">
              <w:rPr>
                <w:rFonts w:ascii="Arial" w:hAnsi="Arial" w:cs="Arial"/>
              </w:rPr>
              <w:t>April</w:t>
            </w:r>
            <w:r w:rsidRPr="00C93C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 cannot get my Data Sheet to reconcile, should I send it and the files in anyway?</w:t>
            </w:r>
          </w:p>
        </w:tc>
        <w:tc>
          <w:tcPr>
            <w:tcW w:w="6480" w:type="dxa"/>
          </w:tcPr>
          <w:p w14:paraId="1A104A22" w14:textId="77777777" w:rsidR="00AD7F4D" w:rsidRDefault="00D103F9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– Our records will only record the date of which a fully reconciled </w:t>
            </w:r>
            <w:r w:rsidR="00A21391">
              <w:rPr>
                <w:rFonts w:ascii="Arial" w:hAnsi="Arial" w:cs="Arial"/>
              </w:rPr>
              <w:t xml:space="preserve">and authorised </w:t>
            </w:r>
            <w:r>
              <w:rPr>
                <w:rFonts w:ascii="Arial" w:hAnsi="Arial" w:cs="Arial"/>
              </w:rPr>
              <w:t xml:space="preserve">Data Sheet is received, and would thereby be of no advantage to either the school, or the </w:t>
            </w:r>
            <w:r w:rsidR="008E106E">
              <w:rPr>
                <w:rFonts w:ascii="Arial" w:hAnsi="Arial" w:cs="Arial"/>
              </w:rPr>
              <w:t xml:space="preserve">Schools Accountancy </w:t>
            </w:r>
            <w:r>
              <w:rPr>
                <w:rFonts w:ascii="Arial" w:hAnsi="Arial" w:cs="Arial"/>
              </w:rPr>
              <w:t>Team to receive your unreconciled Data Sheet and associated files</w:t>
            </w:r>
            <w:r w:rsidR="00A21391">
              <w:rPr>
                <w:rFonts w:ascii="Arial" w:hAnsi="Arial" w:cs="Arial"/>
              </w:rPr>
              <w:t xml:space="preserve"> prior to completion</w:t>
            </w:r>
          </w:p>
          <w:p w14:paraId="7DF8B11F" w14:textId="77777777" w:rsidR="008B2A9F" w:rsidRPr="00101466" w:rsidRDefault="008B2A9F" w:rsidP="00CF14BD">
            <w:pPr>
              <w:rPr>
                <w:rFonts w:ascii="Arial" w:hAnsi="Arial" w:cs="Arial"/>
              </w:rPr>
            </w:pPr>
          </w:p>
        </w:tc>
      </w:tr>
      <w:tr w:rsidR="00AD7F4D" w:rsidRPr="00101466" w14:paraId="577B34F2" w14:textId="77777777">
        <w:tc>
          <w:tcPr>
            <w:tcW w:w="2628" w:type="dxa"/>
          </w:tcPr>
          <w:p w14:paraId="1FB0BFAB" w14:textId="77777777" w:rsidR="00AD7F4D" w:rsidRDefault="008B2A9F" w:rsidP="00865E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  <w:p w14:paraId="5AB5C967" w14:textId="77777777" w:rsidR="008B2A9F" w:rsidRDefault="008B2A9F" w:rsidP="00865EBA">
            <w:pPr>
              <w:rPr>
                <w:rFonts w:ascii="Arial" w:hAnsi="Arial" w:cs="Arial"/>
                <w:b/>
                <w:bCs/>
              </w:rPr>
            </w:pPr>
          </w:p>
          <w:p w14:paraId="0AFC5CCC" w14:textId="77777777" w:rsidR="008B2A9F" w:rsidRPr="00101466" w:rsidRDefault="008B2A9F" w:rsidP="00865E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5580" w:type="dxa"/>
          </w:tcPr>
          <w:p w14:paraId="0E80B290" w14:textId="77777777" w:rsidR="0020571E" w:rsidRDefault="00865EBA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submitted my Data Sheet which was reconciled and authorised.  In addition, I have submitted all the requested exported files which relate to my submission</w:t>
            </w:r>
            <w:r w:rsidR="0020571E">
              <w:rPr>
                <w:rFonts w:ascii="Arial" w:hAnsi="Arial" w:cs="Arial"/>
              </w:rPr>
              <w:t>, what will the team do now?</w:t>
            </w:r>
          </w:p>
          <w:p w14:paraId="7A4EF77B" w14:textId="77777777" w:rsidR="0020571E" w:rsidRDefault="0020571E" w:rsidP="00CF14BD">
            <w:pPr>
              <w:rPr>
                <w:rFonts w:ascii="Arial" w:hAnsi="Arial" w:cs="Arial"/>
              </w:rPr>
            </w:pPr>
          </w:p>
          <w:p w14:paraId="42791A3A" w14:textId="77777777" w:rsidR="00AD7F4D" w:rsidRPr="00101466" w:rsidRDefault="00AD7F4D" w:rsidP="00CF14B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AEFF651" w14:textId="77777777" w:rsidR="00AD7F4D" w:rsidRDefault="00865EBA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background work will be undertaken by the team to prepare for </w:t>
            </w:r>
            <w:r w:rsidR="00A21391">
              <w:rPr>
                <w:rFonts w:ascii="Arial" w:hAnsi="Arial" w:cs="Arial"/>
              </w:rPr>
              <w:t>reconciling your accounts to</w:t>
            </w:r>
            <w:r>
              <w:rPr>
                <w:rFonts w:ascii="Arial" w:hAnsi="Arial" w:cs="Arial"/>
              </w:rPr>
              <w:t xml:space="preserve"> Oracle (</w:t>
            </w:r>
            <w:r w:rsidR="00A21391">
              <w:rPr>
                <w:rFonts w:ascii="Arial" w:hAnsi="Arial" w:cs="Arial"/>
              </w:rPr>
              <w:t>SCC p</w:t>
            </w:r>
            <w:r>
              <w:rPr>
                <w:rFonts w:ascii="Arial" w:hAnsi="Arial" w:cs="Arial"/>
              </w:rPr>
              <w:t>rime record)</w:t>
            </w:r>
          </w:p>
          <w:p w14:paraId="22C953B3" w14:textId="77777777" w:rsidR="00865EBA" w:rsidRDefault="00865EBA" w:rsidP="00CF14BD">
            <w:pPr>
              <w:rPr>
                <w:rFonts w:ascii="Arial" w:hAnsi="Arial" w:cs="Arial"/>
              </w:rPr>
            </w:pPr>
          </w:p>
          <w:p w14:paraId="209CBE70" w14:textId="77777777" w:rsidR="00865EBA" w:rsidRDefault="00865EBA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team will </w:t>
            </w:r>
            <w:r w:rsidR="0020571E">
              <w:rPr>
                <w:rFonts w:ascii="Arial" w:hAnsi="Arial" w:cs="Arial"/>
              </w:rPr>
              <w:t>then</w:t>
            </w:r>
            <w:r>
              <w:rPr>
                <w:rFonts w:ascii="Arial" w:hAnsi="Arial" w:cs="Arial"/>
              </w:rPr>
              <w:t xml:space="preserve"> need to validate all schools submitted </w:t>
            </w:r>
            <w:proofErr w:type="spellStart"/>
            <w:r w:rsidR="0020571E">
              <w:rPr>
                <w:rFonts w:ascii="Arial" w:hAnsi="Arial" w:cs="Arial"/>
              </w:rPr>
              <w:t>Anycomms</w:t>
            </w:r>
            <w:proofErr w:type="spellEnd"/>
            <w:r w:rsidR="002057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files, and hard copy bank reconciliations posted to the team, thereby meeting our audit requirements</w:t>
            </w:r>
          </w:p>
          <w:p w14:paraId="3842A24F" w14:textId="77777777" w:rsidR="00865EBA" w:rsidRDefault="00865EBA" w:rsidP="00CF14BD">
            <w:pPr>
              <w:rPr>
                <w:rFonts w:ascii="Arial" w:hAnsi="Arial" w:cs="Arial"/>
              </w:rPr>
            </w:pPr>
          </w:p>
          <w:p w14:paraId="6F597F72" w14:textId="56FBC7FD" w:rsidR="00B73525" w:rsidRPr="00101466" w:rsidRDefault="0020571E" w:rsidP="00745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data for all schools will then be extracted alongside Oracle data to form the first part of all Suffolk’s schools reconciliation for year </w:t>
            </w:r>
            <w:r w:rsidR="00706772">
              <w:rPr>
                <w:rFonts w:ascii="Arial" w:hAnsi="Arial" w:cs="Arial"/>
              </w:rPr>
              <w:t>20</w:t>
            </w:r>
            <w:r w:rsidR="00E16B10">
              <w:rPr>
                <w:rFonts w:ascii="Arial" w:hAnsi="Arial" w:cs="Arial"/>
              </w:rPr>
              <w:t>2</w:t>
            </w:r>
            <w:r w:rsidR="00B71CA9">
              <w:rPr>
                <w:rFonts w:ascii="Arial" w:hAnsi="Arial" w:cs="Arial"/>
              </w:rPr>
              <w:t>3</w:t>
            </w:r>
            <w:r w:rsidR="00A72C24">
              <w:rPr>
                <w:rFonts w:ascii="Arial" w:hAnsi="Arial" w:cs="Arial"/>
              </w:rPr>
              <w:t>/</w:t>
            </w:r>
            <w:r w:rsidR="00053F7A">
              <w:rPr>
                <w:rFonts w:ascii="Arial" w:hAnsi="Arial" w:cs="Arial"/>
              </w:rPr>
              <w:t>2</w:t>
            </w:r>
            <w:r w:rsidR="00B71CA9">
              <w:rPr>
                <w:rFonts w:ascii="Arial" w:hAnsi="Arial" w:cs="Arial"/>
              </w:rPr>
              <w:t>4</w:t>
            </w:r>
          </w:p>
        </w:tc>
      </w:tr>
      <w:tr w:rsidR="00AD7F4D" w:rsidRPr="00101466" w14:paraId="27940D8C" w14:textId="77777777">
        <w:tc>
          <w:tcPr>
            <w:tcW w:w="2628" w:type="dxa"/>
          </w:tcPr>
          <w:p w14:paraId="2CAAFD8F" w14:textId="77777777" w:rsidR="0020571E" w:rsidRDefault="0020571E" w:rsidP="002057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  <w:p w14:paraId="36CE2207" w14:textId="77777777" w:rsidR="0020571E" w:rsidRDefault="0020571E" w:rsidP="0020571E">
            <w:pPr>
              <w:rPr>
                <w:rFonts w:ascii="Arial" w:hAnsi="Arial" w:cs="Arial"/>
                <w:b/>
                <w:bCs/>
              </w:rPr>
            </w:pPr>
          </w:p>
          <w:p w14:paraId="1CFC4089" w14:textId="77777777" w:rsidR="00AD7F4D" w:rsidRPr="00101466" w:rsidRDefault="008B2A9F" w:rsidP="002057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STEP 3</w:t>
            </w:r>
          </w:p>
        </w:tc>
        <w:tc>
          <w:tcPr>
            <w:tcW w:w="5580" w:type="dxa"/>
          </w:tcPr>
          <w:p w14:paraId="14448105" w14:textId="77777777" w:rsidR="00AD7F4D" w:rsidRPr="00101466" w:rsidRDefault="0020571E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will the school need to do next?</w:t>
            </w:r>
          </w:p>
        </w:tc>
        <w:tc>
          <w:tcPr>
            <w:tcW w:w="6480" w:type="dxa"/>
          </w:tcPr>
          <w:p w14:paraId="2316479A" w14:textId="506F3288" w:rsidR="00AD7F4D" w:rsidRDefault="005438AA" w:rsidP="00CF14BD">
            <w:pPr>
              <w:rPr>
                <w:rFonts w:ascii="Arial" w:hAnsi="Arial" w:cs="Arial"/>
              </w:rPr>
            </w:pPr>
            <w:r w:rsidRPr="00E100DC">
              <w:rPr>
                <w:rFonts w:ascii="Arial" w:hAnsi="Arial" w:cs="Arial"/>
              </w:rPr>
              <w:t xml:space="preserve">Once the </w:t>
            </w:r>
            <w:r w:rsidR="004A46BA">
              <w:rPr>
                <w:rFonts w:ascii="Arial" w:hAnsi="Arial" w:cs="Arial"/>
              </w:rPr>
              <w:t>schools’</w:t>
            </w:r>
            <w:r>
              <w:rPr>
                <w:rFonts w:ascii="Arial" w:hAnsi="Arial" w:cs="Arial"/>
              </w:rPr>
              <w:t xml:space="preserve"> period</w:t>
            </w:r>
            <w:r w:rsidRPr="00E100DC">
              <w:rPr>
                <w:rFonts w:ascii="Arial" w:hAnsi="Arial" w:cs="Arial"/>
              </w:rPr>
              <w:t xml:space="preserve"> 13 Oracle Management Report has been received</w:t>
            </w:r>
            <w:r>
              <w:rPr>
                <w:rFonts w:ascii="Arial" w:hAnsi="Arial" w:cs="Arial"/>
              </w:rPr>
              <w:t>,</w:t>
            </w:r>
            <w:r w:rsidRPr="00E100DC">
              <w:rPr>
                <w:rFonts w:ascii="Arial" w:hAnsi="Arial" w:cs="Arial"/>
              </w:rPr>
              <w:t xml:space="preserve"> it will be necessary to complete the </w:t>
            </w:r>
            <w:r>
              <w:rPr>
                <w:rFonts w:ascii="Arial" w:hAnsi="Arial" w:cs="Arial"/>
              </w:rPr>
              <w:lastRenderedPageBreak/>
              <w:t xml:space="preserve">usual </w:t>
            </w:r>
            <w:r w:rsidRPr="00E100DC">
              <w:rPr>
                <w:rFonts w:ascii="Arial" w:hAnsi="Arial" w:cs="Arial"/>
              </w:rPr>
              <w:t>monthly reconciliation to FMS</w:t>
            </w:r>
            <w:r>
              <w:rPr>
                <w:rFonts w:ascii="Arial" w:hAnsi="Arial" w:cs="Arial"/>
              </w:rPr>
              <w:t>6, where best practise would result in both FMS and Oracle agreeing on total income, and total expenditure, with only a NET income/expenditure difference of pence</w:t>
            </w:r>
          </w:p>
          <w:p w14:paraId="28C5ADEC" w14:textId="77777777" w:rsidR="00EF6CFB" w:rsidRDefault="00EF6CFB" w:rsidP="00CF14BD">
            <w:pPr>
              <w:rPr>
                <w:rFonts w:ascii="Arial" w:hAnsi="Arial" w:cs="Arial"/>
              </w:rPr>
            </w:pPr>
          </w:p>
          <w:p w14:paraId="42ADFB72" w14:textId="77777777" w:rsidR="008B2A9F" w:rsidRPr="00EF6CFB" w:rsidRDefault="00EF6CFB" w:rsidP="00CF14BD">
            <w:pPr>
              <w:rPr>
                <w:rFonts w:ascii="Arial" w:hAnsi="Arial" w:cs="Arial"/>
                <w:b/>
              </w:rPr>
            </w:pPr>
            <w:r w:rsidRPr="00EF6CFB">
              <w:rPr>
                <w:rFonts w:ascii="Arial" w:hAnsi="Arial" w:cs="Arial"/>
                <w:b/>
              </w:rPr>
              <w:t>Please note:  It is essential that your Period 13 Oracle Management print is reconciled prior to attempting Step 3 of your schools Data Sheet</w:t>
            </w:r>
          </w:p>
        </w:tc>
      </w:tr>
      <w:tr w:rsidR="00AD7F4D" w:rsidRPr="00101466" w14:paraId="78772B6D" w14:textId="77777777">
        <w:tc>
          <w:tcPr>
            <w:tcW w:w="2628" w:type="dxa"/>
          </w:tcPr>
          <w:p w14:paraId="75D8721F" w14:textId="77777777" w:rsidR="00EF6CFB" w:rsidRDefault="00EF6CFB" w:rsidP="00EF6C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High</w:t>
            </w:r>
          </w:p>
          <w:p w14:paraId="0B9F0D4B" w14:textId="77777777" w:rsidR="00EF6CFB" w:rsidRDefault="00EF6CFB" w:rsidP="00EF6CFB">
            <w:pPr>
              <w:rPr>
                <w:rFonts w:ascii="Arial" w:hAnsi="Arial" w:cs="Arial"/>
                <w:b/>
                <w:bCs/>
              </w:rPr>
            </w:pPr>
          </w:p>
          <w:p w14:paraId="6FCDBDCD" w14:textId="77777777" w:rsidR="00AD7F4D" w:rsidRPr="00101466" w:rsidRDefault="008B2A9F" w:rsidP="00EF6C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STEP 3</w:t>
            </w:r>
          </w:p>
        </w:tc>
        <w:tc>
          <w:tcPr>
            <w:tcW w:w="5580" w:type="dxa"/>
          </w:tcPr>
          <w:p w14:paraId="42F74D38" w14:textId="77777777" w:rsidR="00AD7F4D" w:rsidRDefault="00AD3436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completed my P13 Oracle to FMS reconciliation, and not sure what it means on the Data Sheet when it asks me to confirm I have a ‘Clear’ Year End System Check Report (YESC)?</w:t>
            </w:r>
          </w:p>
          <w:p w14:paraId="245A3EFA" w14:textId="77777777" w:rsidR="0093289E" w:rsidRDefault="0093289E" w:rsidP="00CF14BD">
            <w:pPr>
              <w:rPr>
                <w:rFonts w:ascii="Arial" w:hAnsi="Arial" w:cs="Arial"/>
              </w:rPr>
            </w:pPr>
          </w:p>
          <w:p w14:paraId="352ECA4C" w14:textId="77777777" w:rsidR="0093289E" w:rsidRDefault="0093289E" w:rsidP="00CF14BD">
            <w:pPr>
              <w:rPr>
                <w:rFonts w:ascii="Arial" w:hAnsi="Arial" w:cs="Arial"/>
              </w:rPr>
            </w:pPr>
          </w:p>
          <w:p w14:paraId="5F139867" w14:textId="1DC33333" w:rsidR="0093289E" w:rsidRPr="00101466" w:rsidRDefault="0093289E" w:rsidP="00CF14B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0DCA9C9C" w14:textId="77777777" w:rsidR="0093289E" w:rsidRDefault="00AD3436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YESC forms a vital part of the schools closure process, </w:t>
            </w:r>
            <w:r w:rsidR="00D751A0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FMS will only allow those items on </w:t>
            </w:r>
            <w:r w:rsidR="00D751A0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 xml:space="preserve">system which are ‘In Support’ 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, have had a cheque processed against an </w:t>
            </w:r>
            <w:r w:rsidR="00A67278">
              <w:rPr>
                <w:rFonts w:ascii="Arial" w:hAnsi="Arial" w:cs="Arial"/>
              </w:rPr>
              <w:t>entry</w:t>
            </w:r>
            <w:r w:rsidR="00A4148E">
              <w:rPr>
                <w:rFonts w:ascii="Arial" w:hAnsi="Arial" w:cs="Arial"/>
              </w:rPr>
              <w:t>,</w:t>
            </w:r>
            <w:r w:rsidR="00A67278">
              <w:rPr>
                <w:rFonts w:ascii="Arial" w:hAnsi="Arial" w:cs="Arial"/>
              </w:rPr>
              <w:t xml:space="preserve"> and would be</w:t>
            </w:r>
            <w:r>
              <w:rPr>
                <w:rFonts w:ascii="Arial" w:hAnsi="Arial" w:cs="Arial"/>
              </w:rPr>
              <w:t xml:space="preserve"> </w:t>
            </w:r>
            <w:r w:rsidR="00A67278">
              <w:rPr>
                <w:rFonts w:ascii="Arial" w:hAnsi="Arial" w:cs="Arial"/>
              </w:rPr>
              <w:t>move</w:t>
            </w:r>
            <w:r w:rsidR="00D751A0">
              <w:rPr>
                <w:rFonts w:ascii="Arial" w:hAnsi="Arial" w:cs="Arial"/>
              </w:rPr>
              <w:t>d</w:t>
            </w:r>
            <w:r w:rsidR="00A672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from </w:t>
            </w:r>
            <w:r w:rsidR="00A67278">
              <w:rPr>
                <w:rFonts w:ascii="Arial" w:hAnsi="Arial" w:cs="Arial"/>
              </w:rPr>
              <w:t>old year to the new</w:t>
            </w:r>
            <w:r w:rsidR="00D751A0">
              <w:rPr>
                <w:rFonts w:ascii="Arial" w:hAnsi="Arial" w:cs="Arial"/>
              </w:rPr>
              <w:t xml:space="preserve"> year</w:t>
            </w:r>
            <w:r>
              <w:rPr>
                <w:rFonts w:ascii="Arial" w:hAnsi="Arial" w:cs="Arial"/>
              </w:rPr>
              <w:t xml:space="preserve"> when the finalisati</w:t>
            </w:r>
            <w:r w:rsidR="00A67278">
              <w:rPr>
                <w:rFonts w:ascii="Arial" w:hAnsi="Arial" w:cs="Arial"/>
              </w:rPr>
              <w:t xml:space="preserve">on and closure routine is </w:t>
            </w:r>
            <w:r w:rsidR="00A4148E">
              <w:rPr>
                <w:rFonts w:ascii="Arial" w:hAnsi="Arial" w:cs="Arial"/>
              </w:rPr>
              <w:t xml:space="preserve">run.  </w:t>
            </w:r>
          </w:p>
          <w:p w14:paraId="30E6C372" w14:textId="77777777" w:rsidR="00AD3436" w:rsidRPr="00A4148E" w:rsidRDefault="00A4148E" w:rsidP="00CF14BD">
            <w:pPr>
              <w:rPr>
                <w:rFonts w:ascii="Arial" w:hAnsi="Arial" w:cs="Arial"/>
                <w:b/>
              </w:rPr>
            </w:pPr>
            <w:r w:rsidRPr="00A4148E">
              <w:rPr>
                <w:rFonts w:ascii="Arial" w:hAnsi="Arial" w:cs="Arial"/>
                <w:b/>
              </w:rPr>
              <w:t>Any items not deemed as ‘In Support’</w:t>
            </w:r>
            <w:r w:rsidR="00AD3436" w:rsidRPr="00A4148E">
              <w:rPr>
                <w:rFonts w:ascii="Arial" w:hAnsi="Arial" w:cs="Arial"/>
                <w:b/>
              </w:rPr>
              <w:t xml:space="preserve"> will cause FMS closure routine to fail, and thereby not allow </w:t>
            </w:r>
            <w:r w:rsidRPr="00A4148E">
              <w:rPr>
                <w:rFonts w:ascii="Arial" w:hAnsi="Arial" w:cs="Arial"/>
                <w:b/>
              </w:rPr>
              <w:t xml:space="preserve">the </w:t>
            </w:r>
            <w:r w:rsidR="00AD3436" w:rsidRPr="00A4148E">
              <w:rPr>
                <w:rFonts w:ascii="Arial" w:hAnsi="Arial" w:cs="Arial"/>
                <w:b/>
              </w:rPr>
              <w:t xml:space="preserve">closure of </w:t>
            </w:r>
            <w:r w:rsidRPr="00A4148E">
              <w:rPr>
                <w:rFonts w:ascii="Arial" w:hAnsi="Arial" w:cs="Arial"/>
                <w:b/>
              </w:rPr>
              <w:t>the old financial year</w:t>
            </w:r>
          </w:p>
          <w:p w14:paraId="1FE4BDCA" w14:textId="77777777" w:rsidR="00AD3436" w:rsidRDefault="00AD3436" w:rsidP="00CF14BD">
            <w:pPr>
              <w:rPr>
                <w:rFonts w:ascii="Arial" w:hAnsi="Arial" w:cs="Arial"/>
              </w:rPr>
            </w:pPr>
          </w:p>
          <w:p w14:paraId="2551ABE7" w14:textId="54F272E2" w:rsidR="00AD3436" w:rsidRDefault="00AD3436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guidance tab </w:t>
            </w:r>
            <w:r w:rsidR="00CA78F6">
              <w:rPr>
                <w:rFonts w:ascii="Arial" w:hAnsi="Arial" w:cs="Arial"/>
              </w:rPr>
              <w:t xml:space="preserve">within the Data Sheet </w:t>
            </w:r>
            <w:r>
              <w:rPr>
                <w:rFonts w:ascii="Arial" w:hAnsi="Arial" w:cs="Arial"/>
              </w:rPr>
              <w:t>give</w:t>
            </w:r>
            <w:r w:rsidR="00CA78F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diagrams clearly identifying </w:t>
            </w:r>
            <w:r w:rsidR="00CA78F6">
              <w:rPr>
                <w:rFonts w:ascii="Arial" w:hAnsi="Arial" w:cs="Arial"/>
              </w:rPr>
              <w:t>what w</w:t>
            </w:r>
            <w:r>
              <w:rPr>
                <w:rFonts w:ascii="Arial" w:hAnsi="Arial" w:cs="Arial"/>
              </w:rPr>
              <w:t>ould constitute a ‘clear’ report</w:t>
            </w:r>
            <w:r w:rsidR="005D35D6">
              <w:rPr>
                <w:rFonts w:ascii="Arial" w:hAnsi="Arial" w:cs="Arial"/>
              </w:rPr>
              <w:t>.</w:t>
            </w:r>
          </w:p>
          <w:p w14:paraId="493C7544" w14:textId="301EA6E0" w:rsidR="002A07A7" w:rsidRDefault="00AD3436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Schools are </w:t>
            </w:r>
            <w:r w:rsidR="00CA78F6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>able to access ad</w:t>
            </w:r>
            <w:r w:rsidR="000777B2">
              <w:rPr>
                <w:rFonts w:ascii="Arial" w:hAnsi="Arial" w:cs="Arial"/>
              </w:rPr>
              <w:t xml:space="preserve">ditional guidance </w:t>
            </w:r>
            <w:r w:rsidR="000634C5">
              <w:rPr>
                <w:rFonts w:ascii="Arial" w:hAnsi="Arial" w:cs="Arial"/>
              </w:rPr>
              <w:t xml:space="preserve">by </w:t>
            </w:r>
            <w:r w:rsidR="000634C5" w:rsidRPr="00391FB5">
              <w:rPr>
                <w:rFonts w:ascii="Arial" w:hAnsi="Arial" w:cs="Arial"/>
              </w:rPr>
              <w:t>clicking</w:t>
            </w:r>
            <w:hyperlink r:id="rId14" w:history="1">
              <w:r w:rsidR="000634C5" w:rsidRPr="00391FB5">
                <w:rPr>
                  <w:rStyle w:val="Hyperlink"/>
                  <w:rFonts w:ascii="Arial" w:hAnsi="Arial" w:cs="Arial"/>
                </w:rPr>
                <w:t xml:space="preserve"> HERE</w:t>
              </w:r>
            </w:hyperlink>
            <w:r w:rsidR="000634C5" w:rsidRPr="00391FB5">
              <w:rPr>
                <w:rFonts w:ascii="Arial" w:hAnsi="Arial" w:cs="Arial"/>
              </w:rPr>
              <w:t>,</w:t>
            </w:r>
            <w:r w:rsidR="000634C5">
              <w:rPr>
                <w:rFonts w:ascii="Arial" w:hAnsi="Arial" w:cs="Arial"/>
              </w:rPr>
              <w:t xml:space="preserve"> or by going to</w:t>
            </w:r>
            <w:r w:rsidR="000634C5">
              <w:rPr>
                <w:rFonts w:ascii="Arial" w:hAnsi="Arial" w:cs="Arial"/>
                <w:color w:val="0000FF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2F6B7BF5" w14:textId="77777777" w:rsidR="00A4148E" w:rsidRDefault="00A4148E" w:rsidP="00CF14BD">
            <w:pPr>
              <w:rPr>
                <w:rFonts w:ascii="Arial" w:hAnsi="Arial" w:cs="Arial"/>
              </w:rPr>
            </w:pPr>
          </w:p>
          <w:p w14:paraId="497F4011" w14:textId="436D01D6" w:rsidR="000634C5" w:rsidRPr="002A07A7" w:rsidRDefault="00B71CA9" w:rsidP="00CF14BD">
            <w:pPr>
              <w:rPr>
                <w:rFonts w:ascii="Arial" w:hAnsi="Arial" w:cs="Arial"/>
              </w:rPr>
            </w:pPr>
            <w:hyperlink r:id="rId15" w:history="1">
              <w:r w:rsidR="00391FB5" w:rsidRPr="00391FB5">
                <w:rPr>
                  <w:rStyle w:val="Hyperlink"/>
                  <w:rFonts w:ascii="Arial" w:hAnsi="Arial" w:cs="Arial"/>
                </w:rPr>
                <w:t>https://suffolklearning.com/finance/schools-accountancy</w:t>
              </w:r>
            </w:hyperlink>
            <w:r w:rsidR="005D35D6">
              <w:rPr>
                <w:rFonts w:ascii="Arial" w:hAnsi="Arial" w:cs="Arial"/>
                <w:i/>
              </w:rPr>
              <w:t xml:space="preserve"> &gt; Year </w:t>
            </w:r>
            <w:r w:rsidR="00391FB5">
              <w:rPr>
                <w:rFonts w:ascii="Arial" w:hAnsi="Arial" w:cs="Arial"/>
                <w:i/>
              </w:rPr>
              <w:t>End &gt;</w:t>
            </w:r>
            <w:r w:rsidR="005D35D6">
              <w:rPr>
                <w:rFonts w:ascii="Arial" w:hAnsi="Arial" w:cs="Arial"/>
                <w:i/>
              </w:rPr>
              <w:t xml:space="preserve"> </w:t>
            </w:r>
            <w:r w:rsidR="002A07A7">
              <w:rPr>
                <w:rFonts w:ascii="Arial" w:hAnsi="Arial" w:cs="Arial"/>
              </w:rPr>
              <w:t>and</w:t>
            </w:r>
            <w:r w:rsidR="005D35D6">
              <w:rPr>
                <w:rFonts w:ascii="Arial" w:hAnsi="Arial" w:cs="Arial"/>
              </w:rPr>
              <w:t xml:space="preserve"> accessing the Clearing Your</w:t>
            </w:r>
            <w:r w:rsidR="002A07A7">
              <w:rPr>
                <w:rFonts w:ascii="Arial" w:hAnsi="Arial" w:cs="Arial"/>
              </w:rPr>
              <w:t xml:space="preserve"> YESC Report</w:t>
            </w:r>
          </w:p>
          <w:p w14:paraId="31C9B2C1" w14:textId="77777777" w:rsidR="000634C5" w:rsidRDefault="000634C5" w:rsidP="00CF14BD">
            <w:pPr>
              <w:rPr>
                <w:rFonts w:ascii="Arial" w:hAnsi="Arial" w:cs="Arial"/>
              </w:rPr>
            </w:pPr>
          </w:p>
          <w:p w14:paraId="21DB6324" w14:textId="32781228" w:rsidR="00AD3436" w:rsidRPr="00101466" w:rsidRDefault="000634C5" w:rsidP="005D3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will </w:t>
            </w:r>
            <w:r w:rsidR="00D751A0">
              <w:rPr>
                <w:rFonts w:ascii="Arial" w:hAnsi="Arial" w:cs="Arial"/>
              </w:rPr>
              <w:t>aid</w:t>
            </w:r>
            <w:r w:rsidR="00A4148E">
              <w:rPr>
                <w:rFonts w:ascii="Arial" w:hAnsi="Arial" w:cs="Arial"/>
              </w:rPr>
              <w:t xml:space="preserve"> you</w:t>
            </w:r>
            <w:r w:rsidR="005D35D6">
              <w:rPr>
                <w:rFonts w:ascii="Arial" w:hAnsi="Arial" w:cs="Arial"/>
              </w:rPr>
              <w:t xml:space="preserve"> where</w:t>
            </w:r>
            <w:r w:rsidR="00A4148E">
              <w:rPr>
                <w:rFonts w:ascii="Arial" w:hAnsi="Arial" w:cs="Arial"/>
              </w:rPr>
              <w:t xml:space="preserve"> </w:t>
            </w:r>
            <w:r w:rsidR="00745D7C">
              <w:rPr>
                <w:rFonts w:ascii="Arial" w:hAnsi="Arial" w:cs="Arial"/>
              </w:rPr>
              <w:t xml:space="preserve">is </w:t>
            </w:r>
            <w:r w:rsidR="00D751A0">
              <w:rPr>
                <w:rFonts w:ascii="Arial" w:hAnsi="Arial" w:cs="Arial"/>
              </w:rPr>
              <w:t>requir</w:t>
            </w:r>
            <w:r w:rsidR="00A72C24">
              <w:rPr>
                <w:rFonts w:ascii="Arial" w:hAnsi="Arial" w:cs="Arial"/>
              </w:rPr>
              <w:t>ed</w:t>
            </w:r>
            <w:r w:rsidR="00A4148E">
              <w:rPr>
                <w:rFonts w:ascii="Arial" w:hAnsi="Arial" w:cs="Arial"/>
              </w:rPr>
              <w:t xml:space="preserve"> to</w:t>
            </w:r>
            <w:r w:rsidR="00AD3436">
              <w:rPr>
                <w:rFonts w:ascii="Arial" w:hAnsi="Arial" w:cs="Arial"/>
              </w:rPr>
              <w:t xml:space="preserve"> remove any items causing an issue</w:t>
            </w:r>
            <w:r w:rsidR="00CA78F6">
              <w:rPr>
                <w:rFonts w:ascii="Arial" w:hAnsi="Arial" w:cs="Arial"/>
              </w:rPr>
              <w:t xml:space="preserve"> prior to re-running, exporting and submitting </w:t>
            </w:r>
            <w:r w:rsidR="00A4148E">
              <w:rPr>
                <w:rFonts w:ascii="Arial" w:hAnsi="Arial" w:cs="Arial"/>
              </w:rPr>
              <w:t>your</w:t>
            </w:r>
            <w:r w:rsidR="00D751A0">
              <w:rPr>
                <w:rFonts w:ascii="Arial" w:hAnsi="Arial" w:cs="Arial"/>
              </w:rPr>
              <w:t xml:space="preserve"> reports.  W</w:t>
            </w:r>
            <w:r w:rsidR="00CA78F6">
              <w:rPr>
                <w:rFonts w:ascii="Arial" w:hAnsi="Arial" w:cs="Arial"/>
              </w:rPr>
              <w:t xml:space="preserve">here additional </w:t>
            </w:r>
            <w:r w:rsidR="00A4148E">
              <w:rPr>
                <w:rFonts w:ascii="Arial" w:hAnsi="Arial" w:cs="Arial"/>
              </w:rPr>
              <w:t xml:space="preserve">technical </w:t>
            </w:r>
            <w:r w:rsidR="00CA78F6">
              <w:rPr>
                <w:rFonts w:ascii="Arial" w:hAnsi="Arial" w:cs="Arial"/>
              </w:rPr>
              <w:t>support is required, schools are</w:t>
            </w:r>
            <w:r w:rsidR="005D35D6">
              <w:rPr>
                <w:rFonts w:ascii="Arial" w:hAnsi="Arial" w:cs="Arial"/>
              </w:rPr>
              <w:t xml:space="preserve"> advised to contact the Schools’ Choice Finance </w:t>
            </w:r>
            <w:r w:rsidR="00CA78F6">
              <w:rPr>
                <w:rFonts w:ascii="Arial" w:hAnsi="Arial" w:cs="Arial"/>
              </w:rPr>
              <w:t>Helpline</w:t>
            </w:r>
            <w:r w:rsidR="00CA78F6" w:rsidRPr="00391FB5">
              <w:rPr>
                <w:rFonts w:ascii="Arial" w:hAnsi="Arial" w:cs="Arial"/>
              </w:rPr>
              <w:t xml:space="preserve">: </w:t>
            </w:r>
            <w:r w:rsidR="0098441E" w:rsidRPr="00391FB5">
              <w:rPr>
                <w:rFonts w:ascii="Arial" w:hAnsi="Arial" w:cs="Arial"/>
              </w:rPr>
              <w:t>03</w:t>
            </w:r>
            <w:r w:rsidR="00D22529" w:rsidRPr="00391FB5">
              <w:rPr>
                <w:rFonts w:ascii="Arial" w:hAnsi="Arial" w:cs="Arial"/>
              </w:rPr>
              <w:t>00 1231 420 option</w:t>
            </w:r>
            <w:r w:rsidR="00D22529">
              <w:rPr>
                <w:rFonts w:ascii="Arial" w:hAnsi="Arial" w:cs="Arial"/>
              </w:rPr>
              <w:t xml:space="preserve"> 1</w:t>
            </w:r>
            <w:r w:rsidR="0098441E" w:rsidRPr="0098441E">
              <w:rPr>
                <w:rFonts w:ascii="Arial" w:hAnsi="Arial" w:cs="Arial"/>
              </w:rPr>
              <w:t xml:space="preserve"> </w:t>
            </w:r>
            <w:r w:rsidR="00CA78F6">
              <w:rPr>
                <w:rFonts w:ascii="Arial" w:hAnsi="Arial" w:cs="Arial"/>
              </w:rPr>
              <w:t xml:space="preserve">where further advice and </w:t>
            </w:r>
            <w:r w:rsidR="00D751A0">
              <w:rPr>
                <w:rFonts w:ascii="Arial" w:hAnsi="Arial" w:cs="Arial"/>
              </w:rPr>
              <w:t xml:space="preserve">technical </w:t>
            </w:r>
            <w:r w:rsidR="00CA78F6">
              <w:rPr>
                <w:rFonts w:ascii="Arial" w:hAnsi="Arial" w:cs="Arial"/>
              </w:rPr>
              <w:t xml:space="preserve">guidance </w:t>
            </w:r>
            <w:r w:rsidR="00A4148E">
              <w:rPr>
                <w:rFonts w:ascii="Arial" w:hAnsi="Arial" w:cs="Arial"/>
              </w:rPr>
              <w:t xml:space="preserve">will be </w:t>
            </w:r>
            <w:r w:rsidR="00CA78F6">
              <w:rPr>
                <w:rFonts w:ascii="Arial" w:hAnsi="Arial" w:cs="Arial"/>
              </w:rPr>
              <w:t>given</w:t>
            </w:r>
          </w:p>
        </w:tc>
      </w:tr>
      <w:tr w:rsidR="00AD7F4D" w:rsidRPr="00101466" w14:paraId="2E1EC8C6" w14:textId="77777777">
        <w:tc>
          <w:tcPr>
            <w:tcW w:w="2628" w:type="dxa"/>
          </w:tcPr>
          <w:p w14:paraId="0EC9DC27" w14:textId="77777777" w:rsidR="001B3B1E" w:rsidRDefault="001B3B1E" w:rsidP="001B3B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High</w:t>
            </w:r>
          </w:p>
          <w:p w14:paraId="710F78D7" w14:textId="77777777" w:rsidR="001B3B1E" w:rsidRDefault="001B3B1E" w:rsidP="001B3B1E">
            <w:pPr>
              <w:rPr>
                <w:rFonts w:ascii="Arial" w:hAnsi="Arial" w:cs="Arial"/>
                <w:b/>
                <w:bCs/>
              </w:rPr>
            </w:pPr>
          </w:p>
          <w:p w14:paraId="799BC48A" w14:textId="77777777" w:rsidR="00AD7F4D" w:rsidRPr="00101466" w:rsidRDefault="008B2A9F" w:rsidP="001B3B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STEP 3</w:t>
            </w:r>
          </w:p>
        </w:tc>
        <w:tc>
          <w:tcPr>
            <w:tcW w:w="5580" w:type="dxa"/>
          </w:tcPr>
          <w:p w14:paraId="67CFECD3" w14:textId="77777777" w:rsidR="00AD7F4D" w:rsidRPr="00101466" w:rsidRDefault="008E106E" w:rsidP="005D3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I need to report </w:t>
            </w:r>
            <w:r w:rsidR="00A92B94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>my Revenue and Capital allocations separately</w:t>
            </w:r>
            <w:r w:rsidR="009C084B">
              <w:rPr>
                <w:rFonts w:ascii="Arial" w:hAnsi="Arial" w:cs="Arial"/>
              </w:rPr>
              <w:t xml:space="preserve"> in the Data Sheet</w:t>
            </w:r>
            <w:r w:rsidR="001B3B1E">
              <w:rPr>
                <w:rFonts w:ascii="Arial" w:hAnsi="Arial" w:cs="Arial"/>
              </w:rPr>
              <w:t>?</w:t>
            </w:r>
          </w:p>
        </w:tc>
        <w:tc>
          <w:tcPr>
            <w:tcW w:w="6480" w:type="dxa"/>
          </w:tcPr>
          <w:p w14:paraId="2EBD3CE2" w14:textId="77777777" w:rsidR="00AD7F4D" w:rsidRDefault="008E106E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–</w:t>
            </w:r>
            <w:r w:rsidR="009C084B">
              <w:rPr>
                <w:rFonts w:ascii="Arial" w:hAnsi="Arial" w:cs="Arial"/>
              </w:rPr>
              <w:t xml:space="preserve"> N</w:t>
            </w:r>
            <w:r w:rsidR="001B3B1E">
              <w:rPr>
                <w:rFonts w:ascii="Arial" w:hAnsi="Arial" w:cs="Arial"/>
              </w:rPr>
              <w:t xml:space="preserve">ow that schools have </w:t>
            </w:r>
            <w:r w:rsidR="009969F8">
              <w:rPr>
                <w:rFonts w:ascii="Arial" w:hAnsi="Arial" w:cs="Arial"/>
              </w:rPr>
              <w:t xml:space="preserve">had </w:t>
            </w:r>
            <w:r w:rsidR="001B3B1E">
              <w:rPr>
                <w:rFonts w:ascii="Arial" w:hAnsi="Arial" w:cs="Arial"/>
              </w:rPr>
              <w:t>their Capital allowances spilt out (F02) from their Revenue Allocation</w:t>
            </w:r>
            <w:r w:rsidR="008B0A5E">
              <w:rPr>
                <w:rFonts w:ascii="Arial" w:hAnsi="Arial" w:cs="Arial"/>
              </w:rPr>
              <w:t>s</w:t>
            </w:r>
            <w:r w:rsidR="001B3B1E">
              <w:rPr>
                <w:rFonts w:ascii="Arial" w:hAnsi="Arial" w:cs="Arial"/>
              </w:rPr>
              <w:t xml:space="preserve"> (F01), this will form a crucial part of the </w:t>
            </w:r>
            <w:proofErr w:type="spellStart"/>
            <w:r w:rsidR="009C084B">
              <w:rPr>
                <w:rFonts w:ascii="Arial" w:hAnsi="Arial" w:cs="Arial"/>
              </w:rPr>
              <w:t>carryforward</w:t>
            </w:r>
            <w:proofErr w:type="spellEnd"/>
            <w:r w:rsidR="009C084B">
              <w:rPr>
                <w:rFonts w:ascii="Arial" w:hAnsi="Arial" w:cs="Arial"/>
              </w:rPr>
              <w:t xml:space="preserve"> </w:t>
            </w:r>
            <w:r w:rsidR="001B3B1E">
              <w:rPr>
                <w:rFonts w:ascii="Arial" w:hAnsi="Arial" w:cs="Arial"/>
              </w:rPr>
              <w:t xml:space="preserve">calculations for schools </w:t>
            </w:r>
            <w:r w:rsidR="009C084B">
              <w:rPr>
                <w:rFonts w:ascii="Arial" w:hAnsi="Arial" w:cs="Arial"/>
              </w:rPr>
              <w:t xml:space="preserve">requiring </w:t>
            </w:r>
            <w:r w:rsidR="001B3B1E">
              <w:rPr>
                <w:rFonts w:ascii="Arial" w:hAnsi="Arial" w:cs="Arial"/>
              </w:rPr>
              <w:t>Central Payment adjustments during</w:t>
            </w:r>
            <w:r w:rsidR="008B0A5E">
              <w:rPr>
                <w:rFonts w:ascii="Arial" w:hAnsi="Arial" w:cs="Arial"/>
              </w:rPr>
              <w:t xml:space="preserve"> their closure</w:t>
            </w:r>
            <w:r w:rsidR="001B3B1E">
              <w:rPr>
                <w:rFonts w:ascii="Arial" w:hAnsi="Arial" w:cs="Arial"/>
              </w:rPr>
              <w:t xml:space="preserve"> (Roll Over)</w:t>
            </w:r>
            <w:r w:rsidR="008B0A5E">
              <w:rPr>
                <w:rFonts w:ascii="Arial" w:hAnsi="Arial" w:cs="Arial"/>
              </w:rPr>
              <w:t xml:space="preserve"> process</w:t>
            </w:r>
          </w:p>
          <w:p w14:paraId="2CD588F6" w14:textId="77777777" w:rsidR="001B3B1E" w:rsidRDefault="001B3B1E" w:rsidP="00CF14BD">
            <w:pPr>
              <w:rPr>
                <w:rFonts w:ascii="Arial" w:hAnsi="Arial" w:cs="Arial"/>
              </w:rPr>
            </w:pPr>
          </w:p>
          <w:p w14:paraId="16F41D90" w14:textId="77777777" w:rsidR="006C2558" w:rsidRPr="003E7DBF" w:rsidRDefault="009969F8" w:rsidP="00CF14BD">
            <w:pPr>
              <w:rPr>
                <w:rFonts w:ascii="Arial" w:hAnsi="Arial" w:cs="Arial"/>
                <w:b/>
              </w:rPr>
            </w:pPr>
            <w:r w:rsidRPr="003E7DBF">
              <w:rPr>
                <w:rFonts w:ascii="Arial" w:hAnsi="Arial" w:cs="Arial"/>
                <w:b/>
              </w:rPr>
              <w:t xml:space="preserve">It is essential that schools </w:t>
            </w:r>
            <w:r w:rsidR="009C084B" w:rsidRPr="003E7DBF">
              <w:rPr>
                <w:rFonts w:ascii="Arial" w:hAnsi="Arial" w:cs="Arial"/>
                <w:b/>
              </w:rPr>
              <w:t xml:space="preserve">closely </w:t>
            </w:r>
            <w:r w:rsidRPr="003E7DBF">
              <w:rPr>
                <w:rFonts w:ascii="Arial" w:hAnsi="Arial" w:cs="Arial"/>
                <w:b/>
              </w:rPr>
              <w:t>follow the guidance provide</w:t>
            </w:r>
            <w:r w:rsidR="008B0A5E" w:rsidRPr="003E7DBF">
              <w:rPr>
                <w:rFonts w:ascii="Arial" w:hAnsi="Arial" w:cs="Arial"/>
                <w:b/>
              </w:rPr>
              <w:t>d</w:t>
            </w:r>
            <w:r w:rsidRPr="003E7DBF">
              <w:rPr>
                <w:rFonts w:ascii="Arial" w:hAnsi="Arial" w:cs="Arial"/>
                <w:b/>
              </w:rPr>
              <w:t xml:space="preserve"> to ensure the correct figures are populated with in Step 3, </w:t>
            </w:r>
            <w:r w:rsidR="009C084B" w:rsidRPr="003E7DBF">
              <w:rPr>
                <w:rFonts w:ascii="Arial" w:hAnsi="Arial" w:cs="Arial"/>
                <w:b/>
              </w:rPr>
              <w:t>and</w:t>
            </w:r>
            <w:r w:rsidRPr="003E7DBF">
              <w:rPr>
                <w:rFonts w:ascii="Arial" w:hAnsi="Arial" w:cs="Arial"/>
                <w:b/>
              </w:rPr>
              <w:t xml:space="preserve"> also to ensure the correct report is exported and submitted to the team </w:t>
            </w:r>
            <w:r w:rsidR="00EE3C24" w:rsidRPr="003E7DBF">
              <w:rPr>
                <w:rFonts w:ascii="Arial" w:hAnsi="Arial" w:cs="Arial"/>
                <w:b/>
              </w:rPr>
              <w:t xml:space="preserve">via </w:t>
            </w:r>
            <w:proofErr w:type="spellStart"/>
            <w:r w:rsidR="00EE3C24" w:rsidRPr="003E7DBF">
              <w:rPr>
                <w:rFonts w:ascii="Arial" w:hAnsi="Arial" w:cs="Arial"/>
                <w:b/>
              </w:rPr>
              <w:t>Anycomms</w:t>
            </w:r>
            <w:proofErr w:type="spellEnd"/>
            <w:r w:rsidR="009C084B" w:rsidRPr="003E7DBF">
              <w:rPr>
                <w:rFonts w:ascii="Arial" w:hAnsi="Arial" w:cs="Arial"/>
                <w:b/>
              </w:rPr>
              <w:t xml:space="preserve"> as requested</w:t>
            </w:r>
          </w:p>
        </w:tc>
      </w:tr>
      <w:tr w:rsidR="00FB768E" w:rsidRPr="00101466" w14:paraId="2AA1259D" w14:textId="77777777">
        <w:tc>
          <w:tcPr>
            <w:tcW w:w="2628" w:type="dxa"/>
          </w:tcPr>
          <w:p w14:paraId="6E0914E4" w14:textId="77777777" w:rsidR="008B0A5E" w:rsidRDefault="008B0A5E" w:rsidP="008B0A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  <w:p w14:paraId="6D735B2C" w14:textId="77777777" w:rsidR="008B0A5E" w:rsidRDefault="008B0A5E" w:rsidP="008B0A5E">
            <w:pPr>
              <w:rPr>
                <w:rFonts w:ascii="Arial" w:hAnsi="Arial" w:cs="Arial"/>
                <w:b/>
                <w:bCs/>
              </w:rPr>
            </w:pPr>
          </w:p>
          <w:p w14:paraId="7D7D99FF" w14:textId="77777777" w:rsidR="00FB768E" w:rsidRPr="00101466" w:rsidRDefault="008B2A9F" w:rsidP="008B0A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STEP 3</w:t>
            </w:r>
          </w:p>
        </w:tc>
        <w:tc>
          <w:tcPr>
            <w:tcW w:w="5580" w:type="dxa"/>
          </w:tcPr>
          <w:p w14:paraId="5689C4F2" w14:textId="77777777" w:rsidR="00FB768E" w:rsidRPr="00101466" w:rsidRDefault="008B0A5E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Fund Review is showing values under the ‘Commitments’ column </w:t>
            </w:r>
            <w:r w:rsidR="005B1F02">
              <w:rPr>
                <w:rFonts w:ascii="Arial" w:hAnsi="Arial" w:cs="Arial"/>
              </w:rPr>
              <w:t>and/</w:t>
            </w:r>
            <w:r>
              <w:rPr>
                <w:rFonts w:ascii="Arial" w:hAnsi="Arial" w:cs="Arial"/>
              </w:rPr>
              <w:t xml:space="preserve">or the ‘Cent </w:t>
            </w:r>
            <w:proofErr w:type="spellStart"/>
            <w:r>
              <w:rPr>
                <w:rFonts w:ascii="Arial" w:hAnsi="Arial" w:cs="Arial"/>
              </w:rPr>
              <w:t>Inv</w:t>
            </w:r>
            <w:proofErr w:type="spellEnd"/>
            <w:r>
              <w:rPr>
                <w:rFonts w:ascii="Arial" w:hAnsi="Arial" w:cs="Arial"/>
              </w:rPr>
              <w:t xml:space="preserve">’ column – </w:t>
            </w:r>
            <w:r w:rsidRPr="005D35D6">
              <w:rPr>
                <w:rFonts w:ascii="Arial" w:hAnsi="Arial" w:cs="Arial"/>
                <w:b/>
              </w:rPr>
              <w:t>Is this ok?</w:t>
            </w:r>
          </w:p>
        </w:tc>
        <w:tc>
          <w:tcPr>
            <w:tcW w:w="6480" w:type="dxa"/>
          </w:tcPr>
          <w:p w14:paraId="7E5554BF" w14:textId="77777777" w:rsidR="006C2558" w:rsidRPr="00101466" w:rsidRDefault="005B1F02" w:rsidP="00CF14BD">
            <w:pPr>
              <w:rPr>
                <w:rFonts w:ascii="Arial" w:hAnsi="Arial" w:cs="Arial"/>
              </w:rPr>
            </w:pPr>
            <w:r w:rsidRPr="005D35D6">
              <w:rPr>
                <w:rFonts w:ascii="Arial" w:hAnsi="Arial" w:cs="Arial"/>
                <w:b/>
              </w:rPr>
              <w:t xml:space="preserve">No </w:t>
            </w:r>
            <w:r>
              <w:rPr>
                <w:rFonts w:ascii="Arial" w:hAnsi="Arial" w:cs="Arial"/>
              </w:rPr>
              <w:t xml:space="preserve">– These items will need to be identified and cleared prior to completing </w:t>
            </w:r>
            <w:r w:rsidR="009C084B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Fund review section in Step 3 of the Data Sheet</w:t>
            </w:r>
            <w:r w:rsidR="009C084B">
              <w:rPr>
                <w:rFonts w:ascii="Arial" w:hAnsi="Arial" w:cs="Arial"/>
              </w:rPr>
              <w:t xml:space="preserve">.  Once these items have been cleared, a </w:t>
            </w:r>
            <w:r w:rsidR="00AF39C0">
              <w:rPr>
                <w:rFonts w:ascii="Arial" w:hAnsi="Arial" w:cs="Arial"/>
              </w:rPr>
              <w:t xml:space="preserve">re-run of your </w:t>
            </w:r>
            <w:r w:rsidR="009C084B">
              <w:rPr>
                <w:rFonts w:ascii="Arial" w:hAnsi="Arial" w:cs="Arial"/>
              </w:rPr>
              <w:t xml:space="preserve">Fund Review will be required, as well as your </w:t>
            </w:r>
            <w:r w:rsidR="00AF39C0">
              <w:rPr>
                <w:rFonts w:ascii="Arial" w:hAnsi="Arial" w:cs="Arial"/>
              </w:rPr>
              <w:t>YESC to ensure this has not changed</w:t>
            </w:r>
          </w:p>
        </w:tc>
      </w:tr>
      <w:tr w:rsidR="005935FF" w:rsidRPr="00101466" w14:paraId="76B66B0E" w14:textId="77777777">
        <w:tc>
          <w:tcPr>
            <w:tcW w:w="2628" w:type="dxa"/>
          </w:tcPr>
          <w:p w14:paraId="032CC630" w14:textId="77777777" w:rsidR="004A72D4" w:rsidRDefault="004A72D4" w:rsidP="004A7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  <w:p w14:paraId="67BBE438" w14:textId="77777777" w:rsidR="004A72D4" w:rsidRDefault="004A72D4" w:rsidP="004A72D4">
            <w:pPr>
              <w:rPr>
                <w:rFonts w:ascii="Arial" w:hAnsi="Arial" w:cs="Arial"/>
                <w:b/>
                <w:bCs/>
              </w:rPr>
            </w:pPr>
          </w:p>
          <w:p w14:paraId="2E2F2ECF" w14:textId="77777777" w:rsidR="005935FF" w:rsidRPr="00101466" w:rsidRDefault="008B2A9F" w:rsidP="004A72D4">
            <w:pPr>
              <w:rPr>
                <w:rFonts w:ascii="Arial" w:hAnsi="Arial" w:cs="Arial"/>
                <w:b/>
                <w:bCs/>
                <w:highlight w:val="cyan"/>
              </w:rPr>
            </w:pPr>
            <w:r>
              <w:rPr>
                <w:rFonts w:ascii="Arial" w:hAnsi="Arial" w:cs="Arial"/>
                <w:b/>
                <w:bCs/>
              </w:rPr>
              <w:t>STEP 3</w:t>
            </w:r>
          </w:p>
        </w:tc>
        <w:tc>
          <w:tcPr>
            <w:tcW w:w="5580" w:type="dxa"/>
          </w:tcPr>
          <w:p w14:paraId="63238C58" w14:textId="77777777" w:rsidR="005935FF" w:rsidRPr="00FB768E" w:rsidRDefault="005935FF" w:rsidP="00E8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Data Sheet provides a line for the Headt</w:t>
            </w:r>
            <w:r w:rsidR="006C2558">
              <w:rPr>
                <w:rFonts w:ascii="Arial" w:hAnsi="Arial" w:cs="Arial"/>
              </w:rPr>
              <w:t>eacher’s signature in cell A17 o</w:t>
            </w:r>
            <w:r>
              <w:rPr>
                <w:rFonts w:ascii="Arial" w:hAnsi="Arial" w:cs="Arial"/>
              </w:rPr>
              <w:t>n Step 3, but the cell is protected, why?</w:t>
            </w:r>
          </w:p>
        </w:tc>
        <w:tc>
          <w:tcPr>
            <w:tcW w:w="6480" w:type="dxa"/>
          </w:tcPr>
          <w:p w14:paraId="65CC014E" w14:textId="77777777" w:rsidR="006C2558" w:rsidRDefault="006C2558" w:rsidP="00E82BD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</w:t>
            </w:r>
            <w:r w:rsidR="005935FF">
              <w:rPr>
                <w:rFonts w:ascii="Arial" w:hAnsi="Arial" w:cs="Arial"/>
              </w:rPr>
              <w:t xml:space="preserve"> is for a physical signature on your </w:t>
            </w:r>
            <w:r>
              <w:rPr>
                <w:rFonts w:ascii="Arial" w:hAnsi="Arial" w:cs="Arial"/>
              </w:rPr>
              <w:t>printed reconciled Data Sheet, thereby</w:t>
            </w:r>
            <w:r w:rsidR="005935FF">
              <w:rPr>
                <w:rFonts w:ascii="Arial" w:hAnsi="Arial" w:cs="Arial"/>
              </w:rPr>
              <w:t xml:space="preserve"> providing hard copy evidence for audit purposes confirming the schools ‘Clear’ system, </w:t>
            </w:r>
            <w:r>
              <w:rPr>
                <w:rFonts w:ascii="Arial" w:hAnsi="Arial" w:cs="Arial"/>
              </w:rPr>
              <w:t xml:space="preserve">as well as </w:t>
            </w:r>
            <w:r w:rsidR="005935FF">
              <w:rPr>
                <w:rFonts w:ascii="Arial" w:hAnsi="Arial" w:cs="Arial"/>
              </w:rPr>
              <w:t xml:space="preserve">the Allocated and Actual </w:t>
            </w:r>
            <w:r>
              <w:rPr>
                <w:rFonts w:ascii="Arial" w:hAnsi="Arial" w:cs="Arial"/>
              </w:rPr>
              <w:t xml:space="preserve">funds to date </w:t>
            </w:r>
          </w:p>
          <w:p w14:paraId="5E5AF868" w14:textId="3971CF00" w:rsidR="006C2558" w:rsidRDefault="000612AF" w:rsidP="00E82BD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having problems with clearing these items, then please contact the Schools</w:t>
            </w:r>
            <w:r w:rsidR="005D35D6">
              <w:rPr>
                <w:rFonts w:ascii="Arial" w:hAnsi="Arial" w:cs="Arial"/>
              </w:rPr>
              <w:t>’ Choice</w:t>
            </w:r>
            <w:r>
              <w:rPr>
                <w:rFonts w:ascii="Arial" w:hAnsi="Arial" w:cs="Arial"/>
              </w:rPr>
              <w:t xml:space="preserve"> Fin</w:t>
            </w:r>
            <w:r w:rsidR="006C2558">
              <w:rPr>
                <w:rFonts w:ascii="Arial" w:hAnsi="Arial" w:cs="Arial"/>
              </w:rPr>
              <w:t xml:space="preserve">ance Helpline on : </w:t>
            </w:r>
            <w:r w:rsidR="0098441E" w:rsidRPr="00391FB5">
              <w:rPr>
                <w:rFonts w:ascii="Arial" w:hAnsi="Arial" w:cs="Arial"/>
              </w:rPr>
              <w:t>03</w:t>
            </w:r>
            <w:r w:rsidR="00D22529" w:rsidRPr="00391FB5">
              <w:rPr>
                <w:rFonts w:ascii="Arial" w:hAnsi="Arial" w:cs="Arial"/>
              </w:rPr>
              <w:t>00 1231 420 option 1</w:t>
            </w:r>
            <w:r w:rsidR="0098441E" w:rsidRPr="0098441E">
              <w:rPr>
                <w:rFonts w:ascii="Arial" w:hAnsi="Arial" w:cs="Arial"/>
              </w:rPr>
              <w:t xml:space="preserve"> </w:t>
            </w:r>
            <w:r w:rsidR="006C2558">
              <w:rPr>
                <w:rFonts w:ascii="Arial" w:hAnsi="Arial" w:cs="Arial"/>
              </w:rPr>
              <w:t xml:space="preserve">for further technical support, </w:t>
            </w:r>
            <w:r>
              <w:rPr>
                <w:rFonts w:ascii="Arial" w:hAnsi="Arial" w:cs="Arial"/>
              </w:rPr>
              <w:t xml:space="preserve">while still ensuring your completed Data Sheet and supporting files are submitted by the </w:t>
            </w:r>
            <w:r w:rsidR="00B71CA9">
              <w:rPr>
                <w:rFonts w:ascii="Arial" w:hAnsi="Arial" w:cs="Arial"/>
                <w:color w:val="FF0000"/>
              </w:rPr>
              <w:t>30</w:t>
            </w:r>
            <w:r w:rsidR="008273A8" w:rsidRPr="00772EF3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="00A72C24" w:rsidRPr="00772EF3">
              <w:rPr>
                <w:rFonts w:ascii="Arial" w:hAnsi="Arial" w:cs="Arial"/>
                <w:color w:val="FF0000"/>
              </w:rPr>
              <w:t xml:space="preserve"> April</w:t>
            </w:r>
            <w:r>
              <w:rPr>
                <w:rFonts w:ascii="Arial" w:hAnsi="Arial" w:cs="Arial"/>
              </w:rPr>
              <w:t xml:space="preserve"> deadline and as per Data Sheet guidance</w:t>
            </w:r>
          </w:p>
          <w:p w14:paraId="62F89D46" w14:textId="77777777" w:rsidR="0098441E" w:rsidRPr="00936194" w:rsidRDefault="006C2558" w:rsidP="00E82BD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936194">
              <w:rPr>
                <w:rFonts w:ascii="Arial" w:hAnsi="Arial" w:cs="Arial"/>
                <w:b/>
              </w:rPr>
              <w:t>Schools are reminded that they should include the Headteacher’s name in cell B17 in Step 3 for electronic authorisation of their submission, ensuring both date fields are again completed</w:t>
            </w:r>
          </w:p>
        </w:tc>
      </w:tr>
      <w:tr w:rsidR="005C7EF9" w:rsidRPr="00101466" w14:paraId="2EB2DAC2" w14:textId="77777777">
        <w:tc>
          <w:tcPr>
            <w:tcW w:w="2628" w:type="dxa"/>
          </w:tcPr>
          <w:p w14:paraId="4F35F61D" w14:textId="77777777" w:rsidR="005C7EF9" w:rsidRDefault="008B2A9F" w:rsidP="00E82B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High</w:t>
            </w:r>
          </w:p>
          <w:p w14:paraId="642FA474" w14:textId="77777777" w:rsidR="008B2A9F" w:rsidRDefault="008B2A9F" w:rsidP="00E82BD4">
            <w:pPr>
              <w:rPr>
                <w:rFonts w:ascii="Arial" w:hAnsi="Arial" w:cs="Arial"/>
                <w:b/>
                <w:bCs/>
              </w:rPr>
            </w:pPr>
          </w:p>
          <w:p w14:paraId="12C4E1E4" w14:textId="77777777" w:rsidR="008B2A9F" w:rsidRPr="00101466" w:rsidRDefault="008B2A9F" w:rsidP="00E82B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5580" w:type="dxa"/>
          </w:tcPr>
          <w:p w14:paraId="261AA2F3" w14:textId="77777777" w:rsidR="005C7EF9" w:rsidRDefault="005C7EF9" w:rsidP="00E8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submitted my </w:t>
            </w:r>
            <w:r w:rsidR="007B7FFC">
              <w:rPr>
                <w:rFonts w:ascii="Arial" w:hAnsi="Arial" w:cs="Arial"/>
              </w:rPr>
              <w:t xml:space="preserve">fully authorised </w:t>
            </w:r>
            <w:r>
              <w:rPr>
                <w:rFonts w:ascii="Arial" w:hAnsi="Arial" w:cs="Arial"/>
              </w:rPr>
              <w:t>Data Sheet which was completed as request</w:t>
            </w:r>
            <w:r w:rsidR="007B7FFC">
              <w:rPr>
                <w:rFonts w:ascii="Arial" w:hAnsi="Arial" w:cs="Arial"/>
              </w:rPr>
              <w:t xml:space="preserve">ed, and </w:t>
            </w:r>
            <w:r>
              <w:rPr>
                <w:rFonts w:ascii="Arial" w:hAnsi="Arial" w:cs="Arial"/>
              </w:rPr>
              <w:t xml:space="preserve">have </w:t>
            </w:r>
            <w:r w:rsidR="007B7FFC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>submitted the requested exported files which relate to my submission, what happens next?</w:t>
            </w:r>
          </w:p>
          <w:p w14:paraId="66EA03D1" w14:textId="77777777" w:rsidR="005C7EF9" w:rsidRDefault="005C7EF9" w:rsidP="00E82BD4">
            <w:pPr>
              <w:rPr>
                <w:rFonts w:ascii="Arial" w:hAnsi="Arial" w:cs="Arial"/>
              </w:rPr>
            </w:pPr>
          </w:p>
          <w:p w14:paraId="3AA143F7" w14:textId="77777777" w:rsidR="005C7EF9" w:rsidRPr="00101466" w:rsidRDefault="005C7EF9" w:rsidP="00E82BD4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57B928CE" w14:textId="67D7CA4D" w:rsidR="005C7EF9" w:rsidRDefault="005C7EF9" w:rsidP="00E8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background work will</w:t>
            </w:r>
            <w:r w:rsidR="00936194">
              <w:rPr>
                <w:rFonts w:ascii="Arial" w:hAnsi="Arial" w:cs="Arial"/>
              </w:rPr>
              <w:t xml:space="preserve"> now</w:t>
            </w:r>
            <w:r w:rsidR="007B7F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 undertaken by the team to prepare for the closur</w:t>
            </w:r>
            <w:r w:rsidR="007B7FFC">
              <w:rPr>
                <w:rFonts w:ascii="Arial" w:hAnsi="Arial" w:cs="Arial"/>
              </w:rPr>
              <w:t xml:space="preserve">e authorisation </w:t>
            </w:r>
            <w:r w:rsidR="008E106E">
              <w:rPr>
                <w:rFonts w:ascii="Arial" w:hAnsi="Arial" w:cs="Arial"/>
              </w:rPr>
              <w:t>of your accounts for year 20</w:t>
            </w:r>
            <w:r w:rsidR="00E16B10">
              <w:rPr>
                <w:rFonts w:ascii="Arial" w:hAnsi="Arial" w:cs="Arial"/>
              </w:rPr>
              <w:t>2</w:t>
            </w:r>
            <w:r w:rsidR="00B71CA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on FMS</w:t>
            </w:r>
          </w:p>
          <w:p w14:paraId="755F4B03" w14:textId="77777777" w:rsidR="005C7EF9" w:rsidRDefault="005C7EF9" w:rsidP="00E82BD4">
            <w:pPr>
              <w:rPr>
                <w:rFonts w:ascii="Arial" w:hAnsi="Arial" w:cs="Arial"/>
              </w:rPr>
            </w:pPr>
          </w:p>
          <w:p w14:paraId="63CDACAC" w14:textId="77777777" w:rsidR="005C7EF9" w:rsidRDefault="005C7EF9" w:rsidP="00E8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team will </w:t>
            </w:r>
            <w:r w:rsidR="00C8191D">
              <w:rPr>
                <w:rFonts w:ascii="Arial" w:hAnsi="Arial" w:cs="Arial"/>
              </w:rPr>
              <w:t>then need to</w:t>
            </w:r>
            <w:r>
              <w:rPr>
                <w:rFonts w:ascii="Arial" w:hAnsi="Arial" w:cs="Arial"/>
              </w:rPr>
              <w:t xml:space="preserve"> validate all schools submitted </w:t>
            </w:r>
            <w:proofErr w:type="spellStart"/>
            <w:r>
              <w:rPr>
                <w:rFonts w:ascii="Arial" w:hAnsi="Arial" w:cs="Arial"/>
              </w:rPr>
              <w:t>Anycomms</w:t>
            </w:r>
            <w:proofErr w:type="spellEnd"/>
            <w:r>
              <w:rPr>
                <w:rFonts w:ascii="Arial" w:hAnsi="Arial" w:cs="Arial"/>
              </w:rPr>
              <w:t xml:space="preserve"> files, ensuring the files are correct and correspond to the details completed </w:t>
            </w:r>
            <w:r w:rsidR="00C8191D">
              <w:rPr>
                <w:rFonts w:ascii="Arial" w:hAnsi="Arial" w:cs="Arial"/>
              </w:rPr>
              <w:t>i</w:t>
            </w:r>
            <w:r w:rsidR="00EE3C24">
              <w:rPr>
                <w:rFonts w:ascii="Arial" w:hAnsi="Arial" w:cs="Arial"/>
              </w:rPr>
              <w:t>n the Data Sheet</w:t>
            </w:r>
          </w:p>
          <w:p w14:paraId="6466229E" w14:textId="77777777" w:rsidR="005C7EF9" w:rsidRDefault="005C7EF9" w:rsidP="00E82BD4">
            <w:pPr>
              <w:rPr>
                <w:rFonts w:ascii="Arial" w:hAnsi="Arial" w:cs="Arial"/>
              </w:rPr>
            </w:pPr>
          </w:p>
          <w:p w14:paraId="3D4AE2F6" w14:textId="77777777" w:rsidR="00C8191D" w:rsidRDefault="00EE3C24" w:rsidP="00E8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data </w:t>
            </w:r>
            <w:r w:rsidR="005C7EF9">
              <w:rPr>
                <w:rFonts w:ascii="Arial" w:hAnsi="Arial" w:cs="Arial"/>
              </w:rPr>
              <w:t xml:space="preserve">will </w:t>
            </w:r>
            <w:r w:rsidR="00C8191D">
              <w:rPr>
                <w:rFonts w:ascii="Arial" w:hAnsi="Arial" w:cs="Arial"/>
              </w:rPr>
              <w:t xml:space="preserve">then </w:t>
            </w:r>
            <w:r w:rsidR="005C7EF9">
              <w:rPr>
                <w:rFonts w:ascii="Arial" w:hAnsi="Arial" w:cs="Arial"/>
              </w:rPr>
              <w:t>be extracted for all Suffolk’s schools, and FMS Cl</w:t>
            </w:r>
            <w:r>
              <w:rPr>
                <w:rFonts w:ascii="Arial" w:hAnsi="Arial" w:cs="Arial"/>
              </w:rPr>
              <w:t xml:space="preserve">osure (Roll Over) authorisation letters will be issued to </w:t>
            </w:r>
            <w:r w:rsidR="00C8191D">
              <w:rPr>
                <w:rFonts w:ascii="Arial" w:hAnsi="Arial" w:cs="Arial"/>
              </w:rPr>
              <w:t>those</w:t>
            </w:r>
            <w:r>
              <w:rPr>
                <w:rFonts w:ascii="Arial" w:hAnsi="Arial" w:cs="Arial"/>
              </w:rPr>
              <w:t xml:space="preserve"> schools wh</w:t>
            </w:r>
            <w:r w:rsidR="00C8191D">
              <w:rPr>
                <w:rFonts w:ascii="Arial" w:hAnsi="Arial" w:cs="Arial"/>
              </w:rPr>
              <w:t>ich meet the closure criteria</w:t>
            </w:r>
          </w:p>
          <w:p w14:paraId="7CF1CFDB" w14:textId="77777777" w:rsidR="00C8191D" w:rsidRDefault="00C8191D" w:rsidP="00E82BD4">
            <w:pPr>
              <w:rPr>
                <w:rFonts w:ascii="Arial" w:hAnsi="Arial" w:cs="Arial"/>
              </w:rPr>
            </w:pPr>
          </w:p>
          <w:p w14:paraId="63BFF240" w14:textId="77777777" w:rsidR="005C7EF9" w:rsidRPr="00C8191D" w:rsidRDefault="00EE3C24" w:rsidP="00E82BD4">
            <w:pPr>
              <w:rPr>
                <w:rFonts w:ascii="Arial" w:hAnsi="Arial" w:cs="Arial"/>
                <w:b/>
              </w:rPr>
            </w:pPr>
            <w:r w:rsidRPr="00C8191D">
              <w:rPr>
                <w:rFonts w:ascii="Arial" w:hAnsi="Arial" w:cs="Arial"/>
                <w:b/>
              </w:rPr>
              <w:t>This authorisation will be sent as an</w:t>
            </w:r>
            <w:r w:rsidR="00C8191D">
              <w:rPr>
                <w:rFonts w:ascii="Arial" w:hAnsi="Arial" w:cs="Arial"/>
                <w:b/>
              </w:rPr>
              <w:t xml:space="preserve"> e-mail to your schools generic e-mail account as an</w:t>
            </w:r>
            <w:r w:rsidRPr="00C8191D">
              <w:rPr>
                <w:rFonts w:ascii="Arial" w:hAnsi="Arial" w:cs="Arial"/>
                <w:b/>
              </w:rPr>
              <w:t xml:space="preserve"> attached letter</w:t>
            </w:r>
          </w:p>
          <w:p w14:paraId="55BD7E74" w14:textId="77777777" w:rsidR="00C62258" w:rsidRDefault="00C62258" w:rsidP="00E82BD4">
            <w:pPr>
              <w:rPr>
                <w:rFonts w:ascii="Arial" w:hAnsi="Arial" w:cs="Arial"/>
              </w:rPr>
            </w:pPr>
          </w:p>
          <w:p w14:paraId="61A915FC" w14:textId="3B8A07B6" w:rsidR="003E122A" w:rsidRDefault="00C62258" w:rsidP="00E82BD4">
            <w:pPr>
              <w:rPr>
                <w:rFonts w:ascii="Arial" w:hAnsi="Arial" w:cs="Arial"/>
              </w:rPr>
            </w:pPr>
            <w:r w:rsidRPr="00C62258">
              <w:rPr>
                <w:rFonts w:ascii="Arial" w:hAnsi="Arial" w:cs="Arial"/>
                <w:b/>
              </w:rPr>
              <w:t>Please note:</w:t>
            </w:r>
            <w:r>
              <w:rPr>
                <w:rFonts w:ascii="Arial" w:hAnsi="Arial" w:cs="Arial"/>
              </w:rPr>
              <w:t xml:space="preserve">  Schools are n</w:t>
            </w:r>
            <w:r w:rsidR="008E106E">
              <w:rPr>
                <w:rFonts w:ascii="Arial" w:hAnsi="Arial" w:cs="Arial"/>
              </w:rPr>
              <w:t>ot permitted to close their 20</w:t>
            </w:r>
            <w:r w:rsidR="00E16B10">
              <w:rPr>
                <w:rFonts w:ascii="Arial" w:hAnsi="Arial" w:cs="Arial"/>
              </w:rPr>
              <w:t>2</w:t>
            </w:r>
            <w:r w:rsidR="004A46B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financial year on FMS until formal authorisation has been given</w:t>
            </w:r>
            <w:r w:rsidR="00C8191D">
              <w:rPr>
                <w:rFonts w:ascii="Arial" w:hAnsi="Arial" w:cs="Arial"/>
              </w:rPr>
              <w:t xml:space="preserve"> by the Schools Accountancy Team</w:t>
            </w:r>
          </w:p>
          <w:p w14:paraId="2EBD4954" w14:textId="77777777" w:rsidR="003E122A" w:rsidRPr="00101466" w:rsidRDefault="003E122A" w:rsidP="00E82BD4">
            <w:pPr>
              <w:rPr>
                <w:rFonts w:ascii="Arial" w:hAnsi="Arial" w:cs="Arial"/>
              </w:rPr>
            </w:pPr>
          </w:p>
        </w:tc>
      </w:tr>
      <w:tr w:rsidR="00C62258" w:rsidRPr="00101466" w14:paraId="6584ED8A" w14:textId="77777777">
        <w:tc>
          <w:tcPr>
            <w:tcW w:w="2628" w:type="dxa"/>
          </w:tcPr>
          <w:p w14:paraId="1E7F03A5" w14:textId="77777777" w:rsidR="00C62258" w:rsidRDefault="008B2A9F" w:rsidP="005935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  <w:p w14:paraId="09BB8924" w14:textId="77777777" w:rsidR="008B2A9F" w:rsidRDefault="008B2A9F" w:rsidP="005935FF">
            <w:pPr>
              <w:rPr>
                <w:rFonts w:ascii="Arial" w:hAnsi="Arial" w:cs="Arial"/>
                <w:b/>
                <w:bCs/>
              </w:rPr>
            </w:pPr>
          </w:p>
          <w:p w14:paraId="7A88E664" w14:textId="77777777" w:rsidR="008B2A9F" w:rsidRDefault="008B2A9F" w:rsidP="005935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Closure of FMS</w:t>
            </w:r>
          </w:p>
          <w:p w14:paraId="70FB92FF" w14:textId="77777777" w:rsidR="008B2A9F" w:rsidRPr="00101466" w:rsidRDefault="008B2A9F" w:rsidP="005935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‘Roll Over’</w:t>
            </w:r>
          </w:p>
        </w:tc>
        <w:tc>
          <w:tcPr>
            <w:tcW w:w="5580" w:type="dxa"/>
          </w:tcPr>
          <w:p w14:paraId="7E432676" w14:textId="24967CB4" w:rsidR="00C62258" w:rsidRPr="00101466" w:rsidRDefault="0038522B" w:rsidP="00A66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can’t </w:t>
            </w:r>
            <w:r w:rsidR="00776237">
              <w:rPr>
                <w:rFonts w:ascii="Arial" w:hAnsi="Arial" w:cs="Arial"/>
              </w:rPr>
              <w:t xml:space="preserve">exactly </w:t>
            </w:r>
            <w:r>
              <w:rPr>
                <w:rFonts w:ascii="Arial" w:hAnsi="Arial" w:cs="Arial"/>
              </w:rPr>
              <w:t xml:space="preserve">recall </w:t>
            </w:r>
            <w:r w:rsidR="00776237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processes I need to follow to complete my FMS financial year 20</w:t>
            </w:r>
            <w:r w:rsidR="00E16B10">
              <w:rPr>
                <w:rFonts w:ascii="Arial" w:hAnsi="Arial" w:cs="Arial"/>
              </w:rPr>
              <w:t>2</w:t>
            </w:r>
            <w:r w:rsidR="00B71CA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closure – Is there any </w:t>
            </w:r>
            <w:r w:rsidR="004A72D4">
              <w:rPr>
                <w:rFonts w:ascii="Arial" w:hAnsi="Arial" w:cs="Arial"/>
              </w:rPr>
              <w:t xml:space="preserve">additional </w:t>
            </w:r>
            <w:r>
              <w:rPr>
                <w:rFonts w:ascii="Arial" w:hAnsi="Arial" w:cs="Arial"/>
              </w:rPr>
              <w:t>guidance to support me through this?</w:t>
            </w:r>
          </w:p>
        </w:tc>
        <w:tc>
          <w:tcPr>
            <w:tcW w:w="6480" w:type="dxa"/>
          </w:tcPr>
          <w:p w14:paraId="7127775F" w14:textId="3EFB4029" w:rsidR="00EE3C24" w:rsidRDefault="0038522B" w:rsidP="00EE3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  <w:r w:rsidR="00EE3C24">
              <w:rPr>
                <w:rFonts w:ascii="Arial" w:hAnsi="Arial" w:cs="Arial"/>
              </w:rPr>
              <w:t xml:space="preserve">Schools are able to access additional </w:t>
            </w:r>
            <w:r w:rsidR="00EF6B04">
              <w:rPr>
                <w:rFonts w:ascii="Arial" w:hAnsi="Arial" w:cs="Arial"/>
              </w:rPr>
              <w:t xml:space="preserve">Roll Over </w:t>
            </w:r>
            <w:r w:rsidR="000777B2">
              <w:rPr>
                <w:rFonts w:ascii="Arial" w:hAnsi="Arial" w:cs="Arial"/>
              </w:rPr>
              <w:t>guidance</w:t>
            </w:r>
            <w:r w:rsidR="00EE3C24">
              <w:rPr>
                <w:rFonts w:ascii="Arial" w:hAnsi="Arial" w:cs="Arial"/>
              </w:rPr>
              <w:t xml:space="preserve"> by clicking </w:t>
            </w:r>
            <w:hyperlink r:id="rId16" w:history="1">
              <w:r w:rsidR="00EE3C24" w:rsidRPr="00391FB5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EE3C24" w:rsidRPr="00391FB5">
              <w:rPr>
                <w:rFonts w:ascii="Arial" w:hAnsi="Arial" w:cs="Arial"/>
              </w:rPr>
              <w:t xml:space="preserve"> or</w:t>
            </w:r>
            <w:r w:rsidR="00EE3C24">
              <w:rPr>
                <w:rFonts w:ascii="Arial" w:hAnsi="Arial" w:cs="Arial"/>
              </w:rPr>
              <w:t xml:space="preserve"> by going to</w:t>
            </w:r>
            <w:r w:rsidR="00EE3C24">
              <w:rPr>
                <w:rFonts w:ascii="Arial" w:hAnsi="Arial" w:cs="Arial"/>
                <w:color w:val="0000FF"/>
              </w:rPr>
              <w:t>:</w:t>
            </w:r>
            <w:r w:rsidR="00EE3C24">
              <w:rPr>
                <w:rFonts w:ascii="Arial" w:hAnsi="Arial" w:cs="Arial"/>
              </w:rPr>
              <w:t xml:space="preserve"> </w:t>
            </w:r>
          </w:p>
          <w:p w14:paraId="121B771E" w14:textId="77777777" w:rsidR="00936194" w:rsidRDefault="00936194" w:rsidP="00EE3C24">
            <w:pPr>
              <w:rPr>
                <w:rFonts w:ascii="Arial" w:hAnsi="Arial" w:cs="Arial"/>
                <w:i/>
              </w:rPr>
            </w:pPr>
          </w:p>
          <w:p w14:paraId="42B57A43" w14:textId="38AF9653" w:rsidR="00EE3C24" w:rsidRPr="00936194" w:rsidRDefault="00B71CA9" w:rsidP="00EE3C24">
            <w:pPr>
              <w:rPr>
                <w:rFonts w:ascii="Arial" w:hAnsi="Arial" w:cs="Arial"/>
                <w:i/>
              </w:rPr>
            </w:pPr>
            <w:hyperlink r:id="rId17" w:history="1">
              <w:r w:rsidR="00391FB5" w:rsidRPr="00391FB5">
                <w:rPr>
                  <w:rStyle w:val="Hyperlink"/>
                  <w:rFonts w:ascii="Arial" w:hAnsi="Arial" w:cs="Arial"/>
                </w:rPr>
                <w:t>https://suffolklearning.com/finance/schools-accountancy</w:t>
              </w:r>
            </w:hyperlink>
            <w:r w:rsidR="00936194">
              <w:rPr>
                <w:rFonts w:ascii="Arial" w:hAnsi="Arial" w:cs="Arial"/>
                <w:i/>
              </w:rPr>
              <w:t xml:space="preserve"> &gt; Year End &gt; </w:t>
            </w:r>
            <w:r w:rsidR="00EF6B04">
              <w:rPr>
                <w:rFonts w:ascii="Arial" w:hAnsi="Arial" w:cs="Arial"/>
              </w:rPr>
              <w:t>Closure</w:t>
            </w:r>
            <w:r w:rsidR="00F22BAF">
              <w:rPr>
                <w:rFonts w:ascii="Arial" w:hAnsi="Arial" w:cs="Arial"/>
              </w:rPr>
              <w:t xml:space="preserve"> of Year 20</w:t>
            </w:r>
            <w:r w:rsidR="00E16B1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="00F22BAF">
              <w:rPr>
                <w:rFonts w:ascii="Arial" w:hAnsi="Arial" w:cs="Arial"/>
              </w:rPr>
              <w:t xml:space="preserve"> on FMS Guidance</w:t>
            </w:r>
          </w:p>
          <w:p w14:paraId="4720374D" w14:textId="77777777" w:rsidR="004A72D4" w:rsidRDefault="004A72D4" w:rsidP="00CF14BD">
            <w:pPr>
              <w:rPr>
                <w:rFonts w:ascii="Arial" w:hAnsi="Arial" w:cs="Arial"/>
              </w:rPr>
            </w:pPr>
          </w:p>
          <w:p w14:paraId="39F67272" w14:textId="3ECDEFBC" w:rsidR="004A72D4" w:rsidRPr="00506C19" w:rsidRDefault="00506C19" w:rsidP="00CF14BD">
            <w:pPr>
              <w:rPr>
                <w:rFonts w:ascii="Arial" w:hAnsi="Arial" w:cs="Arial"/>
                <w:b/>
              </w:rPr>
            </w:pPr>
            <w:r w:rsidRPr="00506C19">
              <w:rPr>
                <w:rFonts w:ascii="Arial" w:hAnsi="Arial" w:cs="Arial"/>
                <w:b/>
              </w:rPr>
              <w:t>Note:</w:t>
            </w:r>
            <w:r>
              <w:rPr>
                <w:rFonts w:ascii="Arial" w:hAnsi="Arial" w:cs="Arial"/>
              </w:rPr>
              <w:t xml:space="preserve"> </w:t>
            </w:r>
            <w:r w:rsidR="00B01761">
              <w:rPr>
                <w:rFonts w:ascii="Arial" w:hAnsi="Arial" w:cs="Arial"/>
              </w:rPr>
              <w:t>Special attention should be paid to the removal of previously estimate</w:t>
            </w:r>
            <w:r w:rsidR="004A72D4">
              <w:rPr>
                <w:rFonts w:ascii="Arial" w:hAnsi="Arial" w:cs="Arial"/>
              </w:rPr>
              <w:t>d F01 and F02 carry</w:t>
            </w:r>
            <w:r w:rsidR="008E106E">
              <w:rPr>
                <w:rFonts w:ascii="Arial" w:hAnsi="Arial" w:cs="Arial"/>
              </w:rPr>
              <w:t xml:space="preserve"> </w:t>
            </w:r>
            <w:r w:rsidR="004A72D4">
              <w:rPr>
                <w:rFonts w:ascii="Arial" w:hAnsi="Arial" w:cs="Arial"/>
              </w:rPr>
              <w:t xml:space="preserve">forwards, while </w:t>
            </w:r>
            <w:r w:rsidR="00B01761">
              <w:rPr>
                <w:rFonts w:ascii="Arial" w:hAnsi="Arial" w:cs="Arial"/>
              </w:rPr>
              <w:t xml:space="preserve">ensuring your </w:t>
            </w:r>
            <w:r w:rsidR="00955370">
              <w:rPr>
                <w:rFonts w:ascii="Arial" w:hAnsi="Arial" w:cs="Arial"/>
              </w:rPr>
              <w:t xml:space="preserve">F01 and F02 </w:t>
            </w:r>
            <w:r w:rsidR="00B01761">
              <w:rPr>
                <w:rFonts w:ascii="Arial" w:hAnsi="Arial" w:cs="Arial"/>
              </w:rPr>
              <w:t xml:space="preserve">Allocations are </w:t>
            </w:r>
            <w:r w:rsidR="004A72D4">
              <w:rPr>
                <w:rFonts w:ascii="Arial" w:hAnsi="Arial" w:cs="Arial"/>
              </w:rPr>
              <w:t xml:space="preserve">correctly </w:t>
            </w:r>
            <w:r w:rsidR="00B01761">
              <w:rPr>
                <w:rFonts w:ascii="Arial" w:hAnsi="Arial" w:cs="Arial"/>
              </w:rPr>
              <w:t>loaded for 20</w:t>
            </w:r>
            <w:r w:rsidR="00E16B10">
              <w:rPr>
                <w:rFonts w:ascii="Arial" w:hAnsi="Arial" w:cs="Arial"/>
              </w:rPr>
              <w:t>2</w:t>
            </w:r>
            <w:r w:rsidR="00B71CA9">
              <w:rPr>
                <w:rFonts w:ascii="Arial" w:hAnsi="Arial" w:cs="Arial"/>
              </w:rPr>
              <w:t>3</w:t>
            </w:r>
            <w:r w:rsidR="00B01761">
              <w:rPr>
                <w:rFonts w:ascii="Arial" w:hAnsi="Arial" w:cs="Arial"/>
              </w:rPr>
              <w:t xml:space="preserve"> </w:t>
            </w:r>
            <w:r w:rsidR="003E122A">
              <w:rPr>
                <w:rFonts w:ascii="Arial" w:hAnsi="Arial" w:cs="Arial"/>
              </w:rPr>
              <w:t>as indicated</w:t>
            </w:r>
            <w:r w:rsidR="00B01761">
              <w:rPr>
                <w:rFonts w:ascii="Arial" w:hAnsi="Arial" w:cs="Arial"/>
              </w:rPr>
              <w:t xml:space="preserve"> in your </w:t>
            </w:r>
            <w:r w:rsidR="004A72D4">
              <w:rPr>
                <w:rFonts w:ascii="Arial" w:hAnsi="Arial" w:cs="Arial"/>
              </w:rPr>
              <w:t xml:space="preserve">schools </w:t>
            </w:r>
            <w:r w:rsidR="00B01761">
              <w:rPr>
                <w:rFonts w:ascii="Arial" w:hAnsi="Arial" w:cs="Arial"/>
              </w:rPr>
              <w:t>clos</w:t>
            </w:r>
            <w:r w:rsidR="004A72D4">
              <w:rPr>
                <w:rFonts w:ascii="Arial" w:hAnsi="Arial" w:cs="Arial"/>
              </w:rPr>
              <w:t xml:space="preserve">ure authorisation letter.  </w:t>
            </w:r>
            <w:r w:rsidR="004A72D4" w:rsidRPr="00506C19">
              <w:rPr>
                <w:rFonts w:ascii="Arial" w:hAnsi="Arial" w:cs="Arial"/>
                <w:b/>
              </w:rPr>
              <w:t>Schools should pay p</w:t>
            </w:r>
            <w:r w:rsidR="00B01761" w:rsidRPr="00506C19">
              <w:rPr>
                <w:rFonts w:ascii="Arial" w:hAnsi="Arial" w:cs="Arial"/>
                <w:b/>
              </w:rPr>
              <w:t xml:space="preserve">articular </w:t>
            </w:r>
            <w:r w:rsidR="004A72D4" w:rsidRPr="00506C19">
              <w:rPr>
                <w:rFonts w:ascii="Arial" w:hAnsi="Arial" w:cs="Arial"/>
                <w:b/>
              </w:rPr>
              <w:t>attention</w:t>
            </w:r>
            <w:r w:rsidR="00B01761" w:rsidRPr="00506C19">
              <w:rPr>
                <w:rFonts w:ascii="Arial" w:hAnsi="Arial" w:cs="Arial"/>
                <w:b/>
              </w:rPr>
              <w:t xml:space="preserve"> to points 4 and 5 of this guidance</w:t>
            </w:r>
            <w:r w:rsidR="004A72D4" w:rsidRPr="00506C19">
              <w:rPr>
                <w:rFonts w:ascii="Arial" w:hAnsi="Arial" w:cs="Arial"/>
                <w:b/>
              </w:rPr>
              <w:t xml:space="preserve"> during this process</w:t>
            </w:r>
          </w:p>
          <w:p w14:paraId="3E91415A" w14:textId="77777777" w:rsidR="00B01761" w:rsidRPr="00101466" w:rsidRDefault="00B01761" w:rsidP="00CF14BD">
            <w:pPr>
              <w:rPr>
                <w:rFonts w:ascii="Arial" w:hAnsi="Arial" w:cs="Arial"/>
              </w:rPr>
            </w:pPr>
          </w:p>
        </w:tc>
      </w:tr>
      <w:tr w:rsidR="003A27E2" w:rsidRPr="00101466" w14:paraId="1FA70759" w14:textId="77777777">
        <w:tc>
          <w:tcPr>
            <w:tcW w:w="2628" w:type="dxa"/>
          </w:tcPr>
          <w:p w14:paraId="3799AACA" w14:textId="77777777" w:rsidR="008B2A9F" w:rsidRDefault="008B2A9F" w:rsidP="008B2A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High</w:t>
            </w:r>
          </w:p>
          <w:p w14:paraId="1D39D131" w14:textId="77777777" w:rsidR="008B2A9F" w:rsidRDefault="008B2A9F" w:rsidP="008B2A9F">
            <w:pPr>
              <w:rPr>
                <w:rFonts w:ascii="Arial" w:hAnsi="Arial" w:cs="Arial"/>
                <w:b/>
                <w:bCs/>
              </w:rPr>
            </w:pPr>
          </w:p>
          <w:p w14:paraId="4E1AF50E" w14:textId="77777777" w:rsidR="008B2A9F" w:rsidRDefault="008B2A9F" w:rsidP="008B2A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Closure of FMS</w:t>
            </w:r>
          </w:p>
          <w:p w14:paraId="7B37F306" w14:textId="77777777" w:rsidR="003A27E2" w:rsidRPr="00101466" w:rsidRDefault="008B2A9F" w:rsidP="008B2A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‘Roll Over’</w:t>
            </w:r>
          </w:p>
        </w:tc>
        <w:tc>
          <w:tcPr>
            <w:tcW w:w="5580" w:type="dxa"/>
          </w:tcPr>
          <w:p w14:paraId="2C731E53" w14:textId="77777777" w:rsidR="003A27E2" w:rsidRPr="00101466" w:rsidRDefault="003A27E2" w:rsidP="00E8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run my Fund Allocation Audit Trail Summary Report and am about to ex</w:t>
            </w:r>
            <w:r w:rsidR="00506C19">
              <w:rPr>
                <w:rFonts w:ascii="Arial" w:hAnsi="Arial" w:cs="Arial"/>
              </w:rPr>
              <w:t xml:space="preserve">port and save it, but </w:t>
            </w:r>
            <w:r>
              <w:rPr>
                <w:rFonts w:ascii="Arial" w:hAnsi="Arial" w:cs="Arial"/>
              </w:rPr>
              <w:t>have noticed my reserve figure is larger than the ‘Pence’ limit allowed, is this still ok to send in?</w:t>
            </w:r>
          </w:p>
        </w:tc>
        <w:tc>
          <w:tcPr>
            <w:tcW w:w="6480" w:type="dxa"/>
          </w:tcPr>
          <w:p w14:paraId="575F146B" w14:textId="77777777" w:rsidR="003A27E2" w:rsidRPr="00391FB5" w:rsidRDefault="003A27E2" w:rsidP="00E82BD4">
            <w:pPr>
              <w:rPr>
                <w:rFonts w:ascii="Arial" w:hAnsi="Arial" w:cs="Arial"/>
                <w:b/>
              </w:rPr>
            </w:pPr>
            <w:r w:rsidRPr="00391FB5">
              <w:rPr>
                <w:rFonts w:ascii="Arial" w:hAnsi="Arial" w:cs="Arial"/>
                <w:b/>
              </w:rPr>
              <w:t>No – All schools should correctly allocate all funds, thereby ensuring the remaining reserves figure is no greater than the agreed ‘Pence’ limit</w:t>
            </w:r>
          </w:p>
          <w:p w14:paraId="759F2489" w14:textId="77777777" w:rsidR="003A27E2" w:rsidRPr="00391FB5" w:rsidRDefault="003A27E2" w:rsidP="00E82BD4">
            <w:pPr>
              <w:rPr>
                <w:rFonts w:ascii="Arial" w:hAnsi="Arial" w:cs="Arial"/>
              </w:rPr>
            </w:pPr>
          </w:p>
          <w:p w14:paraId="75498989" w14:textId="77777777" w:rsidR="00EF6B04" w:rsidRPr="00391FB5" w:rsidRDefault="003A27E2" w:rsidP="003A27E2">
            <w:pPr>
              <w:rPr>
                <w:rFonts w:ascii="Arial" w:hAnsi="Arial" w:cs="Arial"/>
              </w:rPr>
            </w:pPr>
            <w:r w:rsidRPr="00391FB5">
              <w:rPr>
                <w:rFonts w:ascii="Arial" w:hAnsi="Arial" w:cs="Arial"/>
              </w:rPr>
              <w:t xml:space="preserve">Again particular attention should be paid whilst allocating both the F01 and F02 allocations, further guidance to support this activity can be found by visiting point 5 of: </w:t>
            </w:r>
          </w:p>
          <w:p w14:paraId="212E5105" w14:textId="1F20A149" w:rsidR="00EF6B04" w:rsidRPr="00391FB5" w:rsidRDefault="00391FB5" w:rsidP="003A27E2">
            <w:pPr>
              <w:rPr>
                <w:rStyle w:val="Hyperlink"/>
                <w:rFonts w:ascii="Arial" w:hAnsi="Arial" w:cs="Arial"/>
              </w:rPr>
            </w:pPr>
            <w:r w:rsidRPr="00391FB5">
              <w:rPr>
                <w:rFonts w:ascii="Arial" w:hAnsi="Arial" w:cs="Arial"/>
              </w:rPr>
              <w:fldChar w:fldCharType="begin"/>
            </w:r>
            <w:r w:rsidRPr="00391FB5">
              <w:rPr>
                <w:rFonts w:ascii="Arial" w:hAnsi="Arial" w:cs="Arial"/>
              </w:rPr>
              <w:instrText xml:space="preserve"> HYPERLINK "https://suffolklearning.com/finance/schools-accountancy/year-end/" </w:instrText>
            </w:r>
            <w:r w:rsidRPr="00391FB5">
              <w:rPr>
                <w:rFonts w:ascii="Arial" w:hAnsi="Arial" w:cs="Arial"/>
              </w:rPr>
            </w:r>
            <w:r w:rsidRPr="00391FB5">
              <w:rPr>
                <w:rFonts w:ascii="Arial" w:hAnsi="Arial" w:cs="Arial"/>
              </w:rPr>
              <w:fldChar w:fldCharType="separate"/>
            </w:r>
          </w:p>
          <w:p w14:paraId="08E6F739" w14:textId="39574D05" w:rsidR="003A27E2" w:rsidRPr="00391FB5" w:rsidRDefault="00F6384C" w:rsidP="00745D7C">
            <w:pPr>
              <w:rPr>
                <w:rFonts w:ascii="Arial" w:hAnsi="Arial" w:cs="Arial"/>
              </w:rPr>
            </w:pPr>
            <w:r w:rsidRPr="00391FB5">
              <w:rPr>
                <w:rStyle w:val="Hyperlink"/>
                <w:rFonts w:ascii="Arial" w:hAnsi="Arial" w:cs="Arial"/>
              </w:rPr>
              <w:t>Closure of Year 20</w:t>
            </w:r>
            <w:r w:rsidR="00E16B10" w:rsidRPr="00391FB5">
              <w:rPr>
                <w:rStyle w:val="Hyperlink"/>
                <w:rFonts w:ascii="Arial" w:hAnsi="Arial" w:cs="Arial"/>
              </w:rPr>
              <w:t>2</w:t>
            </w:r>
            <w:r w:rsidR="00B71CA9">
              <w:rPr>
                <w:rStyle w:val="Hyperlink"/>
                <w:rFonts w:ascii="Arial" w:hAnsi="Arial" w:cs="Arial"/>
              </w:rPr>
              <w:t>3</w:t>
            </w:r>
            <w:r w:rsidRPr="00391FB5">
              <w:rPr>
                <w:rStyle w:val="Hyperlink"/>
                <w:rFonts w:ascii="Arial" w:hAnsi="Arial" w:cs="Arial"/>
              </w:rPr>
              <w:t xml:space="preserve"> on FMS Guidance</w:t>
            </w:r>
            <w:r w:rsidR="00391FB5" w:rsidRPr="00391FB5">
              <w:rPr>
                <w:rFonts w:ascii="Arial" w:hAnsi="Arial" w:cs="Arial"/>
              </w:rPr>
              <w:fldChar w:fldCharType="end"/>
            </w:r>
          </w:p>
        </w:tc>
      </w:tr>
      <w:tr w:rsidR="00C62258" w:rsidRPr="00101466" w14:paraId="5477E944" w14:textId="77777777">
        <w:tc>
          <w:tcPr>
            <w:tcW w:w="2628" w:type="dxa"/>
          </w:tcPr>
          <w:p w14:paraId="65D1994D" w14:textId="77777777" w:rsidR="008B2A9F" w:rsidRDefault="008B2A9F" w:rsidP="008B2A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  <w:p w14:paraId="34F3131D" w14:textId="77777777" w:rsidR="008B2A9F" w:rsidRDefault="008B2A9F" w:rsidP="008B2A9F">
            <w:pPr>
              <w:rPr>
                <w:rFonts w:ascii="Arial" w:hAnsi="Arial" w:cs="Arial"/>
                <w:b/>
                <w:bCs/>
              </w:rPr>
            </w:pPr>
          </w:p>
          <w:p w14:paraId="6C3107D7" w14:textId="77777777" w:rsidR="008B2A9F" w:rsidRDefault="008B2A9F" w:rsidP="008B2A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Closure of FMS</w:t>
            </w:r>
          </w:p>
          <w:p w14:paraId="3006A7CF" w14:textId="77777777" w:rsidR="00C62258" w:rsidRPr="00101466" w:rsidRDefault="008B2A9F" w:rsidP="008B2A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‘Roll Over’</w:t>
            </w:r>
          </w:p>
        </w:tc>
        <w:tc>
          <w:tcPr>
            <w:tcW w:w="5580" w:type="dxa"/>
          </w:tcPr>
          <w:p w14:paraId="0A608ED6" w14:textId="77777777" w:rsidR="00C62258" w:rsidRPr="00D219C0" w:rsidRDefault="001F767A" w:rsidP="00CF14BD">
            <w:pPr>
              <w:rPr>
                <w:rFonts w:ascii="Arial" w:hAnsi="Arial" w:cs="Arial"/>
                <w:b/>
              </w:rPr>
            </w:pPr>
            <w:r w:rsidRPr="00D219C0">
              <w:rPr>
                <w:rFonts w:ascii="Arial" w:hAnsi="Arial" w:cs="Arial"/>
                <w:b/>
              </w:rPr>
              <w:t xml:space="preserve">My FMS closure authorisation letter outlines </w:t>
            </w:r>
            <w:r w:rsidR="003A27E2" w:rsidRPr="00D219C0">
              <w:rPr>
                <w:rFonts w:ascii="Arial" w:hAnsi="Arial" w:cs="Arial"/>
                <w:b/>
              </w:rPr>
              <w:t xml:space="preserve">that </w:t>
            </w:r>
            <w:r w:rsidRPr="00D219C0">
              <w:rPr>
                <w:rFonts w:ascii="Arial" w:hAnsi="Arial" w:cs="Arial"/>
                <w:b/>
              </w:rPr>
              <w:t xml:space="preserve">I </w:t>
            </w:r>
            <w:r w:rsidR="003A27E2" w:rsidRPr="00D219C0">
              <w:rPr>
                <w:rFonts w:ascii="Arial" w:hAnsi="Arial" w:cs="Arial"/>
                <w:b/>
              </w:rPr>
              <w:t>now need to submit my</w:t>
            </w:r>
            <w:r w:rsidRPr="00D219C0">
              <w:rPr>
                <w:rFonts w:ascii="Arial" w:hAnsi="Arial" w:cs="Arial"/>
                <w:b/>
              </w:rPr>
              <w:t xml:space="preserve"> Fund Allocation Audit Trail Summary Report</w:t>
            </w:r>
            <w:r w:rsidR="003A27E2" w:rsidRPr="00D219C0">
              <w:rPr>
                <w:rFonts w:ascii="Arial" w:hAnsi="Arial" w:cs="Arial"/>
                <w:b/>
              </w:rPr>
              <w:t xml:space="preserve"> to the </w:t>
            </w:r>
            <w:r w:rsidR="00D219C0" w:rsidRPr="00D219C0">
              <w:rPr>
                <w:rFonts w:ascii="Arial" w:hAnsi="Arial" w:cs="Arial"/>
                <w:b/>
              </w:rPr>
              <w:t>Schools Accountancy</w:t>
            </w:r>
            <w:r w:rsidR="003A27E2" w:rsidRPr="00D219C0">
              <w:rPr>
                <w:rFonts w:ascii="Arial" w:hAnsi="Arial" w:cs="Arial"/>
                <w:b/>
              </w:rPr>
              <w:t xml:space="preserve"> Team</w:t>
            </w:r>
            <w:r w:rsidRPr="00D219C0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480" w:type="dxa"/>
          </w:tcPr>
          <w:p w14:paraId="35546B07" w14:textId="186F1370" w:rsidR="00C62258" w:rsidRDefault="001F767A" w:rsidP="00CF14BD">
            <w:pPr>
              <w:rPr>
                <w:rFonts w:ascii="Arial" w:hAnsi="Arial" w:cs="Arial"/>
              </w:rPr>
            </w:pPr>
            <w:r w:rsidRPr="00D219C0">
              <w:rPr>
                <w:rFonts w:ascii="Arial" w:hAnsi="Arial" w:cs="Arial"/>
                <w:b/>
              </w:rPr>
              <w:t>All schools</w:t>
            </w:r>
            <w:r>
              <w:rPr>
                <w:rFonts w:ascii="Arial" w:hAnsi="Arial" w:cs="Arial"/>
              </w:rPr>
              <w:t xml:space="preserve"> are required to submit their </w:t>
            </w:r>
            <w:r w:rsidRPr="004F336F">
              <w:rPr>
                <w:rFonts w:ascii="Arial" w:hAnsi="Arial" w:cs="Arial"/>
              </w:rPr>
              <w:t>20</w:t>
            </w:r>
            <w:r w:rsidR="007F046B" w:rsidRPr="004F336F">
              <w:rPr>
                <w:rFonts w:ascii="Arial" w:hAnsi="Arial" w:cs="Arial"/>
              </w:rPr>
              <w:t>2</w:t>
            </w:r>
            <w:r w:rsidR="004F336F" w:rsidRPr="004F336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file </w:t>
            </w:r>
            <w:r w:rsidR="00A669F3">
              <w:rPr>
                <w:rFonts w:ascii="Arial" w:hAnsi="Arial" w:cs="Arial"/>
              </w:rPr>
              <w:t>via e-mail</w:t>
            </w:r>
            <w:r>
              <w:rPr>
                <w:rFonts w:ascii="Arial" w:hAnsi="Arial" w:cs="Arial"/>
              </w:rPr>
              <w:t xml:space="preserve"> to:</w:t>
            </w:r>
            <w:r w:rsidRPr="007A649E">
              <w:rPr>
                <w:rFonts w:ascii="Arial" w:hAnsi="Arial" w:cs="Arial"/>
              </w:rPr>
              <w:t xml:space="preserve"> </w:t>
            </w:r>
            <w:hyperlink r:id="rId18" w:history="1">
              <w:r w:rsidR="00493308" w:rsidRPr="00C934A0">
                <w:rPr>
                  <w:rStyle w:val="Hyperlink"/>
                  <w:rFonts w:ascii="Arial" w:hAnsi="Arial" w:cs="Arial"/>
                </w:rPr>
                <w:t>sat@suffolk.gov.uk</w:t>
              </w:r>
            </w:hyperlink>
            <w:r>
              <w:rPr>
                <w:rFonts w:ascii="Arial" w:hAnsi="Arial" w:cs="Arial"/>
              </w:rPr>
              <w:t xml:space="preserve"> to clari</w:t>
            </w:r>
            <w:r w:rsidR="003A27E2">
              <w:rPr>
                <w:rFonts w:ascii="Arial" w:hAnsi="Arial" w:cs="Arial"/>
              </w:rPr>
              <w:t>fy the correct allocations and b</w:t>
            </w:r>
            <w:r>
              <w:rPr>
                <w:rFonts w:ascii="Arial" w:hAnsi="Arial" w:cs="Arial"/>
              </w:rPr>
              <w:t xml:space="preserve">udgets </w:t>
            </w:r>
            <w:r w:rsidR="00D219C0">
              <w:rPr>
                <w:rFonts w:ascii="Arial" w:hAnsi="Arial" w:cs="Arial"/>
              </w:rPr>
              <w:t>have been</w:t>
            </w:r>
            <w:r>
              <w:rPr>
                <w:rFonts w:ascii="Arial" w:hAnsi="Arial" w:cs="Arial"/>
              </w:rPr>
              <w:t xml:space="preserve"> loaded to your FMS systems for financial year 20</w:t>
            </w:r>
            <w:r w:rsidR="00053F7A">
              <w:rPr>
                <w:rFonts w:ascii="Arial" w:hAnsi="Arial" w:cs="Arial"/>
              </w:rPr>
              <w:t>2</w:t>
            </w:r>
            <w:r w:rsidR="004A46BA">
              <w:rPr>
                <w:rFonts w:ascii="Arial" w:hAnsi="Arial" w:cs="Arial"/>
              </w:rPr>
              <w:t>2</w:t>
            </w:r>
          </w:p>
          <w:p w14:paraId="029AC9BB" w14:textId="77777777" w:rsidR="001F767A" w:rsidRDefault="001F767A" w:rsidP="00CF14BD">
            <w:pPr>
              <w:rPr>
                <w:rFonts w:ascii="Arial" w:hAnsi="Arial" w:cs="Arial"/>
              </w:rPr>
            </w:pPr>
          </w:p>
          <w:p w14:paraId="0739CAC7" w14:textId="77777777" w:rsidR="00EF6B04" w:rsidRDefault="001F767A" w:rsidP="00CF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guidance to support this activity can again be found by visiting point 6 of:  </w:t>
            </w:r>
          </w:p>
          <w:p w14:paraId="4F24DE7B" w14:textId="5C543531" w:rsidR="001F767A" w:rsidRPr="00101466" w:rsidRDefault="00B71CA9" w:rsidP="00745D7C">
            <w:pPr>
              <w:rPr>
                <w:rFonts w:ascii="Arial" w:hAnsi="Arial" w:cs="Arial"/>
              </w:rPr>
            </w:pPr>
            <w:hyperlink r:id="rId19" w:history="1">
              <w:r w:rsidR="00F6384C" w:rsidRPr="00391FB5">
                <w:rPr>
                  <w:rStyle w:val="Hyperlink"/>
                  <w:rFonts w:ascii="Arial" w:hAnsi="Arial" w:cs="Arial"/>
                </w:rPr>
                <w:t>Closure of Year 20</w:t>
              </w:r>
              <w:r w:rsidR="00E16B10" w:rsidRPr="00391FB5">
                <w:rPr>
                  <w:rStyle w:val="Hyperlink"/>
                  <w:rFonts w:ascii="Arial" w:hAnsi="Arial" w:cs="Arial"/>
                </w:rPr>
                <w:t>2</w:t>
              </w:r>
              <w:r>
                <w:rPr>
                  <w:rStyle w:val="Hyperlink"/>
                  <w:rFonts w:ascii="Arial" w:hAnsi="Arial" w:cs="Arial"/>
                </w:rPr>
                <w:t>3</w:t>
              </w:r>
              <w:r w:rsidR="00F6384C" w:rsidRPr="00391FB5">
                <w:rPr>
                  <w:rStyle w:val="Hyperlink"/>
                  <w:rFonts w:ascii="Arial" w:hAnsi="Arial" w:cs="Arial"/>
                </w:rPr>
                <w:t xml:space="preserve"> on FMS Guidance</w:t>
              </w:r>
            </w:hyperlink>
          </w:p>
        </w:tc>
      </w:tr>
    </w:tbl>
    <w:p w14:paraId="173CC965" w14:textId="77777777" w:rsidR="00181506" w:rsidRDefault="00181506" w:rsidP="000532CA">
      <w:pPr>
        <w:jc w:val="both"/>
        <w:rPr>
          <w:rFonts w:ascii="Arial" w:hAnsi="Arial" w:cs="Arial"/>
        </w:rPr>
      </w:pPr>
    </w:p>
    <w:p w14:paraId="1206EC8E" w14:textId="77777777" w:rsidR="007A649E" w:rsidRDefault="007A649E" w:rsidP="000532CA">
      <w:pPr>
        <w:jc w:val="both"/>
        <w:rPr>
          <w:rFonts w:ascii="Arial" w:hAnsi="Arial" w:cs="Arial"/>
        </w:rPr>
      </w:pPr>
    </w:p>
    <w:p w14:paraId="2EADB44A" w14:textId="77777777" w:rsidR="00453887" w:rsidRDefault="00453887" w:rsidP="000532CA">
      <w:pPr>
        <w:jc w:val="both"/>
        <w:rPr>
          <w:rFonts w:ascii="Arial" w:hAnsi="Arial" w:cs="Arial"/>
        </w:rPr>
      </w:pPr>
    </w:p>
    <w:p w14:paraId="58EA5745" w14:textId="77777777" w:rsidR="00453887" w:rsidRDefault="00453887" w:rsidP="000532CA">
      <w:pPr>
        <w:jc w:val="both"/>
        <w:rPr>
          <w:rFonts w:ascii="Arial" w:hAnsi="Arial" w:cs="Arial"/>
        </w:rPr>
      </w:pPr>
    </w:p>
    <w:p w14:paraId="3122CA7C" w14:textId="0D650FE6" w:rsidR="00DC7F08" w:rsidRDefault="007A649E" w:rsidP="007A649E">
      <w:pPr>
        <w:numPr>
          <w:ilvl w:val="0"/>
          <w:numId w:val="33"/>
        </w:numPr>
        <w:rPr>
          <w:rFonts w:ascii="Arial" w:hAnsi="Arial" w:cs="Arial"/>
        </w:rPr>
      </w:pPr>
      <w:r w:rsidRPr="00E100DC">
        <w:rPr>
          <w:rFonts w:ascii="Arial" w:hAnsi="Arial" w:cs="Arial"/>
        </w:rPr>
        <w:t xml:space="preserve">Further reports may be requested from individual schools by the </w:t>
      </w:r>
      <w:r w:rsidR="00273E80">
        <w:rPr>
          <w:rFonts w:ascii="Arial" w:hAnsi="Arial" w:cs="Arial"/>
        </w:rPr>
        <w:t>Schools Accountancy T</w:t>
      </w:r>
      <w:r>
        <w:rPr>
          <w:rFonts w:ascii="Arial" w:hAnsi="Arial" w:cs="Arial"/>
        </w:rPr>
        <w:t>eam before the ‘roll-over’ of</w:t>
      </w:r>
      <w:r w:rsidRPr="00E100DC">
        <w:rPr>
          <w:rFonts w:ascii="Arial" w:hAnsi="Arial" w:cs="Arial"/>
        </w:rPr>
        <w:t xml:space="preserve"> FMS6 </w:t>
      </w:r>
      <w:r>
        <w:rPr>
          <w:rFonts w:ascii="Arial" w:hAnsi="Arial" w:cs="Arial"/>
        </w:rPr>
        <w:t>financial year 20</w:t>
      </w:r>
      <w:r w:rsidR="00E16B10">
        <w:rPr>
          <w:rFonts w:ascii="Arial" w:hAnsi="Arial" w:cs="Arial"/>
        </w:rPr>
        <w:t>2</w:t>
      </w:r>
      <w:r w:rsidR="004A46B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can be authorised.  </w:t>
      </w:r>
      <w:r w:rsidR="00D219C0">
        <w:rPr>
          <w:rFonts w:ascii="Arial" w:hAnsi="Arial" w:cs="Arial"/>
        </w:rPr>
        <w:t>Those s</w:t>
      </w:r>
      <w:r w:rsidRPr="00E100DC">
        <w:rPr>
          <w:rFonts w:ascii="Arial" w:hAnsi="Arial" w:cs="Arial"/>
        </w:rPr>
        <w:t xml:space="preserve">chools will be </w:t>
      </w:r>
      <w:r w:rsidR="00D219C0">
        <w:rPr>
          <w:rFonts w:ascii="Arial" w:hAnsi="Arial" w:cs="Arial"/>
        </w:rPr>
        <w:t>contacted and advised on this where required</w:t>
      </w:r>
    </w:p>
    <w:p w14:paraId="1EBEB76A" w14:textId="77777777" w:rsidR="00AF259E" w:rsidRDefault="00AF259E" w:rsidP="00AF259E">
      <w:pPr>
        <w:rPr>
          <w:rFonts w:ascii="Arial" w:hAnsi="Arial" w:cs="Arial"/>
        </w:rPr>
      </w:pPr>
    </w:p>
    <w:p w14:paraId="158F121C" w14:textId="77777777" w:rsidR="00AF259E" w:rsidRDefault="00AF259E" w:rsidP="007A649E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Following your FMS Closure and submission of your Fund Allocation Audit Trail, the </w:t>
      </w:r>
      <w:r w:rsidR="00D219C0">
        <w:rPr>
          <w:rFonts w:ascii="Arial" w:hAnsi="Arial" w:cs="Arial"/>
        </w:rPr>
        <w:t>Schools Accountancy Team</w:t>
      </w:r>
      <w:r>
        <w:rPr>
          <w:rFonts w:ascii="Arial" w:hAnsi="Arial" w:cs="Arial"/>
        </w:rPr>
        <w:t xml:space="preserve"> may still need to contact your school for further reports as part of reconciling your accounts to Oracle (SCC prime </w:t>
      </w:r>
      <w:r w:rsidR="00A669F3">
        <w:rPr>
          <w:rFonts w:ascii="Arial" w:hAnsi="Arial" w:cs="Arial"/>
        </w:rPr>
        <w:t>record) Again</w:t>
      </w:r>
      <w:r w:rsidR="00D219C0">
        <w:rPr>
          <w:rFonts w:ascii="Arial" w:hAnsi="Arial" w:cs="Arial"/>
        </w:rPr>
        <w:t>, those s</w:t>
      </w:r>
      <w:r w:rsidR="00D219C0" w:rsidRPr="00E100DC">
        <w:rPr>
          <w:rFonts w:ascii="Arial" w:hAnsi="Arial" w:cs="Arial"/>
        </w:rPr>
        <w:t xml:space="preserve">chools will be </w:t>
      </w:r>
      <w:r w:rsidR="00D219C0">
        <w:rPr>
          <w:rFonts w:ascii="Arial" w:hAnsi="Arial" w:cs="Arial"/>
        </w:rPr>
        <w:t>contacted and advised on this where required</w:t>
      </w:r>
    </w:p>
    <w:p w14:paraId="2CB68348" w14:textId="77777777" w:rsidR="007A649E" w:rsidRDefault="007A649E" w:rsidP="007A649E">
      <w:pPr>
        <w:rPr>
          <w:rFonts w:ascii="Arial" w:hAnsi="Arial" w:cs="Arial"/>
        </w:rPr>
      </w:pPr>
    </w:p>
    <w:p w14:paraId="70D72317" w14:textId="77777777" w:rsidR="000F5F78" w:rsidRPr="00AD7F4D" w:rsidRDefault="00DC7F08" w:rsidP="007A649E">
      <w:pPr>
        <w:numPr>
          <w:ilvl w:val="0"/>
          <w:numId w:val="33"/>
        </w:numPr>
        <w:rPr>
          <w:rFonts w:ascii="Arial" w:hAnsi="Arial" w:cs="Arial"/>
        </w:rPr>
      </w:pPr>
      <w:r w:rsidRPr="00E100DC">
        <w:rPr>
          <w:rFonts w:ascii="Arial" w:hAnsi="Arial" w:cs="Arial"/>
        </w:rPr>
        <w:t xml:space="preserve">If you have any </w:t>
      </w:r>
      <w:r>
        <w:rPr>
          <w:rFonts w:ascii="Arial" w:hAnsi="Arial" w:cs="Arial"/>
        </w:rPr>
        <w:t xml:space="preserve">technical </w:t>
      </w:r>
      <w:r w:rsidR="00D219C0">
        <w:rPr>
          <w:rFonts w:ascii="Arial" w:hAnsi="Arial" w:cs="Arial"/>
        </w:rPr>
        <w:t xml:space="preserve">difficulties, you should </w:t>
      </w:r>
      <w:r w:rsidRPr="00E100DC">
        <w:rPr>
          <w:rFonts w:ascii="Arial" w:hAnsi="Arial" w:cs="Arial"/>
        </w:rPr>
        <w:t xml:space="preserve">contact </w:t>
      </w:r>
      <w:hyperlink r:id="rId20" w:history="1">
        <w:r w:rsidR="00BA734F" w:rsidRPr="00777351">
          <w:rPr>
            <w:rStyle w:val="Hyperlink"/>
            <w:rFonts w:ascii="Arial" w:hAnsi="Arial" w:cs="Arial"/>
          </w:rPr>
          <w:t>finance.schools@schoolschoice.org</w:t>
        </w:r>
      </w:hyperlink>
      <w:r>
        <w:rPr>
          <w:rFonts w:ascii="Arial" w:hAnsi="Arial" w:cs="Arial"/>
        </w:rPr>
        <w:t xml:space="preserve"> </w:t>
      </w:r>
      <w:r w:rsidR="007A649E">
        <w:rPr>
          <w:rFonts w:ascii="Arial" w:hAnsi="Arial" w:cs="Arial"/>
        </w:rPr>
        <w:t>for further support</w:t>
      </w:r>
      <w:r w:rsidR="00D219C0">
        <w:rPr>
          <w:rFonts w:ascii="Arial" w:hAnsi="Arial" w:cs="Arial"/>
        </w:rPr>
        <w:t xml:space="preserve"> in the first instance</w:t>
      </w:r>
      <w:r>
        <w:rPr>
          <w:rFonts w:ascii="Arial" w:hAnsi="Arial" w:cs="Arial"/>
        </w:rPr>
        <w:t xml:space="preserve">, or for further advice on understanding the reconciliation process </w:t>
      </w:r>
      <w:r w:rsidR="00D219C0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contact </w:t>
      </w:r>
      <w:hyperlink r:id="rId21" w:history="1">
        <w:r w:rsidR="00BA734F">
          <w:rPr>
            <w:rStyle w:val="Hyperlink"/>
            <w:rFonts w:ascii="Arial" w:hAnsi="Arial" w:cs="Arial"/>
          </w:rPr>
          <w:t>sat@suffolk.gov.uk</w:t>
        </w:r>
      </w:hyperlink>
      <w:r>
        <w:rPr>
          <w:rFonts w:ascii="Arial" w:hAnsi="Arial" w:cs="Arial"/>
        </w:rPr>
        <w:t xml:space="preserve"> </w:t>
      </w:r>
    </w:p>
    <w:sectPr w:rsidR="000F5F78" w:rsidRPr="00AD7F4D" w:rsidSect="00440FD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539" w:right="998" w:bottom="719" w:left="1080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D57C" w14:textId="77777777" w:rsidR="00584CAA" w:rsidRDefault="00584CAA">
      <w:r>
        <w:separator/>
      </w:r>
    </w:p>
  </w:endnote>
  <w:endnote w:type="continuationSeparator" w:id="0">
    <w:p w14:paraId="272234A6" w14:textId="77777777" w:rsidR="00584CAA" w:rsidRDefault="0058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2DE5" w14:textId="77777777" w:rsidR="00E16B10" w:rsidRDefault="00E16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39D0" w14:textId="77777777" w:rsidR="00BF3487" w:rsidRDefault="00BF3487" w:rsidP="00993CB2">
    <w:pPr>
      <w:pStyle w:val="Footer"/>
      <w:jc w:val="center"/>
      <w:rPr>
        <w:rFonts w:ascii="Arial" w:hAnsi="Arial" w:cs="Arial"/>
      </w:rPr>
    </w:pPr>
    <w:r w:rsidRPr="00993CB2">
      <w:rPr>
        <w:rFonts w:ascii="Arial" w:hAnsi="Arial" w:cs="Arial"/>
      </w:rPr>
      <w:fldChar w:fldCharType="begin"/>
    </w:r>
    <w:r w:rsidRPr="00993CB2">
      <w:rPr>
        <w:rFonts w:ascii="Arial" w:hAnsi="Arial" w:cs="Arial"/>
      </w:rPr>
      <w:instrText xml:space="preserve"> PAGE </w:instrText>
    </w:r>
    <w:r w:rsidRPr="00993CB2">
      <w:rPr>
        <w:rFonts w:ascii="Arial" w:hAnsi="Arial" w:cs="Arial"/>
      </w:rPr>
      <w:fldChar w:fldCharType="separate"/>
    </w:r>
    <w:r w:rsidR="00E21A0E">
      <w:rPr>
        <w:rFonts w:ascii="Arial" w:hAnsi="Arial" w:cs="Arial"/>
        <w:noProof/>
      </w:rPr>
      <w:t>11</w:t>
    </w:r>
    <w:r w:rsidRPr="00993CB2">
      <w:rPr>
        <w:rFonts w:ascii="Arial" w:hAnsi="Arial" w:cs="Arial"/>
      </w:rPr>
      <w:fldChar w:fldCharType="end"/>
    </w:r>
  </w:p>
  <w:p w14:paraId="5931D141" w14:textId="3DA732B9" w:rsidR="00A72C24" w:rsidRDefault="00BF3487" w:rsidP="00A72C24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Data Sheet Reconciliation FAQ Guidance </w:t>
    </w:r>
    <w:r w:rsidR="00293493">
      <w:rPr>
        <w:rFonts w:ascii="Arial" w:hAnsi="Arial" w:cs="Arial"/>
      </w:rPr>
      <w:t>f</w:t>
    </w:r>
    <w:r>
      <w:rPr>
        <w:rFonts w:ascii="Arial" w:hAnsi="Arial" w:cs="Arial"/>
      </w:rPr>
      <w:t>or FMS Accounting Year 20</w:t>
    </w:r>
    <w:r w:rsidR="00E16B10">
      <w:rPr>
        <w:rFonts w:ascii="Arial" w:hAnsi="Arial" w:cs="Arial"/>
      </w:rPr>
      <w:t>2</w:t>
    </w:r>
    <w:r w:rsidR="00B71CA9">
      <w:rPr>
        <w:rFonts w:ascii="Arial" w:hAnsi="Arial" w:cs="Arial"/>
      </w:rPr>
      <w:t>3</w:t>
    </w:r>
    <w:r w:rsidR="00125317">
      <w:rPr>
        <w:rFonts w:ascii="Arial" w:hAnsi="Arial" w:cs="Arial"/>
      </w:rPr>
      <w:t>-</w:t>
    </w:r>
    <w:r w:rsidR="00053F7A">
      <w:rPr>
        <w:rFonts w:ascii="Arial" w:hAnsi="Arial" w:cs="Arial"/>
      </w:rPr>
      <w:t>2</w:t>
    </w:r>
    <w:r w:rsidR="00B71CA9">
      <w:rPr>
        <w:rFonts w:ascii="Arial" w:hAnsi="Arial" w:cs="Arial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8556" w14:textId="77777777" w:rsidR="00E16B10" w:rsidRDefault="00E16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04B1" w14:textId="77777777" w:rsidR="00584CAA" w:rsidRDefault="00584CAA">
      <w:r>
        <w:separator/>
      </w:r>
    </w:p>
  </w:footnote>
  <w:footnote w:type="continuationSeparator" w:id="0">
    <w:p w14:paraId="18EC9A38" w14:textId="77777777" w:rsidR="00584CAA" w:rsidRDefault="0058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F244" w14:textId="77777777" w:rsidR="00E16B10" w:rsidRDefault="00E16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6951" w14:textId="77777777" w:rsidR="00E16B10" w:rsidRDefault="00E16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1B67" w14:textId="77777777" w:rsidR="00E16B10" w:rsidRDefault="00E16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 w15:restartNumberingAfterBreak="0">
    <w:nsid w:val="032422DF"/>
    <w:multiLevelType w:val="multilevel"/>
    <w:tmpl w:val="76DC5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3D32"/>
    <w:multiLevelType w:val="multilevel"/>
    <w:tmpl w:val="F52E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0015"/>
    <w:multiLevelType w:val="multilevel"/>
    <w:tmpl w:val="C2E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73D48"/>
    <w:multiLevelType w:val="hybridMultilevel"/>
    <w:tmpl w:val="E60E268E"/>
    <w:lvl w:ilvl="0" w:tplc="1A7C58D6">
      <w:start w:val="1"/>
      <w:numFmt w:val="bullet"/>
      <w:lvlText w:val=""/>
      <w:lvlJc w:val="left"/>
      <w:pPr>
        <w:tabs>
          <w:tab w:val="num" w:pos="57"/>
        </w:tabs>
        <w:ind w:left="454" w:hanging="170"/>
      </w:pPr>
      <w:rPr>
        <w:rFonts w:ascii="Symbol" w:hAnsi="Symbol" w:hint="default"/>
        <w:sz w:val="10"/>
        <w:szCs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7CD6"/>
    <w:multiLevelType w:val="hybridMultilevel"/>
    <w:tmpl w:val="0BB4628E"/>
    <w:lvl w:ilvl="0" w:tplc="68761864">
      <w:numFmt w:val="bullet"/>
      <w:lvlText w:val=""/>
      <w:lvlJc w:val="left"/>
      <w:pPr>
        <w:ind w:left="786" w:hanging="360"/>
      </w:pPr>
      <w:rPr>
        <w:rFonts w:ascii="Wingdings" w:eastAsia="Times New Roman" w:hAnsi="Wingdings" w:cs="Arial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E516EA"/>
    <w:multiLevelType w:val="hybridMultilevel"/>
    <w:tmpl w:val="6C44E430"/>
    <w:lvl w:ilvl="0" w:tplc="61E04F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63094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06017"/>
    <w:multiLevelType w:val="hybridMultilevel"/>
    <w:tmpl w:val="29366452"/>
    <w:lvl w:ilvl="0" w:tplc="9FF88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616A"/>
    <w:multiLevelType w:val="hybridMultilevel"/>
    <w:tmpl w:val="6A4E9928"/>
    <w:lvl w:ilvl="0" w:tplc="93E07AEC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C7FF8"/>
    <w:multiLevelType w:val="hybridMultilevel"/>
    <w:tmpl w:val="9078F14E"/>
    <w:lvl w:ilvl="0" w:tplc="4CE43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7A8322F"/>
    <w:multiLevelType w:val="hybridMultilevel"/>
    <w:tmpl w:val="CE9CB942"/>
    <w:lvl w:ilvl="0" w:tplc="93E07AEC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EB30E1"/>
    <w:multiLevelType w:val="multilevel"/>
    <w:tmpl w:val="B71E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3D3E79"/>
    <w:multiLevelType w:val="hybridMultilevel"/>
    <w:tmpl w:val="F242714C"/>
    <w:lvl w:ilvl="0" w:tplc="9FF88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9755A"/>
    <w:multiLevelType w:val="hybridMultilevel"/>
    <w:tmpl w:val="9E5847FC"/>
    <w:lvl w:ilvl="0" w:tplc="005067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4E58E9"/>
    <w:multiLevelType w:val="multilevel"/>
    <w:tmpl w:val="56D0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4B0FBC"/>
    <w:multiLevelType w:val="hybridMultilevel"/>
    <w:tmpl w:val="93605C18"/>
    <w:lvl w:ilvl="0" w:tplc="9FF88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A6B"/>
    <w:multiLevelType w:val="hybridMultilevel"/>
    <w:tmpl w:val="ED08D844"/>
    <w:lvl w:ilvl="0" w:tplc="9FF88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2624"/>
    <w:multiLevelType w:val="hybridMultilevel"/>
    <w:tmpl w:val="BE7ADCB2"/>
    <w:lvl w:ilvl="0" w:tplc="22E653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63094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C4BE1"/>
    <w:multiLevelType w:val="hybridMultilevel"/>
    <w:tmpl w:val="593233B6"/>
    <w:lvl w:ilvl="0" w:tplc="22E653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63094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D3FD0"/>
    <w:multiLevelType w:val="hybridMultilevel"/>
    <w:tmpl w:val="B9904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F7D48"/>
    <w:multiLevelType w:val="multilevel"/>
    <w:tmpl w:val="A7A62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6E7F"/>
    <w:multiLevelType w:val="multilevel"/>
    <w:tmpl w:val="8C2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0E7EDC"/>
    <w:multiLevelType w:val="hybridMultilevel"/>
    <w:tmpl w:val="39E8F4BC"/>
    <w:lvl w:ilvl="0" w:tplc="1A7C58D6">
      <w:start w:val="1"/>
      <w:numFmt w:val="bullet"/>
      <w:lvlText w:val=""/>
      <w:lvlJc w:val="left"/>
      <w:pPr>
        <w:tabs>
          <w:tab w:val="num" w:pos="57"/>
        </w:tabs>
        <w:ind w:left="454" w:hanging="170"/>
      </w:pPr>
      <w:rPr>
        <w:rFonts w:ascii="Symbol" w:hAnsi="Symbol" w:hint="default"/>
        <w:sz w:val="10"/>
        <w:szCs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B45CD"/>
    <w:multiLevelType w:val="hybridMultilevel"/>
    <w:tmpl w:val="05364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B3DB9"/>
    <w:multiLevelType w:val="hybridMultilevel"/>
    <w:tmpl w:val="4022A4E0"/>
    <w:lvl w:ilvl="0" w:tplc="93E07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24" w15:restartNumberingAfterBreak="0">
    <w:nsid w:val="487E3B42"/>
    <w:multiLevelType w:val="hybridMultilevel"/>
    <w:tmpl w:val="06100580"/>
    <w:lvl w:ilvl="0" w:tplc="1A7C58D6">
      <w:start w:val="1"/>
      <w:numFmt w:val="bullet"/>
      <w:lvlText w:val=""/>
      <w:lvlJc w:val="left"/>
      <w:pPr>
        <w:tabs>
          <w:tab w:val="num" w:pos="57"/>
        </w:tabs>
        <w:ind w:left="454" w:hanging="170"/>
      </w:pPr>
      <w:rPr>
        <w:rFonts w:ascii="Symbol" w:hAnsi="Symbol" w:hint="default"/>
        <w:sz w:val="10"/>
        <w:szCs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23128"/>
    <w:multiLevelType w:val="hybridMultilevel"/>
    <w:tmpl w:val="005290CE"/>
    <w:lvl w:ilvl="0" w:tplc="93E07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26" w15:restartNumberingAfterBreak="0">
    <w:nsid w:val="53AE0739"/>
    <w:multiLevelType w:val="hybridMultilevel"/>
    <w:tmpl w:val="500A1232"/>
    <w:lvl w:ilvl="0" w:tplc="61E04F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63094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849"/>
    <w:multiLevelType w:val="hybridMultilevel"/>
    <w:tmpl w:val="C4101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803F3"/>
    <w:multiLevelType w:val="hybridMultilevel"/>
    <w:tmpl w:val="00F4E14C"/>
    <w:lvl w:ilvl="0" w:tplc="22E653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72428"/>
    <w:multiLevelType w:val="hybridMultilevel"/>
    <w:tmpl w:val="7D0E19A8"/>
    <w:lvl w:ilvl="0" w:tplc="93E07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30" w15:restartNumberingAfterBreak="0">
    <w:nsid w:val="60C06DAB"/>
    <w:multiLevelType w:val="hybridMultilevel"/>
    <w:tmpl w:val="FF68F9E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2F13AE"/>
    <w:multiLevelType w:val="hybridMultilevel"/>
    <w:tmpl w:val="C7627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07571"/>
    <w:multiLevelType w:val="hybridMultilevel"/>
    <w:tmpl w:val="97C254BC"/>
    <w:lvl w:ilvl="0" w:tplc="93E07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33" w15:restartNumberingAfterBreak="0">
    <w:nsid w:val="73585092"/>
    <w:multiLevelType w:val="hybridMultilevel"/>
    <w:tmpl w:val="6B12F862"/>
    <w:lvl w:ilvl="0" w:tplc="9FF88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806BA"/>
    <w:multiLevelType w:val="multilevel"/>
    <w:tmpl w:val="89F8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EB0FFF"/>
    <w:multiLevelType w:val="hybridMultilevel"/>
    <w:tmpl w:val="ABCAF1AA"/>
    <w:lvl w:ilvl="0" w:tplc="CD221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103234"/>
    <w:multiLevelType w:val="hybridMultilevel"/>
    <w:tmpl w:val="80105570"/>
    <w:lvl w:ilvl="0" w:tplc="22E653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77E43"/>
    <w:multiLevelType w:val="hybridMultilevel"/>
    <w:tmpl w:val="0B9E0F04"/>
    <w:lvl w:ilvl="0" w:tplc="61E04F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63094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76076"/>
    <w:multiLevelType w:val="hybridMultilevel"/>
    <w:tmpl w:val="A7A62190"/>
    <w:lvl w:ilvl="0" w:tplc="9FF88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E441C"/>
    <w:multiLevelType w:val="multilevel"/>
    <w:tmpl w:val="5492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9719013">
    <w:abstractNumId w:val="18"/>
  </w:num>
  <w:num w:numId="2" w16cid:durableId="1154832500">
    <w:abstractNumId w:val="27"/>
  </w:num>
  <w:num w:numId="3" w16cid:durableId="2073312169">
    <w:abstractNumId w:val="31"/>
  </w:num>
  <w:num w:numId="4" w16cid:durableId="1987319175">
    <w:abstractNumId w:val="3"/>
  </w:num>
  <w:num w:numId="5" w16cid:durableId="503932729">
    <w:abstractNumId w:val="21"/>
  </w:num>
  <w:num w:numId="6" w16cid:durableId="521285237">
    <w:abstractNumId w:val="24"/>
  </w:num>
  <w:num w:numId="7" w16cid:durableId="750616507">
    <w:abstractNumId w:val="12"/>
  </w:num>
  <w:num w:numId="8" w16cid:durableId="2047366259">
    <w:abstractNumId w:val="35"/>
  </w:num>
  <w:num w:numId="9" w16cid:durableId="327876870">
    <w:abstractNumId w:val="8"/>
  </w:num>
  <w:num w:numId="10" w16cid:durableId="355036184">
    <w:abstractNumId w:val="7"/>
  </w:num>
  <w:num w:numId="11" w16cid:durableId="684747300">
    <w:abstractNumId w:val="9"/>
  </w:num>
  <w:num w:numId="12" w16cid:durableId="980690839">
    <w:abstractNumId w:val="25"/>
  </w:num>
  <w:num w:numId="13" w16cid:durableId="1055742337">
    <w:abstractNumId w:val="29"/>
  </w:num>
  <w:num w:numId="14" w16cid:durableId="1613516398">
    <w:abstractNumId w:val="23"/>
  </w:num>
  <w:num w:numId="15" w16cid:durableId="1946844152">
    <w:abstractNumId w:val="32"/>
  </w:num>
  <w:num w:numId="16" w16cid:durableId="261499489">
    <w:abstractNumId w:val="37"/>
  </w:num>
  <w:num w:numId="17" w16cid:durableId="1065645695">
    <w:abstractNumId w:val="20"/>
  </w:num>
  <w:num w:numId="18" w16cid:durableId="441000520">
    <w:abstractNumId w:val="39"/>
  </w:num>
  <w:num w:numId="19" w16cid:durableId="710150586">
    <w:abstractNumId w:val="34"/>
  </w:num>
  <w:num w:numId="20" w16cid:durableId="1450928138">
    <w:abstractNumId w:val="13"/>
  </w:num>
  <w:num w:numId="21" w16cid:durableId="1406611273">
    <w:abstractNumId w:val="2"/>
  </w:num>
  <w:num w:numId="22" w16cid:durableId="472021515">
    <w:abstractNumId w:val="10"/>
  </w:num>
  <w:num w:numId="23" w16cid:durableId="613442752">
    <w:abstractNumId w:val="1"/>
  </w:num>
  <w:num w:numId="24" w16cid:durableId="1571649675">
    <w:abstractNumId w:val="33"/>
  </w:num>
  <w:num w:numId="25" w16cid:durableId="1575429091">
    <w:abstractNumId w:val="30"/>
  </w:num>
  <w:num w:numId="26" w16cid:durableId="640040911">
    <w:abstractNumId w:val="14"/>
  </w:num>
  <w:num w:numId="27" w16cid:durableId="74984968">
    <w:abstractNumId w:val="15"/>
  </w:num>
  <w:num w:numId="28" w16cid:durableId="1201090695">
    <w:abstractNumId w:val="6"/>
  </w:num>
  <w:num w:numId="29" w16cid:durableId="343091906">
    <w:abstractNumId w:val="11"/>
  </w:num>
  <w:num w:numId="30" w16cid:durableId="882716399">
    <w:abstractNumId w:val="38"/>
  </w:num>
  <w:num w:numId="31" w16cid:durableId="2112120859">
    <w:abstractNumId w:val="19"/>
  </w:num>
  <w:num w:numId="32" w16cid:durableId="1667200912">
    <w:abstractNumId w:val="36"/>
  </w:num>
  <w:num w:numId="33" w16cid:durableId="1676032110">
    <w:abstractNumId w:val="28"/>
  </w:num>
  <w:num w:numId="34" w16cid:durableId="270674320">
    <w:abstractNumId w:val="0"/>
  </w:num>
  <w:num w:numId="35" w16cid:durableId="1154176677">
    <w:abstractNumId w:val="5"/>
  </w:num>
  <w:num w:numId="36" w16cid:durableId="482504537">
    <w:abstractNumId w:val="4"/>
  </w:num>
  <w:num w:numId="37" w16cid:durableId="201982714">
    <w:abstractNumId w:val="22"/>
  </w:num>
  <w:num w:numId="38" w16cid:durableId="2059235341">
    <w:abstractNumId w:val="17"/>
  </w:num>
  <w:num w:numId="39" w16cid:durableId="599223336">
    <w:abstractNumId w:val="26"/>
  </w:num>
  <w:num w:numId="40" w16cid:durableId="14093808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CA"/>
    <w:rsid w:val="000008A1"/>
    <w:rsid w:val="0003278E"/>
    <w:rsid w:val="00032BDF"/>
    <w:rsid w:val="000532CA"/>
    <w:rsid w:val="00053F7A"/>
    <w:rsid w:val="000612AF"/>
    <w:rsid w:val="000634C5"/>
    <w:rsid w:val="00071977"/>
    <w:rsid w:val="000777B2"/>
    <w:rsid w:val="00086531"/>
    <w:rsid w:val="00093E13"/>
    <w:rsid w:val="000953B3"/>
    <w:rsid w:val="000A5EAD"/>
    <w:rsid w:val="000A7916"/>
    <w:rsid w:val="000B5155"/>
    <w:rsid w:val="000C13C7"/>
    <w:rsid w:val="000E08C8"/>
    <w:rsid w:val="000F3F20"/>
    <w:rsid w:val="000F5F78"/>
    <w:rsid w:val="000F69A9"/>
    <w:rsid w:val="00114EEA"/>
    <w:rsid w:val="00124428"/>
    <w:rsid w:val="00125317"/>
    <w:rsid w:val="00132396"/>
    <w:rsid w:val="00133B17"/>
    <w:rsid w:val="00137321"/>
    <w:rsid w:val="001674F9"/>
    <w:rsid w:val="00181506"/>
    <w:rsid w:val="001B3B1E"/>
    <w:rsid w:val="001D2FFC"/>
    <w:rsid w:val="001D64DE"/>
    <w:rsid w:val="001D73C8"/>
    <w:rsid w:val="001E4111"/>
    <w:rsid w:val="001F2252"/>
    <w:rsid w:val="001F767A"/>
    <w:rsid w:val="00203CDC"/>
    <w:rsid w:val="0020537F"/>
    <w:rsid w:val="0020571E"/>
    <w:rsid w:val="00230AFD"/>
    <w:rsid w:val="00241269"/>
    <w:rsid w:val="00255813"/>
    <w:rsid w:val="00257F52"/>
    <w:rsid w:val="002627CC"/>
    <w:rsid w:val="00264432"/>
    <w:rsid w:val="00267AE8"/>
    <w:rsid w:val="00273E80"/>
    <w:rsid w:val="00292D46"/>
    <w:rsid w:val="00293493"/>
    <w:rsid w:val="0029497F"/>
    <w:rsid w:val="002A07A7"/>
    <w:rsid w:val="002B1C5B"/>
    <w:rsid w:val="002B4AC0"/>
    <w:rsid w:val="002C5930"/>
    <w:rsid w:val="002D0A6B"/>
    <w:rsid w:val="002D6B39"/>
    <w:rsid w:val="002F1B99"/>
    <w:rsid w:val="002F2AB9"/>
    <w:rsid w:val="002F6218"/>
    <w:rsid w:val="002F7E6D"/>
    <w:rsid w:val="00300050"/>
    <w:rsid w:val="0031036C"/>
    <w:rsid w:val="003501F7"/>
    <w:rsid w:val="00351860"/>
    <w:rsid w:val="003525BD"/>
    <w:rsid w:val="00357B3D"/>
    <w:rsid w:val="00362BD0"/>
    <w:rsid w:val="00363C93"/>
    <w:rsid w:val="00365963"/>
    <w:rsid w:val="0038522B"/>
    <w:rsid w:val="00386585"/>
    <w:rsid w:val="00390986"/>
    <w:rsid w:val="00391FB5"/>
    <w:rsid w:val="003A2306"/>
    <w:rsid w:val="003A27E2"/>
    <w:rsid w:val="003C0CF7"/>
    <w:rsid w:val="003C1444"/>
    <w:rsid w:val="003E122A"/>
    <w:rsid w:val="003E7DBF"/>
    <w:rsid w:val="00437AE5"/>
    <w:rsid w:val="00440FD6"/>
    <w:rsid w:val="00452258"/>
    <w:rsid w:val="00452979"/>
    <w:rsid w:val="00453887"/>
    <w:rsid w:val="00475114"/>
    <w:rsid w:val="00477F7C"/>
    <w:rsid w:val="00483726"/>
    <w:rsid w:val="0048766E"/>
    <w:rsid w:val="00492F78"/>
    <w:rsid w:val="00493308"/>
    <w:rsid w:val="004A1DDB"/>
    <w:rsid w:val="004A46BA"/>
    <w:rsid w:val="004A72D4"/>
    <w:rsid w:val="004A7C2F"/>
    <w:rsid w:val="004A7CB7"/>
    <w:rsid w:val="004B07D5"/>
    <w:rsid w:val="004B08C4"/>
    <w:rsid w:val="004B0B92"/>
    <w:rsid w:val="004B7A91"/>
    <w:rsid w:val="004C2A86"/>
    <w:rsid w:val="004C72D5"/>
    <w:rsid w:val="004D1833"/>
    <w:rsid w:val="004D706E"/>
    <w:rsid w:val="004F336F"/>
    <w:rsid w:val="00506C19"/>
    <w:rsid w:val="00507089"/>
    <w:rsid w:val="00524DBA"/>
    <w:rsid w:val="00527236"/>
    <w:rsid w:val="005438AA"/>
    <w:rsid w:val="0055064C"/>
    <w:rsid w:val="00566F60"/>
    <w:rsid w:val="0057365A"/>
    <w:rsid w:val="00583A7F"/>
    <w:rsid w:val="00583D24"/>
    <w:rsid w:val="00584CAA"/>
    <w:rsid w:val="00592470"/>
    <w:rsid w:val="005935FF"/>
    <w:rsid w:val="005941BF"/>
    <w:rsid w:val="005B1959"/>
    <w:rsid w:val="005B1F02"/>
    <w:rsid w:val="005B2E9A"/>
    <w:rsid w:val="005C7EF9"/>
    <w:rsid w:val="005D35D6"/>
    <w:rsid w:val="005E0120"/>
    <w:rsid w:val="00603518"/>
    <w:rsid w:val="00607678"/>
    <w:rsid w:val="00620B96"/>
    <w:rsid w:val="0063227F"/>
    <w:rsid w:val="00635943"/>
    <w:rsid w:val="006803DB"/>
    <w:rsid w:val="006805DF"/>
    <w:rsid w:val="006833AF"/>
    <w:rsid w:val="006A64B0"/>
    <w:rsid w:val="006B5755"/>
    <w:rsid w:val="006C2558"/>
    <w:rsid w:val="006C3426"/>
    <w:rsid w:val="006E7353"/>
    <w:rsid w:val="006F630A"/>
    <w:rsid w:val="00702CC4"/>
    <w:rsid w:val="00706772"/>
    <w:rsid w:val="007112A8"/>
    <w:rsid w:val="0071757D"/>
    <w:rsid w:val="00717BBB"/>
    <w:rsid w:val="007204A8"/>
    <w:rsid w:val="00721035"/>
    <w:rsid w:val="00727372"/>
    <w:rsid w:val="00745D7C"/>
    <w:rsid w:val="007526CA"/>
    <w:rsid w:val="00766258"/>
    <w:rsid w:val="00770F5D"/>
    <w:rsid w:val="00772EF3"/>
    <w:rsid w:val="0077402B"/>
    <w:rsid w:val="00776237"/>
    <w:rsid w:val="00782591"/>
    <w:rsid w:val="007A2280"/>
    <w:rsid w:val="007A649E"/>
    <w:rsid w:val="007B1E61"/>
    <w:rsid w:val="007B7FFC"/>
    <w:rsid w:val="007D1FE4"/>
    <w:rsid w:val="007D375F"/>
    <w:rsid w:val="007D3BF6"/>
    <w:rsid w:val="007E0099"/>
    <w:rsid w:val="007E0B3F"/>
    <w:rsid w:val="007E68A6"/>
    <w:rsid w:val="007E6E53"/>
    <w:rsid w:val="007F046B"/>
    <w:rsid w:val="008012D1"/>
    <w:rsid w:val="00801459"/>
    <w:rsid w:val="00804BFE"/>
    <w:rsid w:val="0080606B"/>
    <w:rsid w:val="00811219"/>
    <w:rsid w:val="008273A8"/>
    <w:rsid w:val="008363A9"/>
    <w:rsid w:val="00841B36"/>
    <w:rsid w:val="00865EBA"/>
    <w:rsid w:val="0087453C"/>
    <w:rsid w:val="00892C3B"/>
    <w:rsid w:val="008A0BF6"/>
    <w:rsid w:val="008B0A5E"/>
    <w:rsid w:val="008B2A9F"/>
    <w:rsid w:val="008C16C9"/>
    <w:rsid w:val="008D3FB5"/>
    <w:rsid w:val="008D4E75"/>
    <w:rsid w:val="008E106E"/>
    <w:rsid w:val="00902A0C"/>
    <w:rsid w:val="00904DD7"/>
    <w:rsid w:val="00905B48"/>
    <w:rsid w:val="009138CE"/>
    <w:rsid w:val="0093289E"/>
    <w:rsid w:val="00936194"/>
    <w:rsid w:val="00936FB4"/>
    <w:rsid w:val="009410CC"/>
    <w:rsid w:val="009536DB"/>
    <w:rsid w:val="00955370"/>
    <w:rsid w:val="0095597F"/>
    <w:rsid w:val="00966578"/>
    <w:rsid w:val="0097731C"/>
    <w:rsid w:val="00981FF7"/>
    <w:rsid w:val="009840BC"/>
    <w:rsid w:val="0098441E"/>
    <w:rsid w:val="00990522"/>
    <w:rsid w:val="00990C5C"/>
    <w:rsid w:val="00993CB2"/>
    <w:rsid w:val="00993D48"/>
    <w:rsid w:val="009969F8"/>
    <w:rsid w:val="009A0645"/>
    <w:rsid w:val="009A2764"/>
    <w:rsid w:val="009B5B58"/>
    <w:rsid w:val="009C084B"/>
    <w:rsid w:val="009D565D"/>
    <w:rsid w:val="009E2293"/>
    <w:rsid w:val="009F2309"/>
    <w:rsid w:val="009F584D"/>
    <w:rsid w:val="009F5AE9"/>
    <w:rsid w:val="00A10E1F"/>
    <w:rsid w:val="00A21391"/>
    <w:rsid w:val="00A25933"/>
    <w:rsid w:val="00A37FD2"/>
    <w:rsid w:val="00A4148E"/>
    <w:rsid w:val="00A418E2"/>
    <w:rsid w:val="00A5582C"/>
    <w:rsid w:val="00A575D8"/>
    <w:rsid w:val="00A669F3"/>
    <w:rsid w:val="00A67278"/>
    <w:rsid w:val="00A72789"/>
    <w:rsid w:val="00A72C24"/>
    <w:rsid w:val="00A73DBF"/>
    <w:rsid w:val="00A76329"/>
    <w:rsid w:val="00A770BE"/>
    <w:rsid w:val="00A81123"/>
    <w:rsid w:val="00A85EF0"/>
    <w:rsid w:val="00A92B94"/>
    <w:rsid w:val="00A95CCA"/>
    <w:rsid w:val="00AC5AF1"/>
    <w:rsid w:val="00AD3436"/>
    <w:rsid w:val="00AD34D0"/>
    <w:rsid w:val="00AD479D"/>
    <w:rsid w:val="00AD7F4D"/>
    <w:rsid w:val="00AF259E"/>
    <w:rsid w:val="00AF39C0"/>
    <w:rsid w:val="00B01761"/>
    <w:rsid w:val="00B06E3F"/>
    <w:rsid w:val="00B10704"/>
    <w:rsid w:val="00B10DBD"/>
    <w:rsid w:val="00B14813"/>
    <w:rsid w:val="00B22AEC"/>
    <w:rsid w:val="00B26D7B"/>
    <w:rsid w:val="00B27AD5"/>
    <w:rsid w:val="00B36009"/>
    <w:rsid w:val="00B50F85"/>
    <w:rsid w:val="00B629FF"/>
    <w:rsid w:val="00B71CA9"/>
    <w:rsid w:val="00B73525"/>
    <w:rsid w:val="00B7724B"/>
    <w:rsid w:val="00BA734F"/>
    <w:rsid w:val="00BB114D"/>
    <w:rsid w:val="00BB79A6"/>
    <w:rsid w:val="00BC17BE"/>
    <w:rsid w:val="00BD6E95"/>
    <w:rsid w:val="00BD756A"/>
    <w:rsid w:val="00BE444C"/>
    <w:rsid w:val="00BF3487"/>
    <w:rsid w:val="00C11C9F"/>
    <w:rsid w:val="00C21806"/>
    <w:rsid w:val="00C31EF1"/>
    <w:rsid w:val="00C34DC7"/>
    <w:rsid w:val="00C37BBB"/>
    <w:rsid w:val="00C51CD4"/>
    <w:rsid w:val="00C5360C"/>
    <w:rsid w:val="00C54008"/>
    <w:rsid w:val="00C5513C"/>
    <w:rsid w:val="00C62258"/>
    <w:rsid w:val="00C70D73"/>
    <w:rsid w:val="00C71588"/>
    <w:rsid w:val="00C72BD8"/>
    <w:rsid w:val="00C745D4"/>
    <w:rsid w:val="00C7512C"/>
    <w:rsid w:val="00C8191D"/>
    <w:rsid w:val="00C90DC8"/>
    <w:rsid w:val="00C93CA3"/>
    <w:rsid w:val="00CA78F6"/>
    <w:rsid w:val="00CA7D82"/>
    <w:rsid w:val="00CB7E40"/>
    <w:rsid w:val="00CD6208"/>
    <w:rsid w:val="00CE2F98"/>
    <w:rsid w:val="00CE579E"/>
    <w:rsid w:val="00CF0C55"/>
    <w:rsid w:val="00CF14BD"/>
    <w:rsid w:val="00CF4AB6"/>
    <w:rsid w:val="00CF699C"/>
    <w:rsid w:val="00D0259C"/>
    <w:rsid w:val="00D04CA4"/>
    <w:rsid w:val="00D103F9"/>
    <w:rsid w:val="00D13DB0"/>
    <w:rsid w:val="00D219C0"/>
    <w:rsid w:val="00D22529"/>
    <w:rsid w:val="00D55780"/>
    <w:rsid w:val="00D57D81"/>
    <w:rsid w:val="00D751A0"/>
    <w:rsid w:val="00D93FE6"/>
    <w:rsid w:val="00DA4187"/>
    <w:rsid w:val="00DB000B"/>
    <w:rsid w:val="00DB53B3"/>
    <w:rsid w:val="00DC7F08"/>
    <w:rsid w:val="00DF137F"/>
    <w:rsid w:val="00E0140E"/>
    <w:rsid w:val="00E1152A"/>
    <w:rsid w:val="00E16B10"/>
    <w:rsid w:val="00E17B0F"/>
    <w:rsid w:val="00E21A0E"/>
    <w:rsid w:val="00E25AE5"/>
    <w:rsid w:val="00E30813"/>
    <w:rsid w:val="00E37A96"/>
    <w:rsid w:val="00E54F02"/>
    <w:rsid w:val="00E564D6"/>
    <w:rsid w:val="00E601A7"/>
    <w:rsid w:val="00E6278D"/>
    <w:rsid w:val="00E71D9F"/>
    <w:rsid w:val="00E741B2"/>
    <w:rsid w:val="00E75535"/>
    <w:rsid w:val="00E80EB9"/>
    <w:rsid w:val="00E82BD4"/>
    <w:rsid w:val="00E858D4"/>
    <w:rsid w:val="00E86291"/>
    <w:rsid w:val="00E90282"/>
    <w:rsid w:val="00E93FBB"/>
    <w:rsid w:val="00ED0F6F"/>
    <w:rsid w:val="00ED4A7B"/>
    <w:rsid w:val="00EE3C24"/>
    <w:rsid w:val="00EF0C7B"/>
    <w:rsid w:val="00EF10E1"/>
    <w:rsid w:val="00EF4152"/>
    <w:rsid w:val="00EF6B04"/>
    <w:rsid w:val="00EF6CFB"/>
    <w:rsid w:val="00F030C4"/>
    <w:rsid w:val="00F044E9"/>
    <w:rsid w:val="00F1430A"/>
    <w:rsid w:val="00F22BAF"/>
    <w:rsid w:val="00F25C22"/>
    <w:rsid w:val="00F4569D"/>
    <w:rsid w:val="00F53197"/>
    <w:rsid w:val="00F60B22"/>
    <w:rsid w:val="00F6384C"/>
    <w:rsid w:val="00F673CA"/>
    <w:rsid w:val="00F74D89"/>
    <w:rsid w:val="00F87219"/>
    <w:rsid w:val="00F909D4"/>
    <w:rsid w:val="00FB1A9A"/>
    <w:rsid w:val="00FB768E"/>
    <w:rsid w:val="00F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2"/>
    </o:shapelayout>
  </w:shapeDefaults>
  <w:decimalSymbol w:val="."/>
  <w:listSeparator w:val=","/>
  <w14:docId w14:val="4C8727D6"/>
  <w15:chartTrackingRefBased/>
  <w15:docId w15:val="{8887FA8E-A214-4EF1-949D-CEAB3595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2CA"/>
    <w:rPr>
      <w:sz w:val="24"/>
      <w:szCs w:val="24"/>
    </w:rPr>
  </w:style>
  <w:style w:type="paragraph" w:styleId="Heading4">
    <w:name w:val="heading 4"/>
    <w:basedOn w:val="Normal"/>
    <w:next w:val="Normal"/>
    <w:qFormat/>
    <w:rsid w:val="00032BDF"/>
    <w:pPr>
      <w:keepNext/>
      <w:outlineLvl w:val="3"/>
    </w:pPr>
    <w:rPr>
      <w:rFonts w:ascii="Comic Sans MS" w:hAnsi="Comic Sans MS"/>
      <w:b/>
      <w:bCs/>
      <w:sz w:val="28"/>
      <w:szCs w:val="20"/>
      <w:lang w:eastAsia="en-US"/>
    </w:rPr>
  </w:style>
  <w:style w:type="paragraph" w:styleId="Heading6">
    <w:name w:val="heading 6"/>
    <w:basedOn w:val="Normal"/>
    <w:next w:val="Normal"/>
    <w:qFormat/>
    <w:rsid w:val="001815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32CA"/>
    <w:rPr>
      <w:color w:val="0000FF"/>
      <w:u w:val="single"/>
    </w:rPr>
  </w:style>
  <w:style w:type="character" w:styleId="FollowedHyperlink">
    <w:name w:val="FollowedHyperlink"/>
    <w:rsid w:val="000532CA"/>
    <w:rPr>
      <w:color w:val="800080"/>
      <w:u w:val="single"/>
    </w:rPr>
  </w:style>
  <w:style w:type="paragraph" w:styleId="Header">
    <w:name w:val="header"/>
    <w:basedOn w:val="Normal"/>
    <w:rsid w:val="00993C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3CB2"/>
    <w:pPr>
      <w:tabs>
        <w:tab w:val="center" w:pos="4153"/>
        <w:tab w:val="right" w:pos="8306"/>
      </w:tabs>
    </w:pPr>
  </w:style>
  <w:style w:type="paragraph" w:customStyle="1" w:styleId="CharCharCharCharCharCharCharCharCharCharCharChar">
    <w:name w:val="Char Char Char Char Char Char Char Char Char Char Char Char"/>
    <w:basedOn w:val="Normal"/>
    <w:rsid w:val="00E0140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ffolklearning.com/finance/schools-accountancy" TargetMode="External"/><Relationship Id="rId13" Type="http://schemas.openxmlformats.org/officeDocument/2006/relationships/hyperlink" Target="mailto:schoolsaccountancyteam@csduk.com" TargetMode="External"/><Relationship Id="rId18" Type="http://schemas.openxmlformats.org/officeDocument/2006/relationships/hyperlink" Target="mailto:sat@suffolk.gov.uk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schoolsaccountancyteam@csduk.com" TargetMode="External"/><Relationship Id="rId7" Type="http://schemas.openxmlformats.org/officeDocument/2006/relationships/hyperlink" Target="https://suffolklearning.com/finance/schools-accountancy/year-end/data-sheets/" TargetMode="External"/><Relationship Id="rId12" Type="http://schemas.openxmlformats.org/officeDocument/2006/relationships/hyperlink" Target="mailto:sat@suffolk.gov.uk" TargetMode="External"/><Relationship Id="rId17" Type="http://schemas.openxmlformats.org/officeDocument/2006/relationships/hyperlink" Target="https://suffolklearning.com/finance/schools-accountancy%20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suffolklearning.com/finance/schools-accountancy/year-end/" TargetMode="External"/><Relationship Id="rId20" Type="http://schemas.openxmlformats.org/officeDocument/2006/relationships/hyperlink" Target="mailto:finance.schools@schoolschoice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saccountancyteam@csduk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uffolklearning.com/finance/schools-accountancy%20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finance.monitoring@csduk.com" TargetMode="External"/><Relationship Id="rId19" Type="http://schemas.openxmlformats.org/officeDocument/2006/relationships/hyperlink" Target="https://suffolklearning.com/finance/schools-accountancy/year-e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t@suffolk.gov.uk" TargetMode="External"/><Relationship Id="rId14" Type="http://schemas.openxmlformats.org/officeDocument/2006/relationships/hyperlink" Target="https://suffolklearning.com/finance/schools-accountancy/year-end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3408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Listed Entries - Frequently Asked Questions</vt:lpstr>
    </vt:vector>
  </TitlesOfParts>
  <Company>Customer Service Direct</Company>
  <LinksUpToDate>false</LinksUpToDate>
  <CharactersWithSpaces>21352</CharactersWithSpaces>
  <SharedDoc>false</SharedDoc>
  <HLinks>
    <vt:vector size="96" baseType="variant">
      <vt:variant>
        <vt:i4>1507385</vt:i4>
      </vt:variant>
      <vt:variant>
        <vt:i4>45</vt:i4>
      </vt:variant>
      <vt:variant>
        <vt:i4>0</vt:i4>
      </vt:variant>
      <vt:variant>
        <vt:i4>5</vt:i4>
      </vt:variant>
      <vt:variant>
        <vt:lpwstr>mailto:schoolsaccountancyteam@csduk.com</vt:lpwstr>
      </vt:variant>
      <vt:variant>
        <vt:lpwstr/>
      </vt:variant>
      <vt:variant>
        <vt:i4>852092</vt:i4>
      </vt:variant>
      <vt:variant>
        <vt:i4>42</vt:i4>
      </vt:variant>
      <vt:variant>
        <vt:i4>0</vt:i4>
      </vt:variant>
      <vt:variant>
        <vt:i4>5</vt:i4>
      </vt:variant>
      <vt:variant>
        <vt:lpwstr>mailto:finance.schools@schoolschoice.org</vt:lpwstr>
      </vt:variant>
      <vt:variant>
        <vt:lpwstr/>
      </vt:variant>
      <vt:variant>
        <vt:i4>3276913</vt:i4>
      </vt:variant>
      <vt:variant>
        <vt:i4>39</vt:i4>
      </vt:variant>
      <vt:variant>
        <vt:i4>0</vt:i4>
      </vt:variant>
      <vt:variant>
        <vt:i4>5</vt:i4>
      </vt:variant>
      <vt:variant>
        <vt:lpwstr>http://www.suffolklearning.co.uk/leadership-staff-development/schools-accountancy/year-end</vt:lpwstr>
      </vt:variant>
      <vt:variant>
        <vt:lpwstr/>
      </vt:variant>
      <vt:variant>
        <vt:i4>1048699</vt:i4>
      </vt:variant>
      <vt:variant>
        <vt:i4>36</vt:i4>
      </vt:variant>
      <vt:variant>
        <vt:i4>0</vt:i4>
      </vt:variant>
      <vt:variant>
        <vt:i4>5</vt:i4>
      </vt:variant>
      <vt:variant>
        <vt:lpwstr>mailto:sat@suffolk.gov.uk</vt:lpwstr>
      </vt:variant>
      <vt:variant>
        <vt:lpwstr/>
      </vt:variant>
      <vt:variant>
        <vt:i4>3276913</vt:i4>
      </vt:variant>
      <vt:variant>
        <vt:i4>33</vt:i4>
      </vt:variant>
      <vt:variant>
        <vt:i4>0</vt:i4>
      </vt:variant>
      <vt:variant>
        <vt:i4>5</vt:i4>
      </vt:variant>
      <vt:variant>
        <vt:lpwstr>http://www.suffolklearning.co.uk/leadership-staff-development/schools-accountancy/year-end</vt:lpwstr>
      </vt:variant>
      <vt:variant>
        <vt:lpwstr/>
      </vt:variant>
      <vt:variant>
        <vt:i4>720979</vt:i4>
      </vt:variant>
      <vt:variant>
        <vt:i4>30</vt:i4>
      </vt:variant>
      <vt:variant>
        <vt:i4>0</vt:i4>
      </vt:variant>
      <vt:variant>
        <vt:i4>5</vt:i4>
      </vt:variant>
      <vt:variant>
        <vt:lpwstr>http://www.suffolklearning.co.uk/leadership-staff-development/schools-accountancy</vt:lpwstr>
      </vt:variant>
      <vt:variant>
        <vt:lpwstr/>
      </vt:variant>
      <vt:variant>
        <vt:i4>3276913</vt:i4>
      </vt:variant>
      <vt:variant>
        <vt:i4>27</vt:i4>
      </vt:variant>
      <vt:variant>
        <vt:i4>0</vt:i4>
      </vt:variant>
      <vt:variant>
        <vt:i4>5</vt:i4>
      </vt:variant>
      <vt:variant>
        <vt:lpwstr>http://www.suffolklearning.co.uk/leadership-staff-development/schools-accountancy/year-end</vt:lpwstr>
      </vt:variant>
      <vt:variant>
        <vt:lpwstr/>
      </vt:variant>
      <vt:variant>
        <vt:i4>720979</vt:i4>
      </vt:variant>
      <vt:variant>
        <vt:i4>24</vt:i4>
      </vt:variant>
      <vt:variant>
        <vt:i4>0</vt:i4>
      </vt:variant>
      <vt:variant>
        <vt:i4>5</vt:i4>
      </vt:variant>
      <vt:variant>
        <vt:lpwstr>http://www.suffolklearning.co.uk/leadership-staff-development/schools-accountancy</vt:lpwstr>
      </vt:variant>
      <vt:variant>
        <vt:lpwstr/>
      </vt:variant>
      <vt:variant>
        <vt:i4>3276913</vt:i4>
      </vt:variant>
      <vt:variant>
        <vt:i4>21</vt:i4>
      </vt:variant>
      <vt:variant>
        <vt:i4>0</vt:i4>
      </vt:variant>
      <vt:variant>
        <vt:i4>5</vt:i4>
      </vt:variant>
      <vt:variant>
        <vt:lpwstr>http://www.suffolklearning.co.uk/leadership-staff-development/schools-accountancy/year-end</vt:lpwstr>
      </vt:variant>
      <vt:variant>
        <vt:lpwstr/>
      </vt:variant>
      <vt:variant>
        <vt:i4>1507385</vt:i4>
      </vt:variant>
      <vt:variant>
        <vt:i4>18</vt:i4>
      </vt:variant>
      <vt:variant>
        <vt:i4>0</vt:i4>
      </vt:variant>
      <vt:variant>
        <vt:i4>5</vt:i4>
      </vt:variant>
      <vt:variant>
        <vt:lpwstr>mailto:schoolsaccountancyteam@csduk.com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mailto:sat@suffolk.gov.uk</vt:lpwstr>
      </vt:variant>
      <vt:variant>
        <vt:lpwstr/>
      </vt:variant>
      <vt:variant>
        <vt:i4>1507385</vt:i4>
      </vt:variant>
      <vt:variant>
        <vt:i4>12</vt:i4>
      </vt:variant>
      <vt:variant>
        <vt:i4>0</vt:i4>
      </vt:variant>
      <vt:variant>
        <vt:i4>5</vt:i4>
      </vt:variant>
      <vt:variant>
        <vt:lpwstr>mailto:schoolsaccountancyteam@csduk.com</vt:lpwstr>
      </vt:variant>
      <vt:variant>
        <vt:lpwstr/>
      </vt:variant>
      <vt:variant>
        <vt:i4>852071</vt:i4>
      </vt:variant>
      <vt:variant>
        <vt:i4>9</vt:i4>
      </vt:variant>
      <vt:variant>
        <vt:i4>0</vt:i4>
      </vt:variant>
      <vt:variant>
        <vt:i4>5</vt:i4>
      </vt:variant>
      <vt:variant>
        <vt:lpwstr>mailto:finance.monitoring@csduk.com</vt:lpwstr>
      </vt:variant>
      <vt:variant>
        <vt:lpwstr/>
      </vt:variant>
      <vt:variant>
        <vt:i4>1048699</vt:i4>
      </vt:variant>
      <vt:variant>
        <vt:i4>6</vt:i4>
      </vt:variant>
      <vt:variant>
        <vt:i4>0</vt:i4>
      </vt:variant>
      <vt:variant>
        <vt:i4>5</vt:i4>
      </vt:variant>
      <vt:variant>
        <vt:lpwstr>mailto:sat@suffolk.gov.uk</vt:lpwstr>
      </vt:variant>
      <vt:variant>
        <vt:lpwstr/>
      </vt:variant>
      <vt:variant>
        <vt:i4>720979</vt:i4>
      </vt:variant>
      <vt:variant>
        <vt:i4>3</vt:i4>
      </vt:variant>
      <vt:variant>
        <vt:i4>0</vt:i4>
      </vt:variant>
      <vt:variant>
        <vt:i4>5</vt:i4>
      </vt:variant>
      <vt:variant>
        <vt:lpwstr>http://www.suffolklearning.co.uk/leadership-staff-development/schools-accountancy</vt:lpwstr>
      </vt:variant>
      <vt:variant>
        <vt:lpwstr/>
      </vt:variant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http://www.suffolklearning.co.uk/leadership-staff-development/schools-accountancy/year-end/data-sheets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Listed Entries - Frequently Asked Questions</dc:title>
  <dc:subject/>
  <dc:creator>Nicola Smith</dc:creator>
  <cp:keywords/>
  <cp:lastModifiedBy>Will Hope</cp:lastModifiedBy>
  <cp:revision>4</cp:revision>
  <cp:lastPrinted>2016-03-02T13:53:00Z</cp:lastPrinted>
  <dcterms:created xsi:type="dcterms:W3CDTF">2024-02-15T16:53:00Z</dcterms:created>
  <dcterms:modified xsi:type="dcterms:W3CDTF">2024-02-16T10:31:00Z</dcterms:modified>
</cp:coreProperties>
</file>