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6F5" w:rsidRPr="003A26F5" w:rsidRDefault="003403D1">
      <w:pPr>
        <w:rPr>
          <w:b/>
        </w:rPr>
      </w:pPr>
      <w:r>
        <w:rPr>
          <w:b/>
          <w:noProof/>
        </w:rPr>
        <w:drawing>
          <wp:inline distT="0" distB="0" distL="0" distR="0" wp14:anchorId="02AA68A3" wp14:editId="2E2B072D">
            <wp:extent cx="5658081" cy="13741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eCopSt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444" cy="138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6F5" w:rsidRDefault="003A26F5" w:rsidP="00F63EED">
      <w:pPr>
        <w:spacing w:after="120"/>
      </w:pPr>
    </w:p>
    <w:p w:rsidR="00004A2C" w:rsidRPr="00004A2C" w:rsidRDefault="00957BE0" w:rsidP="00004A2C">
      <w:r w:rsidRPr="00004A2C">
        <w:t xml:space="preserve">I am writing to you all to introduce our plans </w:t>
      </w:r>
      <w:r w:rsidR="00FE2765" w:rsidRPr="00004A2C">
        <w:t xml:space="preserve">for National </w:t>
      </w:r>
      <w:r w:rsidRPr="00004A2C">
        <w:t xml:space="preserve">Hate Crime Awareness Week </w:t>
      </w:r>
      <w:r w:rsidR="0003049C" w:rsidRPr="00004A2C">
        <w:t>(</w:t>
      </w:r>
      <w:r w:rsidR="00FE2765" w:rsidRPr="00004A2C">
        <w:t>NHCAW</w:t>
      </w:r>
      <w:r w:rsidR="0003049C" w:rsidRPr="00004A2C">
        <w:t>)</w:t>
      </w:r>
      <w:r w:rsidRPr="00004A2C">
        <w:t xml:space="preserve"> </w:t>
      </w:r>
      <w:r w:rsidR="009F6E61" w:rsidRPr="00004A2C">
        <w:t>8</w:t>
      </w:r>
      <w:r w:rsidRPr="00004A2C">
        <w:rPr>
          <w:vertAlign w:val="superscript"/>
        </w:rPr>
        <w:t>th</w:t>
      </w:r>
      <w:r w:rsidRPr="00004A2C">
        <w:t xml:space="preserve"> Octob</w:t>
      </w:r>
      <w:r w:rsidR="0003049C" w:rsidRPr="00004A2C">
        <w:t>e</w:t>
      </w:r>
      <w:r w:rsidRPr="00004A2C">
        <w:t xml:space="preserve">r </w:t>
      </w:r>
      <w:r w:rsidR="00051F69" w:rsidRPr="00004A2C">
        <w:t>to</w:t>
      </w:r>
      <w:r w:rsidR="0003049C" w:rsidRPr="00004A2C">
        <w:t xml:space="preserve"> </w:t>
      </w:r>
      <w:r w:rsidRPr="00004A2C">
        <w:t>1</w:t>
      </w:r>
      <w:r w:rsidR="009F6E61" w:rsidRPr="00004A2C">
        <w:t>5</w:t>
      </w:r>
      <w:r w:rsidRPr="00004A2C">
        <w:rPr>
          <w:vertAlign w:val="superscript"/>
        </w:rPr>
        <w:t>th</w:t>
      </w:r>
      <w:r w:rsidRPr="00004A2C">
        <w:t xml:space="preserve"> October. We understand during these times we may not be able to come and meet you within your school</w:t>
      </w:r>
      <w:r w:rsidR="00051F69" w:rsidRPr="00004A2C">
        <w:t xml:space="preserve"> </w:t>
      </w:r>
      <w:r w:rsidRPr="00004A2C">
        <w:t>settings</w:t>
      </w:r>
      <w:r w:rsidR="00D430C7" w:rsidRPr="00004A2C">
        <w:t>,</w:t>
      </w:r>
      <w:r w:rsidRPr="00004A2C">
        <w:t xml:space="preserve"> but we are still very keen to keep in touch with you all. </w:t>
      </w:r>
    </w:p>
    <w:p w:rsidR="00004A2C" w:rsidRPr="00004A2C" w:rsidRDefault="009F6E61" w:rsidP="00004A2C">
      <w:pPr>
        <w:spacing w:after="0"/>
      </w:pPr>
      <w:r w:rsidRPr="00004A2C">
        <w:t>The week of action sees the Police continuing its work with Community Safety Partnerships in Suffolk, Norfolk and Suffolk Victim Care, Suffolk County Council and Crimestoppers.</w:t>
      </w:r>
      <w:r w:rsidR="00D430C7" w:rsidRPr="00004A2C">
        <w:t xml:space="preserve"> </w:t>
      </w:r>
    </w:p>
    <w:p w:rsidR="00004A2C" w:rsidRDefault="009F6E61" w:rsidP="00004A2C">
      <w:pPr>
        <w:spacing w:after="0"/>
      </w:pPr>
      <w:r w:rsidRPr="00004A2C">
        <w:t xml:space="preserve">Officers will be involved in a range of activities across the county, visiting schools and markets to further raise awareness and encourage reporting of hate crime. </w:t>
      </w:r>
    </w:p>
    <w:p w:rsidR="002243F2" w:rsidRPr="00004A2C" w:rsidRDefault="009F6E61" w:rsidP="00004A2C">
      <w:r w:rsidRPr="00004A2C">
        <w:t xml:space="preserve">The tag </w:t>
      </w:r>
      <w:r w:rsidRPr="00004A2C">
        <w:rPr>
          <w:b/>
          <w:bCs/>
        </w:rPr>
        <w:t>#NoHateInSuffolk</w:t>
      </w:r>
      <w:r w:rsidRPr="00004A2C">
        <w:t xml:space="preserve"> will spearhead the digital messaging.</w:t>
      </w:r>
      <w:r w:rsidR="002243F2" w:rsidRPr="00004A2C">
        <w:t xml:space="preserve"> You can follow the campaign on social media/Twitter where we would love to see what you have been up too, so please do post your events, activities or pictures.</w:t>
      </w:r>
    </w:p>
    <w:p w:rsidR="00D430C7" w:rsidRPr="00004A2C" w:rsidRDefault="00184A36" w:rsidP="007A1BA7">
      <w:pPr>
        <w:spacing w:after="0"/>
      </w:pPr>
      <w:r w:rsidRPr="00004A2C">
        <w:t xml:space="preserve">Your </w:t>
      </w:r>
      <w:r w:rsidR="002243F2" w:rsidRPr="00004A2C">
        <w:t>S</w:t>
      </w:r>
      <w:r w:rsidRPr="00004A2C">
        <w:t xml:space="preserve">chool </w:t>
      </w:r>
      <w:r w:rsidR="002243F2" w:rsidRPr="00004A2C">
        <w:t>L</w:t>
      </w:r>
      <w:r w:rsidRPr="00004A2C">
        <w:t xml:space="preserve">iaison </w:t>
      </w:r>
      <w:r w:rsidR="002243F2" w:rsidRPr="00004A2C">
        <w:t>O</w:t>
      </w:r>
      <w:r w:rsidRPr="00004A2C">
        <w:t xml:space="preserve">fficers </w:t>
      </w:r>
      <w:r w:rsidR="002243F2" w:rsidRPr="00004A2C">
        <w:t xml:space="preserve">(SLO’s) </w:t>
      </w:r>
      <w:r w:rsidRPr="00004A2C">
        <w:t xml:space="preserve">have our “One Cop Stop” presentations </w:t>
      </w:r>
      <w:r w:rsidR="002243F2" w:rsidRPr="00004A2C">
        <w:t xml:space="preserve">on </w:t>
      </w:r>
      <w:r w:rsidRPr="00004A2C">
        <w:t xml:space="preserve">hate crime </w:t>
      </w:r>
      <w:r w:rsidR="002243F2" w:rsidRPr="00004A2C">
        <w:t>awareness</w:t>
      </w:r>
      <w:r w:rsidR="00F63EED">
        <w:t xml:space="preserve"> and some inputs have already been arranged</w:t>
      </w:r>
      <w:r w:rsidR="00D430C7" w:rsidRPr="00004A2C">
        <w:t xml:space="preserve">. </w:t>
      </w:r>
      <w:r w:rsidR="00F63EED">
        <w:t xml:space="preserve">The team can also provide Hate Crime Awareness leaflets and </w:t>
      </w:r>
      <w:r w:rsidR="00D430C7" w:rsidRPr="00004A2C">
        <w:t>PDF versions are attached to this letter.</w:t>
      </w:r>
    </w:p>
    <w:p w:rsidR="00FB5D68" w:rsidRPr="00004A2C" w:rsidRDefault="009F6E61" w:rsidP="00004A2C">
      <w:r w:rsidRPr="00004A2C">
        <w:t>Later in the week</w:t>
      </w:r>
      <w:r w:rsidR="00F63EED">
        <w:t xml:space="preserve"> </w:t>
      </w:r>
      <w:r w:rsidRPr="00004A2C">
        <w:t>the force and our partners</w:t>
      </w:r>
      <w:r w:rsidR="00F63EED">
        <w:t>,</w:t>
      </w:r>
      <w:r w:rsidRPr="00004A2C">
        <w:t xml:space="preserve"> will also be launching the third annual HOPE Awards to celebrate the positive contributions that young people make within the county.</w:t>
      </w:r>
      <w:r w:rsidR="00EA56FE" w:rsidRPr="00004A2C">
        <w:t xml:space="preserve"> The winners of Hope Awards 2021-22 will be receiving their awards </w:t>
      </w:r>
      <w:r w:rsidR="00184A36" w:rsidRPr="00004A2C">
        <w:t>during HCAW, which the SLO’s will be involved with</w:t>
      </w:r>
      <w:r w:rsidR="00F63EED">
        <w:t xml:space="preserve"> across the county</w:t>
      </w:r>
      <w:r w:rsidR="00184A36" w:rsidRPr="00004A2C">
        <w:t xml:space="preserve">, and those winners will be </w:t>
      </w:r>
      <w:r w:rsidR="00EA56FE" w:rsidRPr="00004A2C">
        <w:t>announced on Monday 17</w:t>
      </w:r>
      <w:r w:rsidR="00EA56FE" w:rsidRPr="00004A2C">
        <w:rPr>
          <w:vertAlign w:val="superscript"/>
        </w:rPr>
        <w:t>th</w:t>
      </w:r>
      <w:r w:rsidR="00EA56FE" w:rsidRPr="00004A2C">
        <w:t xml:space="preserve"> October</w:t>
      </w:r>
      <w:r w:rsidR="00184A36" w:rsidRPr="00004A2C">
        <w:t>.</w:t>
      </w:r>
    </w:p>
    <w:p w:rsidR="00004A2C" w:rsidRPr="00004A2C" w:rsidRDefault="00FB5D68" w:rsidP="00004A2C">
      <w:pPr>
        <w:spacing w:after="0"/>
      </w:pPr>
      <w:r w:rsidRPr="00004A2C">
        <w:t>The</w:t>
      </w:r>
      <w:r w:rsidR="00D430C7" w:rsidRPr="00004A2C">
        <w:t xml:space="preserve"> team</w:t>
      </w:r>
      <w:r w:rsidRPr="00004A2C">
        <w:t xml:space="preserve"> will also be launching a new student safety survey in the coming weeks, and we need your help. Your SLO’s will be reaching out to you so they can arrange appropriate </w:t>
      </w:r>
      <w:r w:rsidR="00184A36" w:rsidRPr="00004A2C">
        <w:t xml:space="preserve">engagements </w:t>
      </w:r>
      <w:r w:rsidRPr="00004A2C">
        <w:t xml:space="preserve">to carry out the surveys with a good cross section of your students. </w:t>
      </w:r>
      <w:r w:rsidR="008D639D" w:rsidRPr="00004A2C">
        <w:t xml:space="preserve">The results of these surveys will be </w:t>
      </w:r>
      <w:r w:rsidR="008B6AC3" w:rsidRPr="00004A2C">
        <w:t>crucial in reviewing and setting priorities, support and services for our young people</w:t>
      </w:r>
      <w:r w:rsidR="005E48C6">
        <w:t>,</w:t>
      </w:r>
      <w:r w:rsidR="008B6AC3" w:rsidRPr="00004A2C">
        <w:t xml:space="preserve"> in partnership with Suffolk County Council</w:t>
      </w:r>
      <w:r w:rsidR="005E48C6">
        <w:t>, to help them feel safe and address emerging issus</w:t>
      </w:r>
      <w:r w:rsidR="008B6AC3" w:rsidRPr="00004A2C">
        <w:t xml:space="preserve">.  </w:t>
      </w:r>
    </w:p>
    <w:p w:rsidR="00D430C7" w:rsidRDefault="00004A2C" w:rsidP="00004A2C">
      <w:pPr>
        <w:spacing w:after="1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86FF9D" wp14:editId="266CD5FC">
            <wp:simplePos x="0" y="0"/>
            <wp:positionH relativeFrom="margin">
              <wp:posOffset>3627765</wp:posOffset>
            </wp:positionH>
            <wp:positionV relativeFrom="paragraph">
              <wp:posOffset>680895</wp:posOffset>
            </wp:positionV>
            <wp:extent cx="1426210" cy="1428750"/>
            <wp:effectExtent l="0" t="0" r="2540" b="0"/>
            <wp:wrapTight wrapText="bothSides">
              <wp:wrapPolygon edited="0">
                <wp:start x="7790" y="0"/>
                <wp:lineTo x="6059" y="288"/>
                <wp:lineTo x="1154" y="3744"/>
                <wp:lineTo x="0" y="7200"/>
                <wp:lineTo x="0" y="14400"/>
                <wp:lineTo x="2597" y="19008"/>
                <wp:lineTo x="6924" y="21312"/>
                <wp:lineTo x="7790" y="21312"/>
                <wp:lineTo x="13560" y="21312"/>
                <wp:lineTo x="14426" y="21312"/>
                <wp:lineTo x="18753" y="18720"/>
                <wp:lineTo x="19042" y="18432"/>
                <wp:lineTo x="21350" y="14400"/>
                <wp:lineTo x="21350" y="7200"/>
                <wp:lineTo x="20484" y="3744"/>
                <wp:lineTo x="15580" y="576"/>
                <wp:lineTo x="13560" y="0"/>
                <wp:lineTo x="779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E7D9F" wp14:editId="2431388E">
            <wp:simplePos x="0" y="0"/>
            <wp:positionH relativeFrom="margin">
              <wp:posOffset>5316505</wp:posOffset>
            </wp:positionH>
            <wp:positionV relativeFrom="paragraph">
              <wp:posOffset>597845</wp:posOffset>
            </wp:positionV>
            <wp:extent cx="986155" cy="1590675"/>
            <wp:effectExtent l="0" t="0" r="4445" b="0"/>
            <wp:wrapTight wrapText="bothSides">
              <wp:wrapPolygon edited="0">
                <wp:start x="417" y="0"/>
                <wp:lineTo x="0" y="517"/>
                <wp:lineTo x="0" y="20177"/>
                <wp:lineTo x="18777" y="20695"/>
                <wp:lineTo x="20863" y="20695"/>
                <wp:lineTo x="21280" y="19919"/>
                <wp:lineTo x="21280" y="13451"/>
                <wp:lineTo x="19611" y="12675"/>
                <wp:lineTo x="21280" y="10347"/>
                <wp:lineTo x="21280" y="517"/>
                <wp:lineTo x="20863" y="259"/>
                <wp:lineTo x="14604" y="0"/>
                <wp:lineTo x="41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AC3" w:rsidRPr="00004A2C">
        <w:t xml:space="preserve">We won’t be able to achieve this without the help of your schools so please support your SLO’s </w:t>
      </w:r>
      <w:r w:rsidR="00EA56FE" w:rsidRPr="00004A2C">
        <w:t>when they make contact</w:t>
      </w:r>
      <w:r w:rsidR="00184A36" w:rsidRPr="00004A2C">
        <w:t>.</w:t>
      </w:r>
      <w:r w:rsidR="00EA56FE" w:rsidRPr="00004A2C">
        <w:t xml:space="preserve"> </w:t>
      </w:r>
      <w:r w:rsidR="00D430C7" w:rsidRPr="00004A2C">
        <w:t>Th</w:t>
      </w:r>
      <w:r w:rsidRPr="00004A2C">
        <w:t>e surveys</w:t>
      </w:r>
      <w:r w:rsidR="00D430C7" w:rsidRPr="00004A2C">
        <w:t xml:space="preserve"> </w:t>
      </w:r>
      <w:r w:rsidRPr="00004A2C">
        <w:t xml:space="preserve">are short and </w:t>
      </w:r>
      <w:r w:rsidR="00D430C7" w:rsidRPr="00004A2C">
        <w:t xml:space="preserve">can be </w:t>
      </w:r>
      <w:r w:rsidRPr="00004A2C">
        <w:t xml:space="preserve">carried out </w:t>
      </w:r>
      <w:r w:rsidR="00D430C7" w:rsidRPr="00004A2C">
        <w:t>at the end of structured inputs that they deliver, at informal engagements such as walk-arounds at lunchtimes and break-times- let’s be creative and work together.</w:t>
      </w:r>
    </w:p>
    <w:p w:rsidR="009F6E61" w:rsidRPr="00D35B66" w:rsidRDefault="00F63EED" w:rsidP="00D35B66">
      <w:pPr>
        <w:spacing w:after="120"/>
      </w:pPr>
      <w:r>
        <w:t>Thank you all for your continued support</w:t>
      </w:r>
    </w:p>
    <w:p w:rsidR="009F6E61" w:rsidRDefault="009F6E61" w:rsidP="00670472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F6E61" w:rsidRDefault="00D35B66" w:rsidP="0067047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noProof/>
          <w:lang w:eastAsia="en-GB"/>
        </w:rPr>
        <w:drawing>
          <wp:inline distT="0" distB="0" distL="0" distR="0" wp14:anchorId="02EE52F4" wp14:editId="494768AA">
            <wp:extent cx="265684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E61" w:rsidRDefault="009F6E61" w:rsidP="00670472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9F6E61" w:rsidRDefault="00D35B66" w:rsidP="0067047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Insp Kirsty Graefe</w:t>
      </w:r>
    </w:p>
    <w:p w:rsidR="009F6E61" w:rsidRDefault="009F6E61" w:rsidP="00670472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B63297" w:rsidRDefault="00B63297"/>
    <w:sectPr w:rsidR="00B63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E0"/>
    <w:rsid w:val="00004A2C"/>
    <w:rsid w:val="0003049C"/>
    <w:rsid w:val="00051F69"/>
    <w:rsid w:val="00095DFD"/>
    <w:rsid w:val="00113792"/>
    <w:rsid w:val="001149E4"/>
    <w:rsid w:val="001769A3"/>
    <w:rsid w:val="00184A36"/>
    <w:rsid w:val="002243F2"/>
    <w:rsid w:val="002A1166"/>
    <w:rsid w:val="003403D1"/>
    <w:rsid w:val="003A26F5"/>
    <w:rsid w:val="003E4FB3"/>
    <w:rsid w:val="003E56F6"/>
    <w:rsid w:val="004108FF"/>
    <w:rsid w:val="00435F57"/>
    <w:rsid w:val="00457337"/>
    <w:rsid w:val="00474715"/>
    <w:rsid w:val="004E568C"/>
    <w:rsid w:val="00523D8C"/>
    <w:rsid w:val="00551661"/>
    <w:rsid w:val="005C474B"/>
    <w:rsid w:val="005E48C6"/>
    <w:rsid w:val="00613856"/>
    <w:rsid w:val="00670472"/>
    <w:rsid w:val="0074205A"/>
    <w:rsid w:val="007A1BA7"/>
    <w:rsid w:val="007D0A08"/>
    <w:rsid w:val="00815CD3"/>
    <w:rsid w:val="00827F26"/>
    <w:rsid w:val="008A4944"/>
    <w:rsid w:val="008B6AC3"/>
    <w:rsid w:val="008D639D"/>
    <w:rsid w:val="008E3503"/>
    <w:rsid w:val="009518EA"/>
    <w:rsid w:val="00957BE0"/>
    <w:rsid w:val="00994CE2"/>
    <w:rsid w:val="009F6E61"/>
    <w:rsid w:val="00A417D7"/>
    <w:rsid w:val="00AA73A4"/>
    <w:rsid w:val="00AE53C6"/>
    <w:rsid w:val="00B00973"/>
    <w:rsid w:val="00B63297"/>
    <w:rsid w:val="00C17ECA"/>
    <w:rsid w:val="00CB1B75"/>
    <w:rsid w:val="00CD020D"/>
    <w:rsid w:val="00D307B5"/>
    <w:rsid w:val="00D35B66"/>
    <w:rsid w:val="00D430C7"/>
    <w:rsid w:val="00D74932"/>
    <w:rsid w:val="00DD0857"/>
    <w:rsid w:val="00E206A9"/>
    <w:rsid w:val="00E3689C"/>
    <w:rsid w:val="00EA56FE"/>
    <w:rsid w:val="00F63EED"/>
    <w:rsid w:val="00FB5D68"/>
    <w:rsid w:val="00FE1E31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CCDE"/>
  <w15:chartTrackingRefBased/>
  <w15:docId w15:val="{C4DBA1D1-CF0F-4FD7-BB4E-86DE893C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73A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0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472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472"/>
    <w:rPr>
      <w:rFonts w:ascii="Calibri" w:hAnsi="Calibri" w:cs="Calibri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7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472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472"/>
    <w:rPr>
      <w:rFonts w:ascii="Calibri" w:hAnsi="Calibri" w:cs="Calibr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27FE6-1E7A-49E7-B9A0-6685B60C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Rebecca</dc:creator>
  <cp:keywords/>
  <dc:description/>
  <cp:lastModifiedBy>Ben Scarfe</cp:lastModifiedBy>
  <cp:revision>1</cp:revision>
  <dcterms:created xsi:type="dcterms:W3CDTF">2022-10-07T14:18:00Z</dcterms:created>
  <dcterms:modified xsi:type="dcterms:W3CDTF">2022-10-07T14:18:00Z</dcterms:modified>
</cp:coreProperties>
</file>