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595C" w14:textId="77777777" w:rsidR="0021563C" w:rsidRDefault="000C260F" w:rsidP="000C260F">
      <w:pPr>
        <w:jc w:val="center"/>
        <w:rPr>
          <w:b/>
          <w:sz w:val="44"/>
        </w:rPr>
      </w:pPr>
      <w:r w:rsidRPr="0021563C">
        <w:rPr>
          <w:b/>
          <w:sz w:val="44"/>
        </w:rPr>
        <w:t xml:space="preserve">Asthma Guidance for Schools – </w:t>
      </w:r>
    </w:p>
    <w:p w14:paraId="555AE864" w14:textId="7FA2BCA1" w:rsidR="00A04F8A" w:rsidRPr="0021563C" w:rsidRDefault="000C260F" w:rsidP="000C260F">
      <w:pPr>
        <w:jc w:val="center"/>
        <w:rPr>
          <w:b/>
          <w:sz w:val="44"/>
        </w:rPr>
      </w:pPr>
      <w:r w:rsidRPr="0021563C">
        <w:rPr>
          <w:b/>
          <w:sz w:val="44"/>
        </w:rPr>
        <w:t>Public Health information</w:t>
      </w:r>
    </w:p>
    <w:p w14:paraId="2BA88D4E" w14:textId="7C41B8D5" w:rsidR="000C260F" w:rsidRPr="000C260F" w:rsidRDefault="000C260F">
      <w:pPr>
        <w:rPr>
          <w:sz w:val="32"/>
        </w:rPr>
      </w:pPr>
    </w:p>
    <w:p w14:paraId="005CB8DF" w14:textId="1CEC79EE" w:rsidR="000C260F" w:rsidRPr="000C260F" w:rsidRDefault="000C260F" w:rsidP="0021563C">
      <w:pPr>
        <w:jc w:val="both"/>
        <w:rPr>
          <w:sz w:val="32"/>
        </w:rPr>
      </w:pPr>
      <w:r w:rsidRPr="000C260F">
        <w:rPr>
          <w:sz w:val="32"/>
        </w:rPr>
        <w:t>The following links are to national documents or websites which schools should find helpful in the management of asthma in children.</w:t>
      </w:r>
    </w:p>
    <w:p w14:paraId="5D86B3B8" w14:textId="04EDDF0A" w:rsidR="000C260F" w:rsidRPr="000C260F" w:rsidRDefault="000C260F" w:rsidP="0021563C">
      <w:pPr>
        <w:jc w:val="both"/>
        <w:rPr>
          <w:sz w:val="32"/>
        </w:rPr>
      </w:pPr>
      <w:r w:rsidRPr="000C260F">
        <w:rPr>
          <w:sz w:val="32"/>
        </w:rPr>
        <w:t>Please contact your school nurse if you have any concerns.</w:t>
      </w:r>
    </w:p>
    <w:p w14:paraId="3492240D" w14:textId="657DE102" w:rsidR="000C260F" w:rsidRPr="000C260F" w:rsidRDefault="000C260F">
      <w:pPr>
        <w:rPr>
          <w:rFonts w:cstheme="minorHAnsi"/>
          <w:sz w:val="32"/>
        </w:rPr>
      </w:pPr>
    </w:p>
    <w:p w14:paraId="36DD36C2" w14:textId="77777777" w:rsidR="000C260F" w:rsidRPr="000C260F" w:rsidRDefault="000C260F" w:rsidP="000C260F">
      <w:pPr>
        <w:numPr>
          <w:ilvl w:val="0"/>
          <w:numId w:val="1"/>
        </w:numPr>
        <w:spacing w:line="252" w:lineRule="auto"/>
        <w:contextualSpacing/>
        <w:rPr>
          <w:rFonts w:eastAsia="Times New Roman" w:cstheme="minorHAnsi"/>
          <w:sz w:val="32"/>
        </w:rPr>
      </w:pPr>
      <w:r w:rsidRPr="000C260F">
        <w:rPr>
          <w:rFonts w:eastAsia="Times New Roman" w:cstheme="minorHAnsi"/>
          <w:sz w:val="32"/>
        </w:rPr>
        <w:t xml:space="preserve">NHS London schools’ guide for the care of children and young people with asthma </w:t>
      </w:r>
      <w:hyperlink r:id="rId8" w:history="1">
        <w:r w:rsidRPr="000C260F">
          <w:rPr>
            <w:rStyle w:val="Hyperlink"/>
            <w:rFonts w:eastAsia="Times New Roman" w:cstheme="minorHAnsi"/>
            <w:b/>
            <w:color w:val="FF0000"/>
            <w:sz w:val="32"/>
          </w:rPr>
          <w:t>https://www.healthylondon.org/wp-content/uploads/2017/11/London-schools-guide-for-children-and-young-people-with-asthma.pdf</w:t>
        </w:r>
      </w:hyperlink>
    </w:p>
    <w:p w14:paraId="5F8A8A3D" w14:textId="77777777" w:rsidR="000C260F" w:rsidRPr="000C260F" w:rsidRDefault="000C260F" w:rsidP="000C260F">
      <w:pPr>
        <w:pStyle w:val="ListParagraph"/>
        <w:ind w:left="408"/>
        <w:rPr>
          <w:rFonts w:asciiTheme="minorHAnsi" w:hAnsiTheme="minorHAnsi" w:cstheme="minorHAnsi"/>
          <w:sz w:val="32"/>
        </w:rPr>
      </w:pPr>
    </w:p>
    <w:p w14:paraId="60E6373A" w14:textId="3C4D0AF0" w:rsidR="000C260F" w:rsidRPr="000C260F" w:rsidRDefault="000C260F" w:rsidP="000C260F">
      <w:pPr>
        <w:pStyle w:val="ListParagraph"/>
        <w:numPr>
          <w:ilvl w:val="0"/>
          <w:numId w:val="1"/>
        </w:numPr>
        <w:rPr>
          <w:rFonts w:eastAsia="Times New Roman" w:cstheme="minorHAnsi"/>
          <w:sz w:val="32"/>
          <w:u w:val="single"/>
        </w:rPr>
      </w:pPr>
      <w:r w:rsidRPr="000C260F">
        <w:rPr>
          <w:rFonts w:eastAsia="Times New Roman" w:cstheme="minorHAnsi"/>
          <w:sz w:val="32"/>
        </w:rPr>
        <w:t xml:space="preserve">National policy “Supporting Pupils with a Medical Conditions at School’ </w:t>
      </w:r>
      <w:hyperlink r:id="rId9" w:history="1">
        <w:r w:rsidRPr="000C260F">
          <w:rPr>
            <w:rStyle w:val="Hyperlink"/>
            <w:rFonts w:asciiTheme="minorHAnsi" w:eastAsia="Times New Roman" w:hAnsiTheme="minorHAnsi" w:cstheme="minorHAnsi"/>
            <w:b/>
            <w:color w:val="FF0000"/>
            <w:sz w:val="32"/>
          </w:rPr>
          <w:t>http://medicalconditionsatschool.org.uk/</w:t>
        </w:r>
      </w:hyperlink>
    </w:p>
    <w:p w14:paraId="72A96CA8" w14:textId="77777777" w:rsidR="000C260F" w:rsidRPr="000C260F" w:rsidRDefault="000C260F" w:rsidP="000C260F">
      <w:pPr>
        <w:spacing w:line="252" w:lineRule="auto"/>
        <w:ind w:left="408"/>
        <w:contextualSpacing/>
        <w:rPr>
          <w:rStyle w:val="Hyperlink"/>
          <w:rFonts w:eastAsia="Times New Roman" w:cstheme="minorHAnsi"/>
          <w:color w:val="auto"/>
          <w:sz w:val="32"/>
        </w:rPr>
      </w:pPr>
    </w:p>
    <w:p w14:paraId="7AE18994" w14:textId="68BA5035" w:rsidR="000C260F" w:rsidRPr="000C260F" w:rsidRDefault="000C260F" w:rsidP="000C260F">
      <w:pPr>
        <w:numPr>
          <w:ilvl w:val="0"/>
          <w:numId w:val="1"/>
        </w:numPr>
        <w:spacing w:line="252" w:lineRule="auto"/>
        <w:contextualSpacing/>
        <w:rPr>
          <w:rFonts w:cstheme="minorHAnsi"/>
          <w:sz w:val="32"/>
        </w:rPr>
      </w:pPr>
      <w:hyperlink r:id="rId10" w:history="1">
        <w:r w:rsidRPr="000C260F">
          <w:rPr>
            <w:rStyle w:val="Hyperlink"/>
            <w:rFonts w:eastAsia="Times New Roman" w:cstheme="minorHAnsi"/>
            <w:b/>
            <w:color w:val="FF0000"/>
            <w:sz w:val="32"/>
          </w:rPr>
          <w:t>https://www.e-lfh.org.uk/programmes/asthma/</w:t>
        </w:r>
      </w:hyperlink>
      <w:r w:rsidRPr="000C260F">
        <w:rPr>
          <w:rFonts w:eastAsia="Times New Roman" w:cstheme="minorHAnsi"/>
          <w:sz w:val="32"/>
        </w:rPr>
        <w:t xml:space="preserve"> online training for healthcare professionals such as school nurses.  </w:t>
      </w:r>
    </w:p>
    <w:p w14:paraId="4EA3DFBD" w14:textId="77777777" w:rsidR="000C260F" w:rsidRPr="000C260F" w:rsidRDefault="000C260F" w:rsidP="000C260F">
      <w:pPr>
        <w:spacing w:line="252" w:lineRule="auto"/>
        <w:ind w:left="408"/>
        <w:contextualSpacing/>
        <w:rPr>
          <w:rFonts w:cstheme="minorHAnsi"/>
          <w:sz w:val="32"/>
        </w:rPr>
      </w:pPr>
    </w:p>
    <w:p w14:paraId="3967E6FB" w14:textId="77777777" w:rsidR="000C260F" w:rsidRPr="000C260F" w:rsidRDefault="000C260F" w:rsidP="000C260F">
      <w:pPr>
        <w:numPr>
          <w:ilvl w:val="0"/>
          <w:numId w:val="1"/>
        </w:numPr>
        <w:spacing w:line="252" w:lineRule="auto"/>
        <w:contextualSpacing/>
        <w:rPr>
          <w:rFonts w:eastAsia="Times New Roman" w:cstheme="minorHAnsi"/>
          <w:sz w:val="32"/>
        </w:rPr>
      </w:pPr>
      <w:r w:rsidRPr="000C260F">
        <w:rPr>
          <w:rFonts w:eastAsia="Times New Roman" w:cstheme="minorHAnsi"/>
          <w:sz w:val="32"/>
        </w:rPr>
        <w:t xml:space="preserve">A free online education programme to support anyone that works with children or young people with asthma </w:t>
      </w:r>
      <w:hyperlink r:id="rId11" w:history="1">
        <w:r w:rsidRPr="000C260F">
          <w:rPr>
            <w:rStyle w:val="Hyperlink"/>
            <w:rFonts w:eastAsia="Times New Roman" w:cstheme="minorHAnsi"/>
            <w:b/>
            <w:color w:val="FF0000"/>
            <w:sz w:val="32"/>
          </w:rPr>
          <w:t>www.supportingchildrenshealth.org/asthma-module</w:t>
        </w:r>
      </w:hyperlink>
      <w:r w:rsidRPr="000C260F">
        <w:rPr>
          <w:rFonts w:eastAsia="Times New Roman" w:cstheme="minorHAnsi"/>
          <w:color w:val="FF0000"/>
          <w:sz w:val="32"/>
        </w:rPr>
        <w:t xml:space="preserve"> </w:t>
      </w:r>
    </w:p>
    <w:p w14:paraId="292E0536" w14:textId="77777777" w:rsidR="000C260F" w:rsidRPr="000C260F" w:rsidRDefault="000C260F">
      <w:pPr>
        <w:rPr>
          <w:sz w:val="32"/>
        </w:rPr>
      </w:pPr>
      <w:bookmarkStart w:id="0" w:name="_GoBack"/>
      <w:bookmarkEnd w:id="0"/>
    </w:p>
    <w:sectPr w:rsidR="000C260F" w:rsidRPr="000C26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30F5" w14:textId="77777777" w:rsidR="0021563C" w:rsidRDefault="0021563C" w:rsidP="0021563C">
      <w:pPr>
        <w:spacing w:after="0" w:line="240" w:lineRule="auto"/>
      </w:pPr>
      <w:r>
        <w:separator/>
      </w:r>
    </w:p>
  </w:endnote>
  <w:endnote w:type="continuationSeparator" w:id="0">
    <w:p w14:paraId="195F6D39" w14:textId="77777777" w:rsidR="0021563C" w:rsidRDefault="0021563C" w:rsidP="0021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0C7B" w14:textId="16783FCB" w:rsidR="0021563C" w:rsidRDefault="0021563C">
    <w:pPr>
      <w:pStyle w:val="Footer"/>
    </w:pPr>
    <w:r>
      <w:t>PHE/S Asthma</w:t>
    </w:r>
    <w:r>
      <w:tab/>
      <w:t>AB Feb 18</w:t>
    </w:r>
    <w:r>
      <w:ptab w:relativeTo="margin" w:alignment="right" w:leader="none"/>
    </w:r>
    <w:r>
      <w:t>Rev. PHE/S ack.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A122" w14:textId="77777777" w:rsidR="0021563C" w:rsidRDefault="0021563C" w:rsidP="0021563C">
      <w:pPr>
        <w:spacing w:after="0" w:line="240" w:lineRule="auto"/>
      </w:pPr>
      <w:r>
        <w:separator/>
      </w:r>
    </w:p>
  </w:footnote>
  <w:footnote w:type="continuationSeparator" w:id="0">
    <w:p w14:paraId="3BA353F7" w14:textId="77777777" w:rsidR="0021563C" w:rsidRDefault="0021563C" w:rsidP="0021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7D7"/>
    <w:multiLevelType w:val="hybridMultilevel"/>
    <w:tmpl w:val="FF946262"/>
    <w:lvl w:ilvl="0" w:tplc="0809000F">
      <w:start w:val="1"/>
      <w:numFmt w:val="decimal"/>
      <w:lvlText w:val="%1."/>
      <w:lvlJc w:val="left"/>
      <w:pPr>
        <w:ind w:left="408" w:hanging="360"/>
      </w:p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0F"/>
    <w:rsid w:val="000C260F"/>
    <w:rsid w:val="0021563C"/>
    <w:rsid w:val="00A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B32D"/>
  <w15:chartTrackingRefBased/>
  <w15:docId w15:val="{DA2E69A6-E3FE-47A8-A106-BB45632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6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260F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3C"/>
  </w:style>
  <w:style w:type="paragraph" w:styleId="Footer">
    <w:name w:val="footer"/>
    <w:basedOn w:val="Normal"/>
    <w:link w:val="FooterChar"/>
    <w:uiPriority w:val="99"/>
    <w:unhideWhenUsed/>
    <w:rsid w:val="0021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london.org/wp-content/uploads/2017/11/London-schools-guide-for-children-and-young-people-with-asthm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portingchildrenshealth.org/asthma-modu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lfh.org.uk/programmes/asth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alconditionsatschool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224F-1634-404B-AEDE-0D60B14A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2</cp:revision>
  <dcterms:created xsi:type="dcterms:W3CDTF">2018-02-08T12:22:00Z</dcterms:created>
  <dcterms:modified xsi:type="dcterms:W3CDTF">2018-02-08T12:27:00Z</dcterms:modified>
</cp:coreProperties>
</file>