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3B02C3B8" w14:textId="5EE5BF0F" w:rsidR="00612182" w:rsidRDefault="00612182"/>
    <w:p w14:paraId="2F130757" w14:textId="1F6E57DC" w:rsidR="00C52A8D" w:rsidRDefault="00C52A8D">
      <w:r>
        <w:rPr>
          <w:noProof/>
        </w:rPr>
        <w:drawing>
          <wp:inline distT="0" distB="0" distL="0" distR="0" wp14:anchorId="20ACE780" wp14:editId="56E7A9B3">
            <wp:extent cx="1091176" cy="112395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3473" cy="1126315"/>
                    </a:xfrm>
                    <a:prstGeom prst="rect">
                      <a:avLst/>
                    </a:prstGeom>
                    <a:noFill/>
                    <a:ln>
                      <a:noFill/>
                    </a:ln>
                    <a:effectLst>
                      <a:softEdge rad="63500"/>
                    </a:effectLst>
                  </pic:spPr>
                </pic:pic>
              </a:graphicData>
            </a:graphic>
          </wp:inline>
        </w:drawing>
      </w:r>
    </w:p>
    <w:p w14:paraId="2EDF8009" w14:textId="7B5F9C91" w:rsidR="00C52A8D" w:rsidRPr="00C52A8D" w:rsidRDefault="00C52A8D" w:rsidP="00C52A8D">
      <w:pPr>
        <w:pStyle w:val="Title"/>
        <w:jc w:val="center"/>
        <w:rPr>
          <w:rFonts w:ascii="Arial" w:hAnsi="Arial" w:cs="Arial"/>
          <w:b/>
          <w:bCs/>
          <w:color w:val="002060"/>
        </w:rPr>
      </w:pPr>
      <w:r w:rsidRPr="00C52A8D">
        <w:rPr>
          <w:rFonts w:ascii="Arial" w:hAnsi="Arial" w:cs="Arial"/>
          <w:b/>
          <w:bCs/>
          <w:color w:val="002060"/>
        </w:rPr>
        <w:t>Part 3: Writing</w:t>
      </w:r>
    </w:p>
    <w:p w14:paraId="1779AAB4" w14:textId="57C94A9C" w:rsidR="00C52A8D" w:rsidRPr="00C52A8D" w:rsidRDefault="00C52A8D" w:rsidP="00C52A8D">
      <w:pPr>
        <w:spacing w:before="100" w:beforeAutospacing="1" w:after="100" w:afterAutospacing="1" w:line="240" w:lineRule="auto"/>
        <w:rPr>
          <w:rFonts w:ascii="Arial" w:eastAsia="Times New Roman" w:hAnsi="Arial" w:cs="Arial"/>
          <w:color w:val="1F3864" w:themeColor="accent1" w:themeShade="80"/>
          <w:sz w:val="24"/>
          <w:szCs w:val="24"/>
          <w:lang w:eastAsia="en-GB"/>
        </w:rPr>
      </w:pPr>
      <w:r w:rsidRPr="00C52A8D">
        <w:rPr>
          <w:rFonts w:ascii="Arial" w:eastAsia="Times New Roman" w:hAnsi="Arial" w:cs="Arial"/>
          <w:color w:val="1F3864" w:themeColor="accent1" w:themeShade="80"/>
          <w:sz w:val="24"/>
          <w:szCs w:val="24"/>
          <w:lang w:eastAsia="en-GB"/>
        </w:rPr>
        <w:t>In Part 2 (Issue 8) we looked at alternative methods to recording; in this newsletter we will be looking at ways to support learners to record their ideas in a written format.</w:t>
      </w:r>
    </w:p>
    <w:p w14:paraId="319674C9" w14:textId="77777777" w:rsidR="00C52A8D" w:rsidRPr="00C52A8D" w:rsidRDefault="00C52A8D" w:rsidP="00C52A8D">
      <w:pPr>
        <w:spacing w:before="100" w:beforeAutospacing="1" w:after="100" w:afterAutospacing="1" w:line="240" w:lineRule="auto"/>
        <w:rPr>
          <w:rFonts w:ascii="Arial" w:eastAsia="Times New Roman" w:hAnsi="Arial" w:cs="Arial"/>
          <w:color w:val="1F3864" w:themeColor="accent1" w:themeShade="80"/>
          <w:sz w:val="24"/>
          <w:szCs w:val="24"/>
          <w:lang w:eastAsia="en-GB"/>
        </w:rPr>
      </w:pPr>
      <w:r w:rsidRPr="00C52A8D">
        <w:rPr>
          <w:rFonts w:ascii="Arial" w:hAnsi="Arial" w:cs="Arial"/>
          <w:color w:val="1F3864" w:themeColor="accent1" w:themeShade="80"/>
          <w:sz w:val="24"/>
          <w:szCs w:val="24"/>
        </w:rPr>
        <w:t>Here are some different strategies you may like to use if your child is having difficulties getting their ideas down on paper.</w:t>
      </w:r>
    </w:p>
    <w:p w14:paraId="5731BB24" w14:textId="06BAFD04" w:rsidR="007209C2" w:rsidRDefault="00C52A8D" w:rsidP="00C52A8D">
      <w:pPr>
        <w:pStyle w:val="Heading1"/>
        <w:rPr>
          <w:rFonts w:ascii="Arial" w:hAnsi="Arial" w:cs="Arial"/>
          <w:b/>
          <w:bCs/>
          <w:color w:val="002060"/>
        </w:rPr>
      </w:pPr>
      <w:r w:rsidRPr="00C52A8D">
        <w:rPr>
          <w:rFonts w:ascii="Arial" w:hAnsi="Arial" w:cs="Arial"/>
          <w:b/>
          <w:bCs/>
          <w:color w:val="002060"/>
        </w:rPr>
        <w:t>Planning</w:t>
      </w:r>
    </w:p>
    <w:p w14:paraId="4E89357B" w14:textId="4622B36E" w:rsidR="00C52A8D" w:rsidRDefault="00C52A8D" w:rsidP="00C52A8D">
      <w:r>
        <w:rPr>
          <w:noProof/>
        </w:rPr>
        <w:drawing>
          <wp:inline distT="0" distB="0" distL="0" distR="0" wp14:anchorId="3B15550D" wp14:editId="10661FA8">
            <wp:extent cx="941560" cy="94156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560" cy="941560"/>
                    </a:xfrm>
                    <a:prstGeom prst="rect">
                      <a:avLst/>
                    </a:prstGeom>
                    <a:noFill/>
                    <a:ln>
                      <a:noFill/>
                    </a:ln>
                  </pic:spPr>
                </pic:pic>
              </a:graphicData>
            </a:graphic>
          </wp:inline>
        </w:drawing>
      </w:r>
    </w:p>
    <w:p w14:paraId="66301D73" w14:textId="0E7E066C" w:rsidR="00C52A8D" w:rsidRPr="00C52A8D" w:rsidRDefault="00C52A8D" w:rsidP="00C52A8D">
      <w:pPr>
        <w:spacing w:after="200" w:line="276" w:lineRule="auto"/>
        <w:rPr>
          <w:rFonts w:ascii="Arial" w:hAnsi="Arial" w:cs="Arial"/>
          <w:color w:val="002060"/>
          <w:sz w:val="24"/>
          <w:szCs w:val="24"/>
        </w:rPr>
      </w:pPr>
      <w:r w:rsidRPr="00C52A8D">
        <w:rPr>
          <w:rFonts w:ascii="Arial" w:hAnsi="Arial" w:cs="Arial"/>
          <w:color w:val="002060"/>
          <w:sz w:val="24"/>
          <w:szCs w:val="24"/>
        </w:rPr>
        <w:t>Having conversations with your children about what they want to write is a good first step.  You could use puppets to help act out stories or animate stories on apps such as “Toontastic”.  You can scribe their ideas for them or encourage them to record their ideas on a phone or tablet.  They can then listen back to their ideas to remind them of what they said or to edit their work.</w:t>
      </w:r>
    </w:p>
    <w:p w14:paraId="3C4A6724" w14:textId="1B123549" w:rsidR="00C52A8D" w:rsidRDefault="00C52A8D" w:rsidP="00C52A8D">
      <w:pPr>
        <w:spacing w:before="100" w:beforeAutospacing="1" w:after="100" w:afterAutospacing="1" w:line="240" w:lineRule="auto"/>
        <w:rPr>
          <w:rFonts w:ascii="Arial" w:hAnsi="Arial" w:cs="Arial"/>
          <w:color w:val="1F3864" w:themeColor="accent1" w:themeShade="80"/>
          <w:sz w:val="24"/>
          <w:szCs w:val="24"/>
        </w:rPr>
      </w:pPr>
      <w:r>
        <w:rPr>
          <w:noProof/>
        </w:rPr>
        <w:drawing>
          <wp:anchor distT="0" distB="0" distL="114300" distR="114300" simplePos="0" relativeHeight="251659264" behindDoc="0" locked="0" layoutInCell="1" allowOverlap="1" wp14:anchorId="2FC63632" wp14:editId="38D92B86">
            <wp:simplePos x="0" y="0"/>
            <wp:positionH relativeFrom="column">
              <wp:posOffset>0</wp:posOffset>
            </wp:positionH>
            <wp:positionV relativeFrom="paragraph">
              <wp:posOffset>0</wp:posOffset>
            </wp:positionV>
            <wp:extent cx="1645920" cy="158242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8703" r="290"/>
                    <a:stretch/>
                  </pic:blipFill>
                  <pic:spPr bwMode="auto">
                    <a:xfrm>
                      <a:off x="0" y="0"/>
                      <a:ext cx="1645920" cy="15824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92F183" w14:textId="70B05A80" w:rsidR="00C52A8D" w:rsidRPr="00C52A8D" w:rsidRDefault="00C52A8D" w:rsidP="00C52A8D">
      <w:pPr>
        <w:rPr>
          <w:rFonts w:ascii="Arial" w:hAnsi="Arial" w:cs="Arial"/>
          <w:sz w:val="24"/>
          <w:szCs w:val="24"/>
        </w:rPr>
      </w:pPr>
    </w:p>
    <w:p w14:paraId="388CDE75" w14:textId="0F3EEF05" w:rsidR="00C52A8D" w:rsidRPr="00C52A8D" w:rsidRDefault="00C52A8D" w:rsidP="00C52A8D">
      <w:pPr>
        <w:rPr>
          <w:rFonts w:ascii="Arial" w:hAnsi="Arial" w:cs="Arial"/>
          <w:sz w:val="24"/>
          <w:szCs w:val="24"/>
        </w:rPr>
      </w:pPr>
    </w:p>
    <w:p w14:paraId="7C645559" w14:textId="302B42ED" w:rsidR="00C52A8D" w:rsidRPr="00C52A8D" w:rsidRDefault="00C52A8D" w:rsidP="00C52A8D">
      <w:pPr>
        <w:rPr>
          <w:rFonts w:ascii="Arial" w:hAnsi="Arial" w:cs="Arial"/>
          <w:sz w:val="24"/>
          <w:szCs w:val="24"/>
        </w:rPr>
      </w:pPr>
    </w:p>
    <w:p w14:paraId="06B340DD" w14:textId="25CC0BB2" w:rsidR="00C52A8D" w:rsidRDefault="00C52A8D" w:rsidP="00C52A8D">
      <w:pPr>
        <w:rPr>
          <w:rFonts w:ascii="Arial" w:hAnsi="Arial" w:cs="Arial"/>
          <w:color w:val="1F3864" w:themeColor="accent1" w:themeShade="80"/>
          <w:sz w:val="24"/>
          <w:szCs w:val="24"/>
        </w:rPr>
      </w:pPr>
    </w:p>
    <w:p w14:paraId="1FE961FD" w14:textId="5760F4D6" w:rsidR="00C52A8D" w:rsidRDefault="00C52A8D" w:rsidP="00C52A8D">
      <w:pPr>
        <w:rPr>
          <w:rFonts w:ascii="Arial" w:hAnsi="Arial" w:cs="Arial"/>
          <w:sz w:val="24"/>
          <w:szCs w:val="24"/>
        </w:rPr>
      </w:pPr>
    </w:p>
    <w:p w14:paraId="76C4C26F" w14:textId="77777777" w:rsidR="00C52A8D" w:rsidRPr="00C52A8D" w:rsidRDefault="00C52A8D" w:rsidP="00C52A8D">
      <w:pPr>
        <w:spacing w:after="200" w:line="276" w:lineRule="auto"/>
        <w:rPr>
          <w:color w:val="002060"/>
          <w:sz w:val="24"/>
          <w:szCs w:val="24"/>
        </w:rPr>
      </w:pPr>
      <w:r w:rsidRPr="00C52A8D">
        <w:rPr>
          <w:rFonts w:ascii="Arial" w:hAnsi="Arial" w:cs="Arial"/>
          <w:color w:val="002060"/>
          <w:sz w:val="24"/>
          <w:szCs w:val="24"/>
        </w:rPr>
        <w:t xml:space="preserve">Writing at home should be fun, don’t get distracted by spelling and grammar concentrate on ideas and letting the writing flow. Use </w:t>
      </w:r>
      <w:r w:rsidRPr="00C52A8D">
        <w:rPr>
          <w:rFonts w:ascii="Arial" w:hAnsi="Arial" w:cs="Arial"/>
          <w:b/>
          <w:bCs/>
          <w:color w:val="002060"/>
          <w:sz w:val="24"/>
          <w:szCs w:val="24"/>
        </w:rPr>
        <w:t xml:space="preserve">pictures </w:t>
      </w:r>
      <w:r w:rsidRPr="00C52A8D">
        <w:rPr>
          <w:rFonts w:ascii="Arial" w:hAnsi="Arial" w:cs="Arial"/>
          <w:color w:val="002060"/>
          <w:sz w:val="24"/>
          <w:szCs w:val="24"/>
        </w:rPr>
        <w:t xml:space="preserve">or </w:t>
      </w:r>
      <w:r w:rsidRPr="00C52A8D">
        <w:rPr>
          <w:rFonts w:ascii="Arial" w:hAnsi="Arial" w:cs="Arial"/>
          <w:b/>
          <w:bCs/>
          <w:color w:val="002060"/>
          <w:sz w:val="24"/>
          <w:szCs w:val="24"/>
        </w:rPr>
        <w:t>cartoons</w:t>
      </w:r>
      <w:r w:rsidRPr="00C52A8D">
        <w:rPr>
          <w:rFonts w:ascii="Arial" w:hAnsi="Arial" w:cs="Arial"/>
          <w:color w:val="002060"/>
          <w:sz w:val="24"/>
          <w:szCs w:val="24"/>
        </w:rPr>
        <w:t xml:space="preserve"> with </w:t>
      </w:r>
      <w:r w:rsidRPr="00C52A8D">
        <w:rPr>
          <w:rFonts w:ascii="Arial" w:hAnsi="Arial" w:cs="Arial"/>
          <w:b/>
          <w:bCs/>
          <w:color w:val="002060"/>
          <w:sz w:val="24"/>
          <w:szCs w:val="24"/>
        </w:rPr>
        <w:t>speech bubbles</w:t>
      </w:r>
      <w:r w:rsidRPr="00C52A8D">
        <w:rPr>
          <w:rFonts w:ascii="Arial" w:hAnsi="Arial" w:cs="Arial"/>
          <w:color w:val="002060"/>
          <w:sz w:val="24"/>
          <w:szCs w:val="24"/>
        </w:rPr>
        <w:t xml:space="preserve"> or </w:t>
      </w:r>
      <w:r w:rsidRPr="00C52A8D">
        <w:rPr>
          <w:rFonts w:ascii="Arial" w:hAnsi="Arial" w:cs="Arial"/>
          <w:b/>
          <w:bCs/>
          <w:color w:val="002060"/>
          <w:sz w:val="24"/>
          <w:szCs w:val="24"/>
        </w:rPr>
        <w:t>Post it</w:t>
      </w:r>
      <w:r w:rsidRPr="00C52A8D">
        <w:rPr>
          <w:rFonts w:ascii="Arial" w:hAnsi="Arial" w:cs="Arial"/>
          <w:color w:val="002060"/>
          <w:sz w:val="24"/>
          <w:szCs w:val="24"/>
        </w:rPr>
        <w:t xml:space="preserve"> notes to help get thoughts down on paper. These could also be cut out and rearranged to help sequence their ideas.</w:t>
      </w:r>
    </w:p>
    <w:p w14:paraId="3D9D8BFC" w14:textId="4BE9085A" w:rsidR="00C52A8D" w:rsidRDefault="00C52A8D" w:rsidP="00C52A8D">
      <w:pPr>
        <w:rPr>
          <w:rFonts w:ascii="Arial" w:hAnsi="Arial" w:cs="Arial"/>
          <w:sz w:val="24"/>
          <w:szCs w:val="24"/>
        </w:rPr>
      </w:pPr>
    </w:p>
    <w:p w14:paraId="358E5E18" w14:textId="06A92257" w:rsidR="00C52A8D" w:rsidRDefault="00C52A8D" w:rsidP="00C52A8D">
      <w:pPr>
        <w:rPr>
          <w:rFonts w:ascii="Arial" w:hAnsi="Arial" w:cs="Arial"/>
          <w:sz w:val="24"/>
          <w:szCs w:val="24"/>
        </w:rPr>
      </w:pPr>
      <w:r>
        <w:rPr>
          <w:rFonts w:ascii="Arial" w:eastAsia="Times New Roman" w:hAnsi="Arial" w:cs="Arial"/>
          <w:noProof/>
          <w:color w:val="666666"/>
          <w:lang w:eastAsia="en-GB"/>
        </w:rPr>
        <w:drawing>
          <wp:inline distT="0" distB="0" distL="0" distR="0" wp14:anchorId="4A07E951" wp14:editId="463FEE58">
            <wp:extent cx="5325745" cy="2910840"/>
            <wp:effectExtent l="0" t="0" r="8255" b="3810"/>
            <wp:docPr id="27" name="Picture 639" descr="MindMap - Tony Bu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39" descr="MindMap - Tony Buz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5745" cy="2910840"/>
                    </a:xfrm>
                    <a:prstGeom prst="rect">
                      <a:avLst/>
                    </a:prstGeom>
                    <a:noFill/>
                    <a:ln w="9525">
                      <a:noFill/>
                      <a:miter lim="800000"/>
                      <a:headEnd/>
                      <a:tailEnd/>
                    </a:ln>
                    <a:effectLst>
                      <a:softEdge rad="31750"/>
                    </a:effectLst>
                  </pic:spPr>
                </pic:pic>
              </a:graphicData>
            </a:graphic>
          </wp:inline>
        </w:drawing>
      </w:r>
    </w:p>
    <w:p w14:paraId="651C780F" w14:textId="7DBA4AC7" w:rsidR="00C52A8D" w:rsidRPr="00C52A8D" w:rsidRDefault="00C52A8D" w:rsidP="00C52A8D">
      <w:pPr>
        <w:spacing w:after="200" w:line="276" w:lineRule="auto"/>
        <w:rPr>
          <w:rFonts w:ascii="Arial" w:eastAsia="Times New Roman" w:hAnsi="Arial" w:cs="Arial"/>
          <w:color w:val="1F3864" w:themeColor="accent1" w:themeShade="80"/>
          <w:sz w:val="24"/>
          <w:szCs w:val="24"/>
          <w:lang w:val="en-US" w:eastAsia="en-GB"/>
        </w:rPr>
      </w:pPr>
      <w:r w:rsidRPr="00C52A8D">
        <w:rPr>
          <w:rFonts w:ascii="Arial" w:eastAsia="Times New Roman" w:hAnsi="Arial" w:cs="Arial"/>
          <w:color w:val="1F3864" w:themeColor="accent1" w:themeShade="80"/>
          <w:sz w:val="24"/>
          <w:szCs w:val="24"/>
          <w:lang w:val="en-US" w:eastAsia="en-GB"/>
        </w:rPr>
        <w:t xml:space="preserve">A </w:t>
      </w:r>
      <w:r w:rsidRPr="00C52A8D">
        <w:rPr>
          <w:rFonts w:ascii="Arial" w:eastAsia="Times New Roman" w:hAnsi="Arial" w:cs="Arial"/>
          <w:b/>
          <w:bCs/>
          <w:color w:val="1F3864" w:themeColor="accent1" w:themeShade="80"/>
          <w:sz w:val="24"/>
          <w:szCs w:val="24"/>
          <w:lang w:val="en-US" w:eastAsia="en-GB"/>
        </w:rPr>
        <w:t>mind map</w:t>
      </w:r>
      <w:r w:rsidRPr="00C52A8D">
        <w:rPr>
          <w:rFonts w:ascii="Arial" w:eastAsia="Times New Roman" w:hAnsi="Arial" w:cs="Arial"/>
          <w:color w:val="1F3864" w:themeColor="accent1" w:themeShade="80"/>
          <w:sz w:val="24"/>
          <w:szCs w:val="24"/>
          <w:lang w:val="en-US" w:eastAsia="en-GB"/>
        </w:rPr>
        <w:t xml:space="preserve"> is a graphical way to represent ideas and concepts. It is a visual thinking tool that helps structure information, helping you to better analyse, comprehend, synthesise, recall, and generate new ideas. </w:t>
      </w:r>
    </w:p>
    <w:p w14:paraId="1036C167" w14:textId="087A73C4" w:rsidR="00C52A8D" w:rsidRPr="00C52A8D" w:rsidRDefault="00C52A8D" w:rsidP="00C52A8D">
      <w:pPr>
        <w:spacing w:after="200" w:line="276" w:lineRule="auto"/>
        <w:rPr>
          <w:rFonts w:ascii="Arial" w:hAnsi="Arial" w:cs="Arial"/>
          <w:color w:val="1F3864" w:themeColor="accent1" w:themeShade="80"/>
          <w:sz w:val="24"/>
          <w:szCs w:val="24"/>
        </w:rPr>
      </w:pPr>
      <w:r w:rsidRPr="00C52A8D">
        <w:rPr>
          <w:rFonts w:ascii="Arial" w:eastAsia="Times New Roman" w:hAnsi="Arial" w:cs="Arial"/>
          <w:b/>
          <w:bCs/>
          <w:color w:val="1F3864" w:themeColor="accent1" w:themeShade="80"/>
          <w:sz w:val="24"/>
          <w:szCs w:val="24"/>
          <w:lang w:val="en-US" w:eastAsia="en-GB"/>
        </w:rPr>
        <w:t>B</w:t>
      </w:r>
      <w:r w:rsidRPr="00C52A8D">
        <w:rPr>
          <w:rFonts w:ascii="Arial" w:hAnsi="Arial" w:cs="Arial"/>
          <w:b/>
          <w:color w:val="1F3864" w:themeColor="accent1" w:themeShade="80"/>
          <w:sz w:val="24"/>
          <w:szCs w:val="24"/>
        </w:rPr>
        <w:t xml:space="preserve">e visual: </w:t>
      </w:r>
      <w:r w:rsidRPr="00C52A8D">
        <w:rPr>
          <w:rFonts w:ascii="Arial" w:hAnsi="Arial" w:cs="Arial"/>
          <w:color w:val="1F3864" w:themeColor="accent1" w:themeShade="80"/>
          <w:sz w:val="24"/>
          <w:szCs w:val="24"/>
        </w:rPr>
        <w:t xml:space="preserve">use colours, drawings and symbols. </w:t>
      </w:r>
    </w:p>
    <w:p w14:paraId="1FA639C0" w14:textId="77777777" w:rsidR="00C52A8D" w:rsidRPr="00C52A8D" w:rsidRDefault="00C52A8D" w:rsidP="00C52A8D">
      <w:pPr>
        <w:spacing w:after="200" w:line="276" w:lineRule="auto"/>
        <w:rPr>
          <w:rFonts w:ascii="Arial" w:hAnsi="Arial" w:cs="Arial"/>
          <w:color w:val="1F3864" w:themeColor="accent1" w:themeShade="80"/>
          <w:sz w:val="24"/>
          <w:szCs w:val="24"/>
          <w:lang w:val="en-US"/>
        </w:rPr>
      </w:pPr>
      <w:r w:rsidRPr="00C52A8D">
        <w:rPr>
          <w:rFonts w:ascii="Arial" w:hAnsi="Arial" w:cs="Arial"/>
          <w:b/>
          <w:bCs/>
          <w:color w:val="1F3864" w:themeColor="accent1" w:themeShade="80"/>
          <w:sz w:val="24"/>
          <w:szCs w:val="24"/>
          <w:lang w:val="en-US"/>
        </w:rPr>
        <w:t xml:space="preserve">Keep the topic labels short, </w:t>
      </w:r>
      <w:r w:rsidRPr="00C52A8D">
        <w:rPr>
          <w:rFonts w:ascii="Arial" w:hAnsi="Arial" w:cs="Arial"/>
          <w:color w:val="1F3864" w:themeColor="accent1" w:themeShade="80"/>
          <w:sz w:val="24"/>
          <w:szCs w:val="24"/>
          <w:lang w:val="en-US"/>
        </w:rPr>
        <w:t xml:space="preserve">a single word or picture. </w:t>
      </w:r>
    </w:p>
    <w:p w14:paraId="14D5B20E" w14:textId="424963C5" w:rsidR="00C52A8D" w:rsidRDefault="00C52A8D" w:rsidP="00C52A8D">
      <w:pPr>
        <w:rPr>
          <w:rFonts w:ascii="Arial" w:hAnsi="Arial" w:cs="Arial"/>
          <w:color w:val="1F3864" w:themeColor="accent1" w:themeShade="80"/>
          <w:sz w:val="24"/>
          <w:szCs w:val="24"/>
          <w:lang w:val="en-US"/>
        </w:rPr>
      </w:pPr>
      <w:r w:rsidRPr="00C52A8D">
        <w:rPr>
          <w:rFonts w:ascii="Arial" w:hAnsi="Arial" w:cs="Arial"/>
          <w:b/>
          <w:bCs/>
          <w:color w:val="1F3864" w:themeColor="accent1" w:themeShade="80"/>
          <w:sz w:val="24"/>
          <w:szCs w:val="24"/>
          <w:lang w:val="en-US"/>
        </w:rPr>
        <w:t>Vary text size, colour and alignment</w:t>
      </w:r>
      <w:r w:rsidRPr="00C52A8D">
        <w:rPr>
          <w:rFonts w:ascii="Arial" w:hAnsi="Arial" w:cs="Arial"/>
          <w:color w:val="1F3864" w:themeColor="accent1" w:themeShade="80"/>
          <w:sz w:val="24"/>
          <w:szCs w:val="24"/>
          <w:lang w:val="en-US"/>
        </w:rPr>
        <w:t>. Vary the thickness and length of the lines. Provide many visual cues</w:t>
      </w:r>
      <w:r>
        <w:rPr>
          <w:rFonts w:ascii="Arial" w:hAnsi="Arial" w:cs="Arial"/>
          <w:color w:val="1F3864" w:themeColor="accent1" w:themeShade="80"/>
          <w:sz w:val="24"/>
          <w:szCs w:val="24"/>
          <w:lang w:val="en-US"/>
        </w:r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b/>
          <w:bCs/>
          <w:color w:val="002060"/>
        </w:rPr>
        <w:t>Writing Frames</w:t>
      </w:r>
    </w:p>
    <w:p w14:paraId="47C311F5" w14:textId="77777777" w:rsidR="00187E5E" w:rsidRPr="00187E5E" w:rsidRDefault="00187E5E" w:rsidP="00187E5E">
      <w:pPr>
        <w:spacing w:after="200" w:line="276" w:lineRule="auto"/>
        <w:rPr>
          <w:rFonts w:ascii="Arial" w:hAnsi="Arial" w:cs="Arial"/>
          <w:b/>
          <w:bCs/>
          <w:color w:val="1F3864" w:themeColor="accent1" w:themeShade="80"/>
          <w:sz w:val="24"/>
          <w:szCs w:val="24"/>
        </w:rPr>
      </w:pPr>
      <w:r w:rsidRPr="00187E5E">
        <w:rPr>
          <w:rFonts w:ascii="Arial" w:hAnsi="Arial" w:cs="Arial"/>
          <w:b/>
          <w:bCs/>
          <w:color w:val="1F3864" w:themeColor="accent1" w:themeShade="80"/>
          <w:sz w:val="24"/>
          <w:szCs w:val="24"/>
        </w:rPr>
        <w:t>Writing frames are a good way to help your child organise and sequence their writing.</w:t>
      </w:r>
    </w:p>
    <w:p w14:paraId="71938113" w14:textId="1BD2F4FF" w:rsidR="00C52A8D" w:rsidRDefault="00187E5E" w:rsidP="00C52A8D">
      <w:r>
        <w:rPr>
          <w:noProof/>
        </w:rPr>
        <w:drawing>
          <wp:inline distT="0" distB="0" distL="0" distR="0" wp14:anchorId="7070A1E6" wp14:editId="14536285">
            <wp:extent cx="1800000" cy="1806364"/>
            <wp:effectExtent l="0" t="0" r="0" b="3810"/>
            <wp:docPr id="130" name="Picture 130" descr="Character Description Writing Frame to Support Teaching on Charl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 Description Writing Frame to Support Teaching on Charlie ..."/>
                    <pic:cNvPicPr>
                      <a:picLocks noChangeAspect="1" noChangeArrowheads="1"/>
                    </pic:cNvPicPr>
                  </pic:nvPicPr>
                  <pic:blipFill rotWithShape="1">
                    <a:blip r:embed="rId10">
                      <a:extLst>
                        <a:ext uri="{28A0092B-C50C-407E-A947-70E740481C1C}">
                          <a14:useLocalDpi xmlns:a14="http://schemas.microsoft.com/office/drawing/2010/main" val="0"/>
                        </a:ext>
                      </a:extLst>
                    </a:blip>
                    <a:srcRect l="7872" r="42307"/>
                    <a:stretch/>
                  </pic:blipFill>
                  <pic:spPr bwMode="auto">
                    <a:xfrm>
                      <a:off x="0" y="0"/>
                      <a:ext cx="1800000" cy="1806364"/>
                    </a:xfrm>
                    <a:prstGeom prst="rect">
                      <a:avLst/>
                    </a:prstGeom>
                    <a:noFill/>
                    <a:ln>
                      <a:noFill/>
                    </a:ln>
                    <a:extLst>
                      <a:ext uri="{53640926-AAD7-44D8-BBD7-CCE9431645EC}">
                        <a14:shadowObscured xmlns:a14="http://schemas.microsoft.com/office/drawing/2010/main"/>
                      </a:ext>
                    </a:extLst>
                  </pic:spPr>
                </pic:pic>
              </a:graphicData>
            </a:graphic>
          </wp:inline>
        </w:drawing>
      </w:r>
    </w:p>
    <w:p w14:paraId="637F2A21" w14:textId="7829E955" w:rsidR="00187E5E" w:rsidRPr="00187E5E" w:rsidRDefault="00187E5E" w:rsidP="00187E5E">
      <w:pPr>
        <w:rPr>
          <w:rFonts w:ascii="Arial" w:hAnsi="Arial" w:cs="Arial"/>
          <w:color w:val="1F3864" w:themeColor="accent1" w:themeShade="80"/>
          <w:sz w:val="24"/>
          <w:szCs w:val="24"/>
          <w:lang w:val="en-US"/>
        </w:rPr>
      </w:pPr>
      <w:r w:rsidRPr="00187E5E">
        <w:rPr>
          <w:rFonts w:ascii="Arial" w:hAnsi="Arial" w:cs="Arial"/>
          <w:color w:val="1F3864" w:themeColor="accent1" w:themeShade="80"/>
          <w:sz w:val="24"/>
          <w:szCs w:val="24"/>
          <w:lang w:val="en-US"/>
        </w:rPr>
        <w:t>Providing side boxes with notes for extra vocabulary and character development can help too.</w:t>
      </w:r>
    </w:p>
    <w:p w14:paraId="66232812" w14:textId="3292A9A9" w:rsidR="00187E5E" w:rsidRDefault="00187E5E" w:rsidP="00C52A8D"/>
    <w:p w14:paraId="3F838678" w14:textId="77777777" w:rsidR="00072D2C" w:rsidRDefault="00072D2C" w:rsidP="00C52A8D"/>
    <w:p w14:paraId="30D20086" w14:textId="2377A150" w:rsidR="00187E5E" w:rsidRDefault="00187E5E" w:rsidP="00C52A8D">
      <w:r>
        <w:rPr>
          <w:noProof/>
        </w:rPr>
        <w:drawing>
          <wp:inline distT="0" distB="0" distL="0" distR="0" wp14:anchorId="17D9D9EF" wp14:editId="00ABE553">
            <wp:extent cx="2779395" cy="2007870"/>
            <wp:effectExtent l="0" t="0" r="1905" b="0"/>
            <wp:docPr id="128" name="Picture 128" descr="Stor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Storybo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9395" cy="2007870"/>
                    </a:xfrm>
                    <a:prstGeom prst="rect">
                      <a:avLst/>
                    </a:prstGeom>
                    <a:noFill/>
                    <a:ln>
                      <a:noFill/>
                    </a:ln>
                  </pic:spPr>
                </pic:pic>
              </a:graphicData>
            </a:graphic>
          </wp:inline>
        </w:drawing>
      </w:r>
    </w:p>
    <w:p w14:paraId="07E915F5" w14:textId="77F84641" w:rsidR="00187E5E" w:rsidRDefault="00187E5E" w:rsidP="00187E5E">
      <w:pPr>
        <w:spacing w:after="200" w:line="276" w:lineRule="auto"/>
        <w:rPr>
          <w:rFonts w:ascii="Arial" w:hAnsi="Arial" w:cs="Arial"/>
          <w:color w:val="1F3864" w:themeColor="accent1" w:themeShade="80"/>
          <w:sz w:val="24"/>
          <w:szCs w:val="24"/>
        </w:rPr>
      </w:pPr>
      <w:r w:rsidRPr="00187E5E">
        <w:rPr>
          <w:rFonts w:ascii="Arial" w:hAnsi="Arial" w:cs="Arial"/>
          <w:color w:val="1F3864" w:themeColor="accent1" w:themeShade="80"/>
          <w:sz w:val="24"/>
          <w:szCs w:val="24"/>
        </w:rPr>
        <w:t xml:space="preserve">Storyboards are useful for recording key points. </w:t>
      </w:r>
      <w:r>
        <w:rPr>
          <w:rFonts w:ascii="Arial" w:hAnsi="Arial" w:cs="Arial"/>
          <w:color w:val="1F3864" w:themeColor="accent1" w:themeShade="80"/>
          <w:sz w:val="24"/>
          <w:szCs w:val="24"/>
        </w:rPr>
        <w:t xml:space="preserve"> </w:t>
      </w:r>
      <w:r w:rsidRPr="00187E5E">
        <w:rPr>
          <w:rFonts w:ascii="Arial" w:hAnsi="Arial" w:cs="Arial"/>
          <w:color w:val="1F3864" w:themeColor="accent1" w:themeShade="80"/>
          <w:sz w:val="24"/>
          <w:szCs w:val="24"/>
        </w:rPr>
        <w:t>Children can illustrate their work too.</w:t>
      </w:r>
    </w:p>
    <w:p w14:paraId="536A3B7C" w14:textId="6262F182" w:rsidR="00187E5E" w:rsidRPr="00187E5E" w:rsidRDefault="00187E5E" w:rsidP="00187E5E">
      <w:pPr>
        <w:spacing w:after="200" w:line="276" w:lineRule="auto"/>
        <w:rPr>
          <w:rFonts w:ascii="Arial" w:hAnsi="Arial" w:cs="Arial"/>
          <w:color w:val="1F3864" w:themeColor="accent1" w:themeShade="80"/>
          <w:sz w:val="24"/>
          <w:szCs w:val="24"/>
        </w:rPr>
      </w:pPr>
      <w:r w:rsidRPr="00187E5E">
        <w:rPr>
          <w:rFonts w:ascii="Arial" w:hAnsi="Arial" w:cs="Arial"/>
          <w:color w:val="1F3864" w:themeColor="accent1" w:themeShade="80"/>
          <w:sz w:val="24"/>
          <w:szCs w:val="24"/>
        </w:rPr>
        <w:t>For some writers providing sentence openers or sentences to fill in will provide them with the confidence to start writing.</w:t>
      </w:r>
    </w:p>
    <w:p w14:paraId="3F744A3C" w14:textId="5FD2A155" w:rsidR="00187E5E" w:rsidRDefault="00187E5E" w:rsidP="00C52A8D">
      <w:r>
        <w:rPr>
          <w:noProof/>
        </w:rPr>
        <w:drawing>
          <wp:inline distT="0" distB="0" distL="0" distR="0" wp14:anchorId="231A02FC" wp14:editId="4A732FD6">
            <wp:extent cx="2429470" cy="1956816"/>
            <wp:effectExtent l="0" t="0" r="9525" b="5715"/>
            <wp:docPr id="135" name="Picture 135" descr="Cloz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Cloze workshe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470" cy="1956816"/>
                    </a:xfrm>
                    <a:prstGeom prst="rect">
                      <a:avLst/>
                    </a:prstGeom>
                    <a:noFill/>
                    <a:ln>
                      <a:noFill/>
                    </a:ln>
                  </pic:spPr>
                </pic:pic>
              </a:graphicData>
            </a:graphic>
          </wp:inline>
        </w:drawing>
      </w:r>
      <w:r>
        <w:rPr>
          <w:noProof/>
        </w:rPr>
        <w:drawing>
          <wp:inline distT="0" distB="0" distL="0" distR="0" wp14:anchorId="15E83ED9" wp14:editId="2A3B8C14">
            <wp:extent cx="2221992" cy="1942144"/>
            <wp:effectExtent l="0" t="0" r="6985" b="1270"/>
            <wp:docPr id="5" name="Picture 5" descr="Sentence st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ntence starters"/>
                    <pic:cNvPicPr>
                      <a:picLocks noChangeAspect="1" noChangeArrowheads="1"/>
                    </pic:cNvPicPr>
                  </pic:nvPicPr>
                  <pic:blipFill rotWithShape="1">
                    <a:blip r:embed="rId13">
                      <a:extLst>
                        <a:ext uri="{28A0092B-C50C-407E-A947-70E740481C1C}">
                          <a14:useLocalDpi xmlns:a14="http://schemas.microsoft.com/office/drawing/2010/main" val="0"/>
                        </a:ext>
                      </a:extLst>
                    </a:blip>
                    <a:srcRect l="3619" r="39177"/>
                    <a:stretch/>
                  </pic:blipFill>
                  <pic:spPr bwMode="auto">
                    <a:xfrm>
                      <a:off x="0" y="0"/>
                      <a:ext cx="2221992" cy="194214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E12AF4E" wp14:editId="06956ADD">
            <wp:extent cx="1591535" cy="1993392"/>
            <wp:effectExtent l="0" t="0" r="8890" b="6985"/>
            <wp:docPr id="134" name="Picture 134" descr="Compare and contra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Compare and contrast stru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535" cy="1993392"/>
                    </a:xfrm>
                    <a:prstGeom prst="rect">
                      <a:avLst/>
                    </a:prstGeom>
                    <a:noFill/>
                    <a:ln>
                      <a:noFill/>
                    </a:ln>
                  </pic:spPr>
                </pic:pic>
              </a:graphicData>
            </a:graphic>
          </wp:inline>
        </w:drawing>
      </w:r>
    </w:p>
    <w:p w14:paraId="2E8423E7" w14:textId="2175CA24" w:rsidR="00187E5E" w:rsidRDefault="00187E5E" w:rsidP="00C52A8D"/>
    <w:p w14:paraId="0A34DA65" w14:textId="77777777" w:rsidR="00187E5E" w:rsidRDefault="00187E5E" w:rsidP="00187E5E">
      <w:pPr>
        <w:spacing w:after="200" w:line="276" w:lineRule="auto"/>
        <w:rPr>
          <w:noProof/>
        </w:rPr>
      </w:pPr>
    </w:p>
    <w:p w14:paraId="1C3A5DB2" w14:textId="4AFC26FB" w:rsidR="00187E5E" w:rsidRDefault="00187E5E" w:rsidP="00187E5E">
      <w:pPr>
        <w:spacing w:after="200" w:line="276" w:lineRule="auto"/>
        <w:rPr>
          <w:noProof/>
        </w:rPr>
      </w:pPr>
    </w:p>
    <w:p w14:paraId="46705462" w14:textId="5E620E57" w:rsidR="003646D9" w:rsidRDefault="003646D9" w:rsidP="00187E5E">
      <w:pPr>
        <w:spacing w:after="200" w:line="276" w:lineRule="auto"/>
        <w:rPr>
          <w:noProof/>
        </w:rPr>
      </w:pPr>
    </w:p>
    <w:p w14:paraId="72CCF82B" w14:textId="77777777" w:rsidR="003646D9" w:rsidRDefault="003646D9" w:rsidP="00187E5E">
      <w:pPr>
        <w:spacing w:after="200" w:line="276" w:lineRule="auto"/>
        <w:rPr>
          <w:noProof/>
        </w:rPr>
      </w:pPr>
    </w:p>
    <w:p w14:paraId="6E0182FA" w14:textId="1D568BB5" w:rsidR="00187E5E" w:rsidRDefault="00187E5E" w:rsidP="00187E5E">
      <w:pPr>
        <w:spacing w:after="200" w:line="276" w:lineRule="auto"/>
        <w:rPr>
          <w:rFonts w:ascii="Arial" w:hAnsi="Arial" w:cs="Arial"/>
          <w:b/>
          <w:bCs/>
          <w:color w:val="1F3864" w:themeColor="accent1" w:themeShade="80"/>
          <w:sz w:val="24"/>
          <w:szCs w:val="24"/>
        </w:rPr>
      </w:pPr>
      <w:r>
        <w:rPr>
          <w:noProof/>
        </w:rPr>
        <w:drawing>
          <wp:inline distT="0" distB="0" distL="0" distR="0" wp14:anchorId="23BE3FD2" wp14:editId="13021C94">
            <wp:extent cx="2210682" cy="1104523"/>
            <wp:effectExtent l="0" t="0" r="0" b="635"/>
            <wp:docPr id="7" name="Picture 7" descr="Word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d m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0682" cy="1104523"/>
                    </a:xfrm>
                    <a:prstGeom prst="rect">
                      <a:avLst/>
                    </a:prstGeom>
                    <a:noFill/>
                    <a:ln>
                      <a:noFill/>
                    </a:ln>
                  </pic:spPr>
                </pic:pic>
              </a:graphicData>
            </a:graphic>
          </wp:inline>
        </w:drawing>
      </w:r>
    </w:p>
    <w:p w14:paraId="2CADBC36" w14:textId="22C80200" w:rsidR="00187E5E" w:rsidRPr="00187E5E" w:rsidRDefault="00187E5E" w:rsidP="00187E5E">
      <w:pPr>
        <w:spacing w:after="200" w:line="276" w:lineRule="auto"/>
        <w:rPr>
          <w:rFonts w:ascii="Arial" w:hAnsi="Arial" w:cs="Arial"/>
          <w:color w:val="1F3864" w:themeColor="accent1" w:themeShade="80"/>
          <w:sz w:val="24"/>
          <w:szCs w:val="24"/>
        </w:rPr>
      </w:pPr>
      <w:r w:rsidRPr="00187E5E">
        <w:rPr>
          <w:rFonts w:ascii="Arial" w:hAnsi="Arial" w:cs="Arial"/>
          <w:b/>
          <w:bCs/>
          <w:color w:val="1F3864" w:themeColor="accent1" w:themeShade="80"/>
          <w:sz w:val="24"/>
          <w:szCs w:val="24"/>
        </w:rPr>
        <w:t>Word banks</w:t>
      </w:r>
      <w:r w:rsidRPr="00187E5E">
        <w:rPr>
          <w:rFonts w:ascii="Arial" w:hAnsi="Arial" w:cs="Arial"/>
          <w:color w:val="1F3864" w:themeColor="accent1" w:themeShade="80"/>
          <w:sz w:val="24"/>
          <w:szCs w:val="24"/>
        </w:rPr>
        <w:t xml:space="preserve"> and lists of </w:t>
      </w:r>
      <w:r w:rsidRPr="00187E5E">
        <w:rPr>
          <w:rFonts w:ascii="Arial" w:hAnsi="Arial" w:cs="Arial"/>
          <w:b/>
          <w:bCs/>
          <w:color w:val="1F3864" w:themeColor="accent1" w:themeShade="80"/>
          <w:sz w:val="24"/>
          <w:szCs w:val="24"/>
        </w:rPr>
        <w:t>key words</w:t>
      </w:r>
      <w:r w:rsidRPr="00187E5E">
        <w:rPr>
          <w:rFonts w:ascii="Arial" w:hAnsi="Arial" w:cs="Arial"/>
          <w:color w:val="1F3864" w:themeColor="accent1" w:themeShade="80"/>
          <w:sz w:val="24"/>
          <w:szCs w:val="24"/>
        </w:rPr>
        <w:t xml:space="preserve"> or </w:t>
      </w:r>
      <w:r w:rsidRPr="00187E5E">
        <w:rPr>
          <w:rFonts w:ascii="Arial" w:hAnsi="Arial" w:cs="Arial"/>
          <w:b/>
          <w:bCs/>
          <w:color w:val="1F3864" w:themeColor="accent1" w:themeShade="80"/>
          <w:sz w:val="24"/>
          <w:szCs w:val="24"/>
        </w:rPr>
        <w:t>alternative words</w:t>
      </w:r>
      <w:r w:rsidRPr="00187E5E">
        <w:rPr>
          <w:rFonts w:ascii="Arial" w:hAnsi="Arial" w:cs="Arial"/>
          <w:color w:val="1F3864" w:themeColor="accent1" w:themeShade="80"/>
          <w:sz w:val="24"/>
          <w:szCs w:val="24"/>
        </w:rPr>
        <w:t xml:space="preserve"> can be useful to have alongside your child as they write. The words provide them with confidence and can prompt them should they get stuck.</w:t>
      </w:r>
      <w:r w:rsidRPr="00187E5E">
        <w:rPr>
          <w:noProof/>
        </w:rPr>
        <w:t xml:space="preserve"> </w:t>
      </w:r>
    </w:p>
    <w:p w14:paraId="7B95401B" w14:textId="31673EF3" w:rsidR="00187E5E" w:rsidRDefault="00187E5E" w:rsidP="00187E5E">
      <w:pPr>
        <w:spacing w:after="200" w:line="276" w:lineRule="auto"/>
        <w:rPr>
          <w:rFonts w:ascii="Arial" w:hAnsi="Arial" w:cs="Arial"/>
          <w:color w:val="1F3864" w:themeColor="accent1" w:themeShade="80"/>
          <w:sz w:val="24"/>
          <w:szCs w:val="24"/>
        </w:rPr>
      </w:pPr>
      <w:r w:rsidRPr="00187E5E">
        <w:rPr>
          <w:rFonts w:ascii="Arial" w:hAnsi="Arial" w:cs="Arial"/>
          <w:color w:val="1F3864" w:themeColor="accent1" w:themeShade="80"/>
          <w:sz w:val="24"/>
          <w:szCs w:val="24"/>
        </w:rPr>
        <w:t xml:space="preserve">Encourage your child to write </w:t>
      </w:r>
      <w:r w:rsidR="007E30FE" w:rsidRPr="007E30FE">
        <w:rPr>
          <w:rFonts w:ascii="Arial" w:hAnsi="Arial" w:cs="Arial"/>
          <w:b/>
          <w:bCs/>
          <w:color w:val="1F3864" w:themeColor="accent1" w:themeShade="80"/>
          <w:sz w:val="24"/>
          <w:szCs w:val="24"/>
        </w:rPr>
        <w:t>lists</w:t>
      </w:r>
      <w:r w:rsidR="007E30FE">
        <w:rPr>
          <w:rFonts w:ascii="Arial" w:hAnsi="Arial" w:cs="Arial"/>
          <w:color w:val="1F3864" w:themeColor="accent1" w:themeShade="80"/>
          <w:sz w:val="24"/>
          <w:szCs w:val="24"/>
        </w:rPr>
        <w:t xml:space="preserve"> or </w:t>
      </w:r>
      <w:r w:rsidR="007E30FE" w:rsidRPr="007E30FE">
        <w:rPr>
          <w:rFonts w:ascii="Arial" w:hAnsi="Arial" w:cs="Arial"/>
          <w:b/>
          <w:bCs/>
          <w:color w:val="1F3864" w:themeColor="accent1" w:themeShade="80"/>
          <w:sz w:val="24"/>
          <w:szCs w:val="24"/>
        </w:rPr>
        <w:t>menus</w:t>
      </w:r>
      <w:r w:rsidR="007E30FE">
        <w:rPr>
          <w:rFonts w:ascii="Arial" w:hAnsi="Arial" w:cs="Arial"/>
          <w:color w:val="1F3864" w:themeColor="accent1" w:themeShade="80"/>
          <w:sz w:val="24"/>
          <w:szCs w:val="24"/>
        </w:rPr>
        <w:t xml:space="preserve"> or to </w:t>
      </w:r>
      <w:r w:rsidRPr="00187E5E">
        <w:rPr>
          <w:rFonts w:ascii="Arial" w:hAnsi="Arial" w:cs="Arial"/>
          <w:b/>
          <w:bCs/>
          <w:color w:val="1F3864" w:themeColor="accent1" w:themeShade="80"/>
          <w:sz w:val="24"/>
          <w:szCs w:val="24"/>
        </w:rPr>
        <w:t>mak</w:t>
      </w:r>
      <w:r w:rsidR="007E30FE">
        <w:rPr>
          <w:rFonts w:ascii="Arial" w:hAnsi="Arial" w:cs="Arial"/>
          <w:b/>
          <w:bCs/>
          <w:color w:val="1F3864" w:themeColor="accent1" w:themeShade="80"/>
          <w:sz w:val="24"/>
          <w:szCs w:val="24"/>
        </w:rPr>
        <w:t>e</w:t>
      </w:r>
      <w:r w:rsidRPr="00187E5E">
        <w:rPr>
          <w:rFonts w:ascii="Arial" w:hAnsi="Arial" w:cs="Arial"/>
          <w:b/>
          <w:bCs/>
          <w:color w:val="1F3864" w:themeColor="accent1" w:themeShade="80"/>
          <w:sz w:val="24"/>
          <w:szCs w:val="24"/>
        </w:rPr>
        <w:t xml:space="preserve"> books</w:t>
      </w:r>
      <w:r w:rsidR="007E30FE">
        <w:rPr>
          <w:rFonts w:ascii="Arial" w:hAnsi="Arial" w:cs="Arial"/>
          <w:b/>
          <w:bCs/>
          <w:color w:val="1F3864" w:themeColor="accent1" w:themeShade="80"/>
          <w:sz w:val="24"/>
          <w:szCs w:val="24"/>
        </w:rPr>
        <w:t xml:space="preserve">, </w:t>
      </w:r>
      <w:r w:rsidR="007E30FE">
        <w:rPr>
          <w:rFonts w:ascii="Arial" w:hAnsi="Arial" w:cs="Arial"/>
          <w:color w:val="1F3864" w:themeColor="accent1" w:themeShade="80"/>
          <w:sz w:val="24"/>
          <w:szCs w:val="24"/>
        </w:rPr>
        <w:t xml:space="preserve">like a </w:t>
      </w:r>
      <w:r w:rsidRPr="00187E5E">
        <w:rPr>
          <w:rFonts w:ascii="Arial" w:hAnsi="Arial" w:cs="Arial"/>
          <w:b/>
          <w:bCs/>
          <w:color w:val="1F3864" w:themeColor="accent1" w:themeShade="80"/>
          <w:sz w:val="24"/>
          <w:szCs w:val="24"/>
        </w:rPr>
        <w:t>zigzag</w:t>
      </w:r>
      <w:r w:rsidRPr="00187E5E">
        <w:rPr>
          <w:rFonts w:ascii="Arial" w:hAnsi="Arial" w:cs="Arial"/>
          <w:color w:val="1F3864" w:themeColor="accent1" w:themeShade="80"/>
          <w:sz w:val="24"/>
          <w:szCs w:val="24"/>
        </w:rPr>
        <w:t xml:space="preserve"> book</w:t>
      </w:r>
      <w:r w:rsidR="007E30FE">
        <w:rPr>
          <w:rFonts w:ascii="Arial" w:hAnsi="Arial" w:cs="Arial"/>
          <w:color w:val="1F3864" w:themeColor="accent1" w:themeShade="80"/>
          <w:sz w:val="24"/>
          <w:szCs w:val="24"/>
        </w:rPr>
        <w:t xml:space="preserve"> on a </w:t>
      </w:r>
      <w:r w:rsidRPr="00187E5E">
        <w:rPr>
          <w:rFonts w:ascii="Arial" w:hAnsi="Arial" w:cs="Arial"/>
          <w:color w:val="1F3864" w:themeColor="accent1" w:themeShade="80"/>
          <w:sz w:val="24"/>
          <w:szCs w:val="24"/>
        </w:rPr>
        <w:t>subject</w:t>
      </w:r>
      <w:r w:rsidR="007E30FE">
        <w:rPr>
          <w:rFonts w:ascii="Arial" w:hAnsi="Arial" w:cs="Arial"/>
          <w:color w:val="1F3864" w:themeColor="accent1" w:themeShade="80"/>
          <w:sz w:val="24"/>
          <w:szCs w:val="24"/>
        </w:rPr>
        <w:t xml:space="preserve"> they love, </w:t>
      </w:r>
      <w:r w:rsidRPr="00187E5E">
        <w:rPr>
          <w:rFonts w:ascii="Arial" w:hAnsi="Arial" w:cs="Arial"/>
          <w:color w:val="1F3864" w:themeColor="accent1" w:themeShade="80"/>
          <w:sz w:val="24"/>
          <w:szCs w:val="24"/>
        </w:rPr>
        <w:t xml:space="preserve">like dinosaurs, monster movies, football or baking. </w:t>
      </w:r>
    </w:p>
    <w:p w14:paraId="60E6CB3D" w14:textId="3D0D4D08" w:rsidR="007E30FE" w:rsidRDefault="007E30FE" w:rsidP="00187E5E">
      <w:pPr>
        <w:spacing w:after="200" w:line="276" w:lineRule="auto"/>
        <w:rPr>
          <w:rFonts w:ascii="Arial" w:hAnsi="Arial" w:cs="Arial"/>
          <w:color w:val="1F3864" w:themeColor="accent1" w:themeShade="80"/>
          <w:sz w:val="24"/>
          <w:szCs w:val="24"/>
        </w:rPr>
      </w:pPr>
      <w:r>
        <w:rPr>
          <w:noProof/>
        </w:rPr>
        <w:drawing>
          <wp:inline distT="0" distB="0" distL="0" distR="0" wp14:anchorId="4A2D6A34" wp14:editId="530F0CA5">
            <wp:extent cx="950803" cy="1218296"/>
            <wp:effectExtent l="0" t="0" r="1905" b="1270"/>
            <wp:docPr id="148" name="Pictur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0803" cy="1218296"/>
                    </a:xfrm>
                    <a:prstGeom prst="rect">
                      <a:avLst/>
                    </a:prstGeom>
                    <a:noFill/>
                    <a:ln>
                      <a:noFill/>
                    </a:ln>
                    <a:effectLst>
                      <a:softEdge rad="31750"/>
                    </a:effectLst>
                  </pic:spPr>
                </pic:pic>
              </a:graphicData>
            </a:graphic>
          </wp:inline>
        </w:drawing>
      </w:r>
      <w:r>
        <w:rPr>
          <w:noProof/>
        </w:rPr>
        <w:drawing>
          <wp:inline distT="0" distB="0" distL="0" distR="0" wp14:anchorId="6CF8E24E" wp14:editId="0364ED3D">
            <wp:extent cx="2401832" cy="1077362"/>
            <wp:effectExtent l="0" t="0" r="0" b="889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1832" cy="1077362"/>
                    </a:xfrm>
                    <a:prstGeom prst="rect">
                      <a:avLst/>
                    </a:prstGeom>
                    <a:noFill/>
                    <a:ln>
                      <a:noFill/>
                    </a:ln>
                    <a:effectLst>
                      <a:softEdge rad="31750"/>
                    </a:effectLst>
                  </pic:spPr>
                </pic:pic>
              </a:graphicData>
            </a:graphic>
          </wp:inline>
        </w:drawing>
      </w:r>
    </w:p>
    <w:p w14:paraId="3E690455" w14:textId="7841CB65" w:rsidR="007E30FE" w:rsidRDefault="00187E5E" w:rsidP="00187E5E">
      <w:pPr>
        <w:spacing w:after="200" w:line="276" w:lineRule="auto"/>
        <w:rPr>
          <w:rFonts w:ascii="Arial" w:hAnsi="Arial" w:cs="Arial"/>
          <w:color w:val="1F3864" w:themeColor="accent1" w:themeShade="80"/>
          <w:sz w:val="24"/>
          <w:szCs w:val="24"/>
        </w:rPr>
      </w:pPr>
      <w:r w:rsidRPr="00187E5E">
        <w:rPr>
          <w:rFonts w:ascii="Arial" w:hAnsi="Arial" w:cs="Arial"/>
          <w:color w:val="1F3864" w:themeColor="accent1" w:themeShade="80"/>
          <w:sz w:val="24"/>
          <w:szCs w:val="24"/>
        </w:rPr>
        <w:t>Encourage your child to write and post letters to friends or family members</w:t>
      </w:r>
      <w:r w:rsidR="007E30FE">
        <w:rPr>
          <w:rFonts w:ascii="Arial" w:hAnsi="Arial" w:cs="Arial"/>
          <w:color w:val="1F3864" w:themeColor="accent1" w:themeShade="80"/>
          <w:sz w:val="24"/>
          <w:szCs w:val="24"/>
        </w:rPr>
        <w:t>, o</w:t>
      </w:r>
      <w:r w:rsidRPr="00187E5E">
        <w:rPr>
          <w:rFonts w:ascii="Arial" w:hAnsi="Arial" w:cs="Arial"/>
          <w:color w:val="1F3864" w:themeColor="accent1" w:themeShade="80"/>
          <w:sz w:val="24"/>
          <w:szCs w:val="24"/>
        </w:rPr>
        <w:t xml:space="preserve">r keep a journal and write about special events that have happened. </w:t>
      </w:r>
    </w:p>
    <w:p w14:paraId="0F24CDD1" w14:textId="11F8829A" w:rsidR="007E30FE" w:rsidRDefault="007E30FE" w:rsidP="00187E5E">
      <w:pPr>
        <w:spacing w:after="200" w:line="276" w:lineRule="auto"/>
        <w:rPr>
          <w:rFonts w:ascii="Arial" w:hAnsi="Arial" w:cs="Arial"/>
          <w:color w:val="1F3864" w:themeColor="accent1" w:themeShade="80"/>
          <w:sz w:val="24"/>
          <w:szCs w:val="24"/>
        </w:rPr>
      </w:pPr>
      <w:r>
        <w:rPr>
          <w:noProof/>
        </w:rPr>
        <w:drawing>
          <wp:inline distT="0" distB="0" distL="0" distR="0" wp14:anchorId="05B6FFDA" wp14:editId="51EDE1B9">
            <wp:extent cx="1140542" cy="1140542"/>
            <wp:effectExtent l="0" t="0" r="2540" b="2540"/>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0542" cy="1140542"/>
                    </a:xfrm>
                    <a:prstGeom prst="rect">
                      <a:avLst/>
                    </a:prstGeom>
                    <a:noFill/>
                    <a:ln>
                      <a:noFill/>
                    </a:ln>
                    <a:effectLst>
                      <a:softEdge rad="31750"/>
                    </a:effectLst>
                  </pic:spPr>
                </pic:pic>
              </a:graphicData>
            </a:graphic>
          </wp:inline>
        </w:drawing>
      </w:r>
    </w:p>
    <w:p w14:paraId="7D9D53D9" w14:textId="5DD7F656" w:rsidR="00187E5E" w:rsidRPr="00187E5E" w:rsidRDefault="00187E5E" w:rsidP="00187E5E">
      <w:pPr>
        <w:spacing w:after="200" w:line="276" w:lineRule="auto"/>
        <w:rPr>
          <w:rFonts w:ascii="Arial" w:hAnsi="Arial" w:cs="Arial"/>
          <w:color w:val="1F3864" w:themeColor="accent1" w:themeShade="80"/>
          <w:sz w:val="24"/>
          <w:szCs w:val="24"/>
        </w:rPr>
      </w:pPr>
      <w:r w:rsidRPr="00187E5E">
        <w:rPr>
          <w:rFonts w:ascii="Arial" w:hAnsi="Arial" w:cs="Arial"/>
          <w:color w:val="1F3864" w:themeColor="accent1" w:themeShade="80"/>
          <w:sz w:val="24"/>
          <w:szCs w:val="24"/>
        </w:rPr>
        <w:t>Try to spend time talking about what they will write and scribe their ideas for them.</w:t>
      </w:r>
    </w:p>
    <w:p w14:paraId="3EAD59B6" w14:textId="77777777" w:rsidR="007E30FE" w:rsidRDefault="007E30FE" w:rsidP="00187E5E">
      <w:pPr>
        <w:spacing w:after="200" w:line="276" w:lineRule="auto"/>
        <w:rPr>
          <w:rFonts w:ascii="Arial" w:hAnsi="Arial" w:cs="Arial"/>
          <w:b/>
          <w:bCs/>
          <w:color w:val="1F3864" w:themeColor="accent1" w:themeShade="80"/>
          <w:sz w:val="24"/>
          <w:szCs w:val="24"/>
        </w:rPr>
      </w:pPr>
    </w:p>
    <w:p w14:paraId="17A6A3CC" w14:textId="135F00C6" w:rsidR="00187E5E" w:rsidRPr="00187E5E" w:rsidRDefault="00187E5E" w:rsidP="00187E5E">
      <w:pPr>
        <w:spacing w:after="200" w:line="276" w:lineRule="auto"/>
        <w:rPr>
          <w:rFonts w:ascii="Arial" w:hAnsi="Arial" w:cs="Arial"/>
          <w:b/>
          <w:bCs/>
          <w:color w:val="1F3864" w:themeColor="accent1" w:themeShade="80"/>
          <w:sz w:val="24"/>
          <w:szCs w:val="24"/>
        </w:rPr>
      </w:pPr>
      <w:r w:rsidRPr="00187E5E">
        <w:rPr>
          <w:rFonts w:ascii="Arial" w:hAnsi="Arial" w:cs="Arial"/>
          <w:b/>
          <w:bCs/>
          <w:color w:val="1F3864" w:themeColor="accent1" w:themeShade="80"/>
          <w:sz w:val="24"/>
          <w:szCs w:val="24"/>
        </w:rPr>
        <w:t xml:space="preserve">Remember to look back at Part 2 </w:t>
      </w:r>
      <w:r>
        <w:rPr>
          <w:rFonts w:ascii="Arial" w:hAnsi="Arial" w:cs="Arial"/>
          <w:b/>
          <w:bCs/>
          <w:color w:val="1F3864" w:themeColor="accent1" w:themeShade="80"/>
          <w:sz w:val="24"/>
          <w:szCs w:val="24"/>
        </w:rPr>
        <w:t xml:space="preserve">(Issue 8) </w:t>
      </w:r>
      <w:r w:rsidRPr="00187E5E">
        <w:rPr>
          <w:rFonts w:ascii="Arial" w:hAnsi="Arial" w:cs="Arial"/>
          <w:b/>
          <w:bCs/>
          <w:color w:val="1F3864" w:themeColor="accent1" w:themeShade="80"/>
          <w:sz w:val="24"/>
          <w:szCs w:val="24"/>
        </w:rPr>
        <w:t xml:space="preserve">for ideas on alternative methods </w:t>
      </w:r>
      <w:r>
        <w:rPr>
          <w:rFonts w:ascii="Arial" w:hAnsi="Arial" w:cs="Arial"/>
          <w:b/>
          <w:bCs/>
          <w:color w:val="1F3864" w:themeColor="accent1" w:themeShade="80"/>
          <w:sz w:val="24"/>
          <w:szCs w:val="24"/>
        </w:rPr>
        <w:t xml:space="preserve">for supporting your child’s </w:t>
      </w:r>
      <w:r w:rsidRPr="00187E5E">
        <w:rPr>
          <w:rFonts w:ascii="Arial" w:hAnsi="Arial" w:cs="Arial"/>
          <w:b/>
          <w:bCs/>
          <w:color w:val="1F3864" w:themeColor="accent1" w:themeShade="80"/>
          <w:sz w:val="24"/>
          <w:szCs w:val="24"/>
        </w:rPr>
        <w:t>writing.</w:t>
      </w:r>
    </w:p>
    <w:p w14:paraId="3ED89694" w14:textId="77777777" w:rsidR="00187E5E" w:rsidRPr="00C52A8D" w:rsidRDefault="00187E5E" w:rsidP="00C52A8D"/>
    <w:sectPr w:rsidR="00187E5E" w:rsidRPr="00C52A8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F5A5" w14:textId="77777777" w:rsidR="007209C2" w:rsidRDefault="007209C2" w:rsidP="007209C2">
      <w:pPr>
        <w:spacing w:after="0" w:line="240" w:lineRule="auto"/>
      </w:pPr>
      <w:r>
        <w:separator/>
      </w:r>
    </w:p>
  </w:endnote>
  <w:endnote w:type="continuationSeparator" w:id="0">
    <w:p w14:paraId="607C1835" w14:textId="77777777" w:rsidR="007209C2" w:rsidRDefault="007209C2" w:rsidP="0072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861087"/>
      <w:docPartObj>
        <w:docPartGallery w:val="Page Numbers (Bottom of Page)"/>
        <w:docPartUnique/>
      </w:docPartObj>
    </w:sdtPr>
    <w:sdtEndPr>
      <w:rPr>
        <w:noProof/>
      </w:rPr>
    </w:sdtEndPr>
    <w:sdtContent>
      <w:p w14:paraId="4C6483D2" w14:textId="7C079C80" w:rsidR="003646D9" w:rsidRDefault="003646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2D005" w14:textId="77777777" w:rsidR="003646D9" w:rsidRDefault="0036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02C0" w14:textId="77777777" w:rsidR="007209C2" w:rsidRDefault="007209C2" w:rsidP="007209C2">
      <w:pPr>
        <w:spacing w:after="0" w:line="240" w:lineRule="auto"/>
      </w:pPr>
      <w:r>
        <w:separator/>
      </w:r>
    </w:p>
  </w:footnote>
  <w:footnote w:type="continuationSeparator" w:id="0">
    <w:p w14:paraId="1204E55D" w14:textId="77777777" w:rsidR="007209C2" w:rsidRDefault="007209C2" w:rsidP="0072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AD18" w14:textId="57E83461" w:rsidR="007209C2" w:rsidRDefault="0010286A">
    <w:pPr>
      <w:pStyle w:val="Header"/>
    </w:pPr>
    <w:r>
      <w:rPr>
        <w:noProof/>
      </w:rPr>
      <w:drawing>
        <wp:inline distT="0" distB="0" distL="0" distR="0" wp14:anchorId="0E424718" wp14:editId="249A8B8C">
          <wp:extent cx="1219200" cy="457234"/>
          <wp:effectExtent l="0" t="0" r="0" b="0"/>
          <wp:docPr id="4" name="Picture 4"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869" cy="474736"/>
                  </a:xfrm>
                  <a:prstGeom prst="rect">
                    <a:avLst/>
                  </a:prstGeom>
                  <a:noFill/>
                  <a:ln>
                    <a:noFill/>
                  </a:ln>
                </pic:spPr>
              </pic:pic>
            </a:graphicData>
          </a:graphic>
        </wp:inline>
      </w:drawing>
    </w:r>
    <w:r w:rsidR="003D50CD">
      <w:rPr>
        <w:noProof/>
      </w:rPr>
      <w:drawing>
        <wp:inline distT="0" distB="0" distL="0" distR="0" wp14:anchorId="022E41C3" wp14:editId="049B6233">
          <wp:extent cx="600075" cy="600075"/>
          <wp:effectExtent l="0" t="0" r="9525" b="9525"/>
          <wp:docPr id="1" name="Picture 1" descr="SE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S logo&#1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3646D9">
      <w:tab/>
    </w:r>
    <w:r w:rsidR="003646D9">
      <w:tab/>
    </w:r>
    <w:r w:rsidR="003646D9" w:rsidRPr="003646D9">
      <w:rPr>
        <w:rFonts w:ascii="Arial" w:hAnsi="Arial" w:cs="Arial"/>
        <w:b/>
        <w:bCs/>
        <w:color w:val="002060"/>
        <w:sz w:val="24"/>
        <w:szCs w:val="24"/>
      </w:rPr>
      <w:t>Issue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82"/>
    <w:rsid w:val="00072D2C"/>
    <w:rsid w:val="0010286A"/>
    <w:rsid w:val="00187E5E"/>
    <w:rsid w:val="003646D9"/>
    <w:rsid w:val="003D50CD"/>
    <w:rsid w:val="00410E85"/>
    <w:rsid w:val="00612182"/>
    <w:rsid w:val="007209C2"/>
    <w:rsid w:val="007E30FE"/>
    <w:rsid w:val="008838D8"/>
    <w:rsid w:val="00C52A8D"/>
    <w:rsid w:val="00DC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colormenu v:ext="edit" fillcolor="#ffc"/>
    </o:shapedefaults>
    <o:shapelayout v:ext="edit">
      <o:idmap v:ext="edit" data="1"/>
    </o:shapelayout>
  </w:shapeDefaults>
  <w:decimalSymbol w:val="."/>
  <w:listSeparator w:val=","/>
  <w14:docId w14:val="54E68369"/>
  <w15:chartTrackingRefBased/>
  <w15:docId w15:val="{49FA2AF9-6BE9-4F9F-8307-7850FB9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A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9C2"/>
  </w:style>
  <w:style w:type="paragraph" w:styleId="Footer">
    <w:name w:val="footer"/>
    <w:basedOn w:val="Normal"/>
    <w:link w:val="FooterChar"/>
    <w:uiPriority w:val="99"/>
    <w:unhideWhenUsed/>
    <w:rsid w:val="00720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C2"/>
  </w:style>
  <w:style w:type="paragraph" w:styleId="Title">
    <w:name w:val="Title"/>
    <w:basedOn w:val="Normal"/>
    <w:next w:val="Normal"/>
    <w:link w:val="TitleChar"/>
    <w:uiPriority w:val="10"/>
    <w:qFormat/>
    <w:rsid w:val="00C52A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A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2A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10</cp:revision>
  <dcterms:created xsi:type="dcterms:W3CDTF">2021-07-16T13:52:00Z</dcterms:created>
  <dcterms:modified xsi:type="dcterms:W3CDTF">2021-07-27T14:10:00Z</dcterms:modified>
</cp:coreProperties>
</file>