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F276" w14:textId="77777777" w:rsidR="0062133C" w:rsidRPr="00975631" w:rsidRDefault="00D53B14" w:rsidP="0062133C">
      <w:pPr>
        <w:pStyle w:val="Subtitle"/>
        <w:rPr>
          <w:sz w:val="36"/>
          <w:szCs w:val="36"/>
        </w:rPr>
      </w:pPr>
      <w:r w:rsidRPr="00975631">
        <w:rPr>
          <w:sz w:val="36"/>
          <w:szCs w:val="36"/>
        </w:rPr>
        <w:t xml:space="preserve">SCHOOL FUND </w:t>
      </w:r>
    </w:p>
    <w:p w14:paraId="41816AB0" w14:textId="77777777" w:rsidR="0062133C" w:rsidRPr="00975631" w:rsidRDefault="0062133C" w:rsidP="0062133C">
      <w:pPr>
        <w:pStyle w:val="Subtitle"/>
        <w:rPr>
          <w:sz w:val="36"/>
          <w:szCs w:val="36"/>
        </w:rPr>
      </w:pPr>
    </w:p>
    <w:p w14:paraId="1CE6C944" w14:textId="77777777" w:rsidR="00D53B14" w:rsidRPr="00975631" w:rsidRDefault="0062133C" w:rsidP="0062133C">
      <w:pPr>
        <w:pStyle w:val="Subtitle"/>
        <w:rPr>
          <w:b w:val="0"/>
          <w:sz w:val="36"/>
          <w:szCs w:val="36"/>
          <w:u w:val="single"/>
        </w:rPr>
      </w:pPr>
      <w:r w:rsidRPr="00975631">
        <w:rPr>
          <w:sz w:val="36"/>
          <w:szCs w:val="36"/>
        </w:rPr>
        <w:t xml:space="preserve">TRANSFER </w:t>
      </w:r>
      <w:r w:rsidR="00D53B14" w:rsidRPr="00975631">
        <w:rPr>
          <w:sz w:val="36"/>
          <w:szCs w:val="36"/>
        </w:rPr>
        <w:t>INTO THE SCHOOL</w:t>
      </w:r>
      <w:r w:rsidRPr="00975631">
        <w:rPr>
          <w:sz w:val="36"/>
          <w:szCs w:val="36"/>
        </w:rPr>
        <w:t>’S</w:t>
      </w:r>
      <w:r w:rsidR="00D53B14" w:rsidRPr="00975631">
        <w:rPr>
          <w:sz w:val="36"/>
          <w:szCs w:val="36"/>
        </w:rPr>
        <w:t xml:space="preserve"> DELEGATED BUDGET</w:t>
      </w:r>
    </w:p>
    <w:p w14:paraId="5CC3FBAF" w14:textId="77777777" w:rsidR="00D53B14" w:rsidRDefault="00D53B14">
      <w:pPr>
        <w:jc w:val="center"/>
        <w:rPr>
          <w:b/>
          <w:sz w:val="24"/>
          <w:u w:val="single"/>
        </w:rPr>
      </w:pPr>
    </w:p>
    <w:p w14:paraId="659B5B70" w14:textId="77777777" w:rsidR="0062133C" w:rsidRDefault="0062133C" w:rsidP="0062133C">
      <w:pPr>
        <w:jc w:val="center"/>
        <w:rPr>
          <w:rFonts w:ascii="Times New (W1)" w:hAnsi="Times New (W1)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4"/>
        <w:gridCol w:w="1636"/>
      </w:tblGrid>
      <w:tr w:rsidR="0062133C" w14:paraId="2106FB66" w14:textId="77777777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14:paraId="140FC2FD" w14:textId="77777777" w:rsidR="0062133C" w:rsidRPr="00975631" w:rsidRDefault="0062133C" w:rsidP="009A6D15">
            <w:pPr>
              <w:jc w:val="center"/>
              <w:rPr>
                <w:rFonts w:ascii="Arial" w:hAnsi="Arial" w:cs="Arial"/>
                <w:b/>
                <w:color w:val="999999"/>
                <w:sz w:val="30"/>
                <w:szCs w:val="30"/>
              </w:rPr>
            </w:pPr>
            <w:r w:rsidRPr="00975631">
              <w:rPr>
                <w:rFonts w:ascii="Arial" w:hAnsi="Arial" w:cs="Arial"/>
                <w:b/>
                <w:color w:val="999999"/>
                <w:sz w:val="30"/>
                <w:szCs w:val="30"/>
              </w:rPr>
              <w:t>SCHOOL NAME</w:t>
            </w:r>
          </w:p>
        </w:tc>
        <w:tc>
          <w:tcPr>
            <w:tcW w:w="1665" w:type="dxa"/>
          </w:tcPr>
          <w:p w14:paraId="3BB81B95" w14:textId="77777777" w:rsidR="0062133C" w:rsidRPr="00975631" w:rsidRDefault="0062133C" w:rsidP="009A6D15">
            <w:pPr>
              <w:jc w:val="center"/>
              <w:rPr>
                <w:rFonts w:ascii="Arial" w:hAnsi="Arial" w:cs="Arial"/>
                <w:b/>
                <w:color w:val="999999"/>
                <w:sz w:val="30"/>
                <w:szCs w:val="30"/>
              </w:rPr>
            </w:pPr>
            <w:r w:rsidRPr="00975631">
              <w:rPr>
                <w:rFonts w:ascii="Arial" w:hAnsi="Arial" w:cs="Arial"/>
                <w:b/>
                <w:color w:val="999999"/>
                <w:sz w:val="30"/>
                <w:szCs w:val="30"/>
              </w:rPr>
              <w:t>NO.</w:t>
            </w:r>
          </w:p>
        </w:tc>
      </w:tr>
      <w:tr w:rsidR="0062133C" w14:paraId="4C17582F" w14:textId="77777777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7621" w:type="dxa"/>
          </w:tcPr>
          <w:p w14:paraId="23E72A7C" w14:textId="77777777" w:rsidR="0062133C" w:rsidRDefault="0062133C" w:rsidP="009A6D15">
            <w:pPr>
              <w:jc w:val="center"/>
              <w:rPr>
                <w:rFonts w:ascii="Times New (W1)" w:hAnsi="Times New (W1)"/>
                <w:b/>
                <w:sz w:val="32"/>
              </w:rPr>
            </w:pPr>
          </w:p>
        </w:tc>
        <w:tc>
          <w:tcPr>
            <w:tcW w:w="1665" w:type="dxa"/>
          </w:tcPr>
          <w:p w14:paraId="765593E3" w14:textId="77777777" w:rsidR="0062133C" w:rsidRDefault="0062133C" w:rsidP="009A6D15">
            <w:pPr>
              <w:jc w:val="center"/>
              <w:rPr>
                <w:rFonts w:ascii="Times New (W1)" w:hAnsi="Times New (W1)"/>
                <w:b/>
                <w:sz w:val="32"/>
              </w:rPr>
            </w:pPr>
          </w:p>
        </w:tc>
      </w:tr>
    </w:tbl>
    <w:p w14:paraId="369EF27E" w14:textId="77777777" w:rsidR="0062133C" w:rsidRDefault="0062133C" w:rsidP="0062133C">
      <w:pPr>
        <w:pStyle w:val="Header"/>
        <w:tabs>
          <w:tab w:val="clear" w:pos="4153"/>
          <w:tab w:val="clear" w:pos="8306"/>
        </w:tabs>
      </w:pPr>
    </w:p>
    <w:p w14:paraId="0AC9A970" w14:textId="77777777" w:rsidR="00D53B14" w:rsidRDefault="00D53B14">
      <w:pPr>
        <w:jc w:val="both"/>
        <w:rPr>
          <w:sz w:val="24"/>
        </w:rPr>
      </w:pPr>
    </w:p>
    <w:p w14:paraId="7575E31C" w14:textId="77777777" w:rsidR="00D53B14" w:rsidRPr="00975631" w:rsidRDefault="00D53B14" w:rsidP="000656EA">
      <w:pPr>
        <w:jc w:val="both"/>
        <w:rPr>
          <w:rFonts w:ascii="Arial" w:hAnsi="Arial" w:cs="Arial"/>
          <w:sz w:val="22"/>
          <w:szCs w:val="22"/>
        </w:rPr>
      </w:pPr>
      <w:r w:rsidRPr="00975631">
        <w:rPr>
          <w:rFonts w:ascii="Arial" w:hAnsi="Arial" w:cs="Arial"/>
          <w:sz w:val="22"/>
          <w:szCs w:val="22"/>
        </w:rPr>
        <w:t>I can confirm that Governors have given formal approval for the closure of the School Fund.</w:t>
      </w:r>
    </w:p>
    <w:p w14:paraId="46969691" w14:textId="77777777" w:rsidR="0062133C" w:rsidRPr="00975631" w:rsidRDefault="0062133C" w:rsidP="000656EA">
      <w:pPr>
        <w:jc w:val="both"/>
        <w:rPr>
          <w:rFonts w:ascii="Arial" w:hAnsi="Arial" w:cs="Arial"/>
          <w:sz w:val="22"/>
          <w:szCs w:val="22"/>
        </w:rPr>
      </w:pPr>
    </w:p>
    <w:p w14:paraId="1A1B1A03" w14:textId="77777777" w:rsidR="0062133C" w:rsidRPr="00975631" w:rsidRDefault="00D53B14" w:rsidP="000656EA">
      <w:pPr>
        <w:jc w:val="both"/>
        <w:rPr>
          <w:rFonts w:ascii="Arial" w:hAnsi="Arial" w:cs="Arial"/>
          <w:sz w:val="22"/>
          <w:szCs w:val="22"/>
        </w:rPr>
      </w:pPr>
      <w:r w:rsidRPr="00975631">
        <w:rPr>
          <w:rFonts w:ascii="Arial" w:hAnsi="Arial" w:cs="Arial"/>
          <w:sz w:val="22"/>
          <w:szCs w:val="22"/>
        </w:rPr>
        <w:t>As a consequence the School Fund balance was transf</w:t>
      </w:r>
      <w:r w:rsidR="0062133C" w:rsidRPr="00975631">
        <w:rPr>
          <w:rFonts w:ascii="Arial" w:hAnsi="Arial" w:cs="Arial"/>
          <w:sz w:val="22"/>
          <w:szCs w:val="22"/>
        </w:rPr>
        <w:t xml:space="preserve">erred into the Delegated Budget: </w:t>
      </w:r>
    </w:p>
    <w:p w14:paraId="1CC196B2" w14:textId="77777777" w:rsidR="0062133C" w:rsidRPr="00975631" w:rsidRDefault="0062133C" w:rsidP="000656E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3672"/>
      </w:tblGrid>
      <w:tr w:rsidR="0062133C" w:rsidRPr="00E27E46" w14:paraId="5E35A95D" w14:textId="77777777" w:rsidTr="00E27E46">
        <w:trPr>
          <w:trHeight w:val="463"/>
        </w:trPr>
        <w:tc>
          <w:tcPr>
            <w:tcW w:w="5495" w:type="dxa"/>
            <w:shd w:val="clear" w:color="auto" w:fill="auto"/>
          </w:tcPr>
          <w:p w14:paraId="49BEE795" w14:textId="77777777" w:rsidR="0062133C" w:rsidRPr="00E27E46" w:rsidRDefault="0062133C" w:rsidP="00E27E46">
            <w:pPr>
              <w:jc w:val="center"/>
              <w:rPr>
                <w:rFonts w:ascii="Arial" w:hAnsi="Arial" w:cs="Arial"/>
                <w:b/>
                <w:color w:val="999999"/>
                <w:sz w:val="30"/>
                <w:szCs w:val="30"/>
              </w:rPr>
            </w:pPr>
            <w:r w:rsidRPr="00E27E46">
              <w:rPr>
                <w:rFonts w:ascii="Arial" w:hAnsi="Arial" w:cs="Arial"/>
                <w:b/>
                <w:color w:val="999999"/>
                <w:sz w:val="30"/>
                <w:szCs w:val="30"/>
              </w:rPr>
              <w:t>DATE OF TRANSFER</w:t>
            </w:r>
          </w:p>
        </w:tc>
        <w:tc>
          <w:tcPr>
            <w:tcW w:w="3791" w:type="dxa"/>
            <w:shd w:val="clear" w:color="auto" w:fill="auto"/>
          </w:tcPr>
          <w:p w14:paraId="3BC70C75" w14:textId="77777777" w:rsidR="0062133C" w:rsidRPr="00E27E46" w:rsidRDefault="0062133C" w:rsidP="00E27E46">
            <w:pPr>
              <w:jc w:val="center"/>
              <w:rPr>
                <w:rFonts w:ascii="Times New (W1)" w:hAnsi="Times New (W1)"/>
                <w:b/>
                <w:color w:val="999999"/>
                <w:sz w:val="32"/>
              </w:rPr>
            </w:pPr>
          </w:p>
        </w:tc>
      </w:tr>
      <w:tr w:rsidR="0062133C" w:rsidRPr="00E27E46" w14:paraId="10FEFA8C" w14:textId="77777777" w:rsidTr="00E27E46">
        <w:tc>
          <w:tcPr>
            <w:tcW w:w="5495" w:type="dxa"/>
            <w:shd w:val="clear" w:color="auto" w:fill="auto"/>
          </w:tcPr>
          <w:p w14:paraId="4BAF2BDA" w14:textId="77777777" w:rsidR="0062133C" w:rsidRPr="00E27E46" w:rsidRDefault="000656EA" w:rsidP="00E27E4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27E46">
              <w:rPr>
                <w:rFonts w:ascii="Arial" w:hAnsi="Arial" w:cs="Arial"/>
                <w:b/>
                <w:color w:val="999999"/>
                <w:sz w:val="30"/>
                <w:szCs w:val="30"/>
              </w:rPr>
              <w:t>BALANCE TRANSFERRED</w:t>
            </w:r>
          </w:p>
        </w:tc>
        <w:tc>
          <w:tcPr>
            <w:tcW w:w="3791" w:type="dxa"/>
            <w:shd w:val="clear" w:color="auto" w:fill="auto"/>
          </w:tcPr>
          <w:p w14:paraId="1A322696" w14:textId="77777777" w:rsidR="0062133C" w:rsidRPr="00E27E46" w:rsidRDefault="0062133C" w:rsidP="00E27E46">
            <w:pPr>
              <w:jc w:val="both"/>
              <w:rPr>
                <w:b/>
                <w:sz w:val="40"/>
                <w:szCs w:val="40"/>
              </w:rPr>
            </w:pPr>
            <w:r w:rsidRPr="00E27E46">
              <w:rPr>
                <w:b/>
                <w:sz w:val="40"/>
                <w:szCs w:val="40"/>
              </w:rPr>
              <w:t>£</w:t>
            </w:r>
          </w:p>
        </w:tc>
      </w:tr>
    </w:tbl>
    <w:p w14:paraId="20DE8D3A" w14:textId="77777777" w:rsidR="0062133C" w:rsidRDefault="0062133C" w:rsidP="000656EA">
      <w:pPr>
        <w:jc w:val="both"/>
        <w:rPr>
          <w:sz w:val="24"/>
        </w:rPr>
      </w:pPr>
    </w:p>
    <w:p w14:paraId="14DC9EAC" w14:textId="77777777" w:rsidR="00D53B14" w:rsidRPr="00975631" w:rsidRDefault="00D53B14">
      <w:pPr>
        <w:spacing w:line="360" w:lineRule="auto"/>
        <w:jc w:val="both"/>
        <w:rPr>
          <w:sz w:val="22"/>
          <w:szCs w:val="22"/>
        </w:rPr>
      </w:pPr>
      <w:r w:rsidRPr="00975631">
        <w:rPr>
          <w:sz w:val="22"/>
          <w:szCs w:val="22"/>
        </w:rPr>
        <w:t>The School Fund accounts were subsequently audited and the accounts presented to Governors at a meeting of the Full Governi</w:t>
      </w:r>
      <w:r w:rsidR="0069276B" w:rsidRPr="00975631">
        <w:rPr>
          <w:sz w:val="22"/>
          <w:szCs w:val="22"/>
        </w:rPr>
        <w:t>ng Body, the minutes of the meeting include details of the balance transferred</w:t>
      </w:r>
      <w:r w:rsidRPr="00975631">
        <w:rPr>
          <w:sz w:val="22"/>
          <w:szCs w:val="22"/>
        </w:rPr>
        <w:t>.</w:t>
      </w:r>
    </w:p>
    <w:p w14:paraId="6EBFF397" w14:textId="77777777" w:rsidR="0069276B" w:rsidRDefault="0069276B" w:rsidP="000656EA">
      <w:pPr>
        <w:jc w:val="both"/>
        <w:rPr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685"/>
      </w:tblGrid>
      <w:tr w:rsidR="0069276B" w:rsidRPr="00E27E46" w14:paraId="66C0E087" w14:textId="77777777" w:rsidTr="00E27E46">
        <w:tc>
          <w:tcPr>
            <w:tcW w:w="5495" w:type="dxa"/>
            <w:shd w:val="clear" w:color="auto" w:fill="auto"/>
          </w:tcPr>
          <w:p w14:paraId="54F0D028" w14:textId="77777777" w:rsidR="0069276B" w:rsidRPr="00E27E46" w:rsidRDefault="0069276B" w:rsidP="00E27E4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27E46">
              <w:rPr>
                <w:rFonts w:ascii="Arial" w:hAnsi="Arial" w:cs="Arial"/>
                <w:b/>
                <w:color w:val="999999"/>
                <w:sz w:val="30"/>
                <w:szCs w:val="30"/>
              </w:rPr>
              <w:t>DATE OF GOVERNORS MEETING</w:t>
            </w:r>
          </w:p>
        </w:tc>
        <w:tc>
          <w:tcPr>
            <w:tcW w:w="3685" w:type="dxa"/>
            <w:shd w:val="clear" w:color="auto" w:fill="auto"/>
          </w:tcPr>
          <w:p w14:paraId="356E6261" w14:textId="77777777" w:rsidR="0069276B" w:rsidRPr="00E27E46" w:rsidRDefault="0069276B" w:rsidP="00E27E46">
            <w:pPr>
              <w:jc w:val="both"/>
              <w:rPr>
                <w:sz w:val="40"/>
                <w:szCs w:val="40"/>
              </w:rPr>
            </w:pPr>
          </w:p>
        </w:tc>
      </w:tr>
    </w:tbl>
    <w:p w14:paraId="10728B37" w14:textId="77777777" w:rsidR="0069276B" w:rsidRDefault="0069276B" w:rsidP="000656EA">
      <w:pPr>
        <w:jc w:val="both"/>
        <w:rPr>
          <w:sz w:val="24"/>
        </w:rPr>
      </w:pPr>
    </w:p>
    <w:p w14:paraId="15536D3D" w14:textId="77777777" w:rsidR="00D53B14" w:rsidRPr="00975631" w:rsidRDefault="00D53B14">
      <w:pPr>
        <w:pStyle w:val="BodyText"/>
        <w:spacing w:line="360" w:lineRule="auto"/>
        <w:rPr>
          <w:sz w:val="22"/>
          <w:szCs w:val="22"/>
        </w:rPr>
      </w:pPr>
      <w:r w:rsidRPr="00975631">
        <w:rPr>
          <w:sz w:val="22"/>
          <w:szCs w:val="22"/>
        </w:rPr>
        <w:t>I can also confirm that all school fund bank accounts are now closed and all unused cheques have been marked as void.</w:t>
      </w:r>
    </w:p>
    <w:p w14:paraId="3C926FBD" w14:textId="77777777" w:rsidR="00D53B14" w:rsidRPr="00975631" w:rsidRDefault="00D53B14" w:rsidP="000656EA">
      <w:pPr>
        <w:jc w:val="both"/>
        <w:rPr>
          <w:sz w:val="22"/>
          <w:szCs w:val="22"/>
        </w:rPr>
      </w:pPr>
    </w:p>
    <w:p w14:paraId="58D57070" w14:textId="77777777" w:rsidR="000656EA" w:rsidRPr="00975631" w:rsidRDefault="000656EA">
      <w:pPr>
        <w:spacing w:line="360" w:lineRule="auto"/>
        <w:jc w:val="both"/>
        <w:rPr>
          <w:sz w:val="22"/>
          <w:szCs w:val="22"/>
          <w:u w:val="single"/>
        </w:rPr>
      </w:pPr>
      <w:r w:rsidRPr="00975631">
        <w:rPr>
          <w:sz w:val="22"/>
          <w:szCs w:val="22"/>
          <w:u w:val="single"/>
        </w:rPr>
        <w:t>Accounting for School Fund within the Delegated Budget</w:t>
      </w:r>
    </w:p>
    <w:p w14:paraId="0F475D2B" w14:textId="77777777" w:rsidR="00D53B14" w:rsidRPr="00975631" w:rsidRDefault="0069276B">
      <w:pPr>
        <w:spacing w:line="360" w:lineRule="auto"/>
        <w:jc w:val="both"/>
        <w:rPr>
          <w:sz w:val="22"/>
          <w:szCs w:val="22"/>
        </w:rPr>
      </w:pPr>
      <w:r w:rsidRPr="00975631">
        <w:rPr>
          <w:sz w:val="22"/>
          <w:szCs w:val="22"/>
        </w:rPr>
        <w:t>Wherever possible, consideration will be given to using appropriate ORACLE ledger codes falling within CFR</w:t>
      </w:r>
      <w:r w:rsidR="000656EA" w:rsidRPr="00975631">
        <w:rPr>
          <w:sz w:val="22"/>
          <w:szCs w:val="22"/>
        </w:rPr>
        <w:t xml:space="preserve"> classifications</w:t>
      </w:r>
      <w:r w:rsidRPr="00975631">
        <w:rPr>
          <w:sz w:val="22"/>
          <w:szCs w:val="22"/>
        </w:rPr>
        <w:t xml:space="preserve">. </w:t>
      </w:r>
      <w:r w:rsidR="000656EA" w:rsidRPr="00975631">
        <w:rPr>
          <w:sz w:val="22"/>
          <w:szCs w:val="22"/>
        </w:rPr>
        <w:t>The school will use the following codes only where an appropriate code linked to CFR cannot be identified:</w:t>
      </w:r>
    </w:p>
    <w:p w14:paraId="3FCE045A" w14:textId="77777777" w:rsidR="00D53B14" w:rsidRPr="00975631" w:rsidRDefault="00D53B14">
      <w:pPr>
        <w:jc w:val="both"/>
        <w:rPr>
          <w:sz w:val="22"/>
          <w:szCs w:val="22"/>
        </w:rPr>
      </w:pPr>
    </w:p>
    <w:p w14:paraId="5D89C058" w14:textId="77777777" w:rsidR="00D53B14" w:rsidRPr="00975631" w:rsidRDefault="00D53B14">
      <w:pPr>
        <w:ind w:firstLine="720"/>
        <w:jc w:val="both"/>
        <w:rPr>
          <w:sz w:val="22"/>
          <w:szCs w:val="22"/>
        </w:rPr>
      </w:pPr>
      <w:r w:rsidRPr="00975631">
        <w:rPr>
          <w:sz w:val="22"/>
          <w:szCs w:val="22"/>
        </w:rPr>
        <w:t xml:space="preserve">School Fund Income: </w:t>
      </w:r>
      <w:r w:rsidRPr="00975631">
        <w:rPr>
          <w:sz w:val="22"/>
          <w:szCs w:val="22"/>
        </w:rPr>
        <w:tab/>
      </w:r>
      <w:r w:rsidRPr="00975631">
        <w:rPr>
          <w:sz w:val="22"/>
          <w:szCs w:val="22"/>
        </w:rPr>
        <w:tab/>
        <w:t>85803</w:t>
      </w:r>
      <w:r w:rsidRPr="00975631">
        <w:rPr>
          <w:sz w:val="22"/>
          <w:szCs w:val="22"/>
        </w:rPr>
        <w:tab/>
      </w:r>
    </w:p>
    <w:p w14:paraId="08A4CD09" w14:textId="77777777" w:rsidR="00D53B14" w:rsidRPr="00975631" w:rsidRDefault="00D53B14">
      <w:pPr>
        <w:ind w:firstLine="720"/>
        <w:jc w:val="both"/>
        <w:rPr>
          <w:sz w:val="22"/>
          <w:szCs w:val="22"/>
        </w:rPr>
      </w:pPr>
    </w:p>
    <w:p w14:paraId="355A7650" w14:textId="77777777" w:rsidR="00D53B14" w:rsidRPr="00975631" w:rsidRDefault="00D53B14">
      <w:pPr>
        <w:pStyle w:val="Heading4"/>
        <w:ind w:firstLine="720"/>
        <w:rPr>
          <w:sz w:val="22"/>
          <w:szCs w:val="22"/>
        </w:rPr>
      </w:pPr>
      <w:r w:rsidRPr="00975631">
        <w:rPr>
          <w:sz w:val="22"/>
          <w:szCs w:val="22"/>
        </w:rPr>
        <w:t>School Fund Expenditure:</w:t>
      </w:r>
      <w:r w:rsidRPr="00975631">
        <w:rPr>
          <w:sz w:val="22"/>
          <w:szCs w:val="22"/>
        </w:rPr>
        <w:tab/>
        <w:t>38894</w:t>
      </w:r>
    </w:p>
    <w:p w14:paraId="6A799CB3" w14:textId="77777777" w:rsidR="00D53B14" w:rsidRPr="00975631" w:rsidRDefault="00D53B14" w:rsidP="000656EA">
      <w:pPr>
        <w:jc w:val="both"/>
        <w:rPr>
          <w:sz w:val="22"/>
          <w:szCs w:val="22"/>
        </w:rPr>
      </w:pPr>
    </w:p>
    <w:p w14:paraId="567D5D5C" w14:textId="77777777" w:rsidR="00D53B14" w:rsidRPr="00486547" w:rsidRDefault="00D53B14" w:rsidP="000656EA">
      <w:pPr>
        <w:jc w:val="both"/>
        <w:rPr>
          <w:sz w:val="16"/>
          <w:szCs w:val="16"/>
        </w:rPr>
      </w:pPr>
    </w:p>
    <w:p w14:paraId="22738690" w14:textId="77777777" w:rsidR="000656EA" w:rsidRPr="000656EA" w:rsidRDefault="000656EA" w:rsidP="000656EA">
      <w:pPr>
        <w:jc w:val="both"/>
        <w:rPr>
          <w:sz w:val="16"/>
          <w:szCs w:val="16"/>
        </w:rPr>
      </w:pPr>
    </w:p>
    <w:p w14:paraId="44FE0A9E" w14:textId="77777777" w:rsidR="00D53B14" w:rsidRDefault="00D53B14" w:rsidP="000656EA">
      <w:pPr>
        <w:jc w:val="both"/>
        <w:rPr>
          <w:sz w:val="24"/>
        </w:rPr>
      </w:pPr>
    </w:p>
    <w:p w14:paraId="60EA341A" w14:textId="77777777" w:rsidR="000656EA" w:rsidRPr="00975631" w:rsidRDefault="000656EA" w:rsidP="000656EA">
      <w:pPr>
        <w:pStyle w:val="Heading3"/>
        <w:jc w:val="left"/>
        <w:rPr>
          <w:sz w:val="22"/>
          <w:szCs w:val="22"/>
          <w:u w:val="none"/>
        </w:rPr>
      </w:pPr>
      <w:r w:rsidRPr="00975631">
        <w:rPr>
          <w:sz w:val="22"/>
          <w:szCs w:val="22"/>
          <w:u w:val="none"/>
        </w:rPr>
        <w:t>Date  ________________ Signed  ___</w:t>
      </w:r>
      <w:r w:rsidRPr="00975631">
        <w:rPr>
          <w:sz w:val="22"/>
          <w:szCs w:val="22"/>
          <w:u w:val="none"/>
        </w:rPr>
        <w:softHyphen/>
      </w:r>
      <w:r w:rsidRPr="00975631">
        <w:rPr>
          <w:sz w:val="22"/>
          <w:szCs w:val="22"/>
          <w:u w:val="none"/>
        </w:rPr>
        <w:softHyphen/>
      </w:r>
      <w:r w:rsidRPr="00975631">
        <w:rPr>
          <w:sz w:val="22"/>
          <w:szCs w:val="22"/>
          <w:u w:val="none"/>
        </w:rPr>
        <w:softHyphen/>
      </w:r>
      <w:r w:rsidRPr="00975631">
        <w:rPr>
          <w:sz w:val="22"/>
          <w:szCs w:val="22"/>
          <w:u w:val="none"/>
        </w:rPr>
        <w:softHyphen/>
      </w:r>
      <w:r w:rsidRPr="00975631">
        <w:rPr>
          <w:sz w:val="22"/>
          <w:szCs w:val="22"/>
          <w:u w:val="none"/>
        </w:rPr>
        <w:softHyphen/>
      </w:r>
      <w:r w:rsidRPr="00975631">
        <w:rPr>
          <w:sz w:val="22"/>
          <w:szCs w:val="22"/>
          <w:u w:val="none"/>
        </w:rPr>
        <w:softHyphen/>
      </w:r>
      <w:r w:rsidRPr="00975631">
        <w:rPr>
          <w:sz w:val="22"/>
          <w:szCs w:val="22"/>
          <w:u w:val="none"/>
        </w:rPr>
        <w:softHyphen/>
      </w:r>
      <w:r w:rsidRPr="00975631">
        <w:rPr>
          <w:sz w:val="22"/>
          <w:szCs w:val="22"/>
          <w:u w:val="none"/>
        </w:rPr>
        <w:softHyphen/>
      </w:r>
      <w:r w:rsidRPr="00975631">
        <w:rPr>
          <w:sz w:val="22"/>
          <w:szCs w:val="22"/>
          <w:u w:val="none"/>
        </w:rPr>
        <w:softHyphen/>
      </w:r>
      <w:r w:rsidRPr="00975631">
        <w:rPr>
          <w:sz w:val="22"/>
          <w:szCs w:val="22"/>
          <w:u w:val="none"/>
        </w:rPr>
        <w:softHyphen/>
      </w:r>
      <w:r w:rsidRPr="00975631">
        <w:rPr>
          <w:sz w:val="22"/>
          <w:szCs w:val="22"/>
          <w:u w:val="none"/>
        </w:rPr>
        <w:softHyphen/>
      </w:r>
      <w:r w:rsidRPr="00975631">
        <w:rPr>
          <w:sz w:val="22"/>
          <w:szCs w:val="22"/>
          <w:u w:val="none"/>
        </w:rPr>
        <w:softHyphen/>
        <w:t>___________________________  Headteacher</w:t>
      </w:r>
    </w:p>
    <w:p w14:paraId="13DDA815" w14:textId="77777777" w:rsidR="00D53B14" w:rsidRPr="00975631" w:rsidRDefault="00D53B14">
      <w:pPr>
        <w:jc w:val="both"/>
        <w:rPr>
          <w:sz w:val="22"/>
          <w:szCs w:val="22"/>
        </w:rPr>
      </w:pPr>
    </w:p>
    <w:p w14:paraId="3985F0EA" w14:textId="77777777" w:rsidR="000656EA" w:rsidRPr="00975631" w:rsidRDefault="000656EA">
      <w:pPr>
        <w:jc w:val="both"/>
        <w:rPr>
          <w:sz w:val="22"/>
          <w:szCs w:val="22"/>
        </w:rPr>
      </w:pPr>
    </w:p>
    <w:p w14:paraId="62781F31" w14:textId="77777777" w:rsidR="0072596D" w:rsidRPr="00975631" w:rsidRDefault="0072596D">
      <w:pPr>
        <w:jc w:val="both"/>
        <w:rPr>
          <w:sz w:val="22"/>
          <w:szCs w:val="22"/>
        </w:rPr>
      </w:pPr>
    </w:p>
    <w:p w14:paraId="35518101" w14:textId="77777777" w:rsidR="0072596D" w:rsidRPr="00975631" w:rsidRDefault="00D53B14" w:rsidP="0072596D">
      <w:pPr>
        <w:pStyle w:val="BodyText"/>
        <w:jc w:val="center"/>
        <w:rPr>
          <w:sz w:val="22"/>
          <w:szCs w:val="22"/>
        </w:rPr>
      </w:pPr>
      <w:r w:rsidRPr="00975631">
        <w:rPr>
          <w:sz w:val="22"/>
          <w:szCs w:val="22"/>
        </w:rPr>
        <w:t>N.B. In subsequent years we will only need confirmation that there are no</w:t>
      </w:r>
    </w:p>
    <w:p w14:paraId="12CED3EA" w14:textId="77777777" w:rsidR="00D53B14" w:rsidRPr="00975631" w:rsidRDefault="00D53B14" w:rsidP="0072596D">
      <w:pPr>
        <w:pStyle w:val="BodyText"/>
        <w:jc w:val="center"/>
        <w:rPr>
          <w:sz w:val="22"/>
          <w:szCs w:val="22"/>
        </w:rPr>
      </w:pPr>
      <w:r w:rsidRPr="00975631">
        <w:rPr>
          <w:sz w:val="22"/>
          <w:szCs w:val="22"/>
        </w:rPr>
        <w:t>School Fund bank accounts currently in existence.</w:t>
      </w:r>
    </w:p>
    <w:sectPr w:rsidR="00D53B14" w:rsidRPr="00975631" w:rsidSect="0072596D">
      <w:headerReference w:type="default" r:id="rId6"/>
      <w:footerReference w:type="default" r:id="rId7"/>
      <w:pgSz w:w="11906" w:h="16838"/>
      <w:pgMar w:top="1440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085D3" w14:textId="77777777" w:rsidR="00144F3D" w:rsidRDefault="00144F3D">
      <w:r>
        <w:separator/>
      </w:r>
    </w:p>
  </w:endnote>
  <w:endnote w:type="continuationSeparator" w:id="0">
    <w:p w14:paraId="3BDA0619" w14:textId="77777777" w:rsidR="00144F3D" w:rsidRDefault="0014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C4AE" w14:textId="77777777" w:rsidR="0072596D" w:rsidRDefault="0072596D" w:rsidP="005D1FD7">
    <w:pPr>
      <w:pStyle w:val="Footer"/>
      <w:jc w:val="center"/>
    </w:pPr>
    <w:r>
      <w:t>School Fund – Transfer to Delegated Budget – 0</w:t>
    </w:r>
    <w:r w:rsidR="00975631">
      <w:t>4</w:t>
    </w:r>
    <w:r>
      <w:t>/20</w:t>
    </w:r>
    <w:r w:rsidR="00975631"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4759A" w14:textId="77777777" w:rsidR="00144F3D" w:rsidRDefault="00144F3D">
      <w:r>
        <w:separator/>
      </w:r>
    </w:p>
  </w:footnote>
  <w:footnote w:type="continuationSeparator" w:id="0">
    <w:p w14:paraId="79ED5478" w14:textId="77777777" w:rsidR="00144F3D" w:rsidRDefault="00144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037C" w14:textId="4622DA8B" w:rsidR="003010CD" w:rsidRDefault="009342B9">
    <w:pPr>
      <w:pStyle w:val="Header"/>
    </w:pPr>
    <w:r w:rsidRPr="00CE4493">
      <w:rPr>
        <w:noProof/>
      </w:rPr>
      <w:drawing>
        <wp:inline distT="0" distB="0" distL="0" distR="0" wp14:anchorId="6C8265B6" wp14:editId="4DE78695">
          <wp:extent cx="1695450" cy="523875"/>
          <wp:effectExtent l="0" t="0" r="0" b="0"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14"/>
    <w:rsid w:val="000656EA"/>
    <w:rsid w:val="00144F3D"/>
    <w:rsid w:val="003010CD"/>
    <w:rsid w:val="00486547"/>
    <w:rsid w:val="005D1FD7"/>
    <w:rsid w:val="0062133C"/>
    <w:rsid w:val="0069276B"/>
    <w:rsid w:val="0072596D"/>
    <w:rsid w:val="009342B9"/>
    <w:rsid w:val="00975631"/>
    <w:rsid w:val="009A6D15"/>
    <w:rsid w:val="00D53B14"/>
    <w:rsid w:val="00E2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ACD7340"/>
  <w15:chartTrackingRefBased/>
  <w15:docId w15:val="{AF86CC57-9331-4A50-B5B5-62AEC51C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62133C"/>
    <w:pPr>
      <w:jc w:val="center"/>
    </w:pPr>
    <w:rPr>
      <w:rFonts w:ascii="Times New (W1)" w:hAnsi="Times New (W1)"/>
      <w:b/>
      <w:sz w:val="32"/>
    </w:rPr>
  </w:style>
  <w:style w:type="table" w:styleId="TableGrid">
    <w:name w:val="Table Grid"/>
    <w:basedOn w:val="TableNormal"/>
    <w:rsid w:val="00621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FUND YEAR 1999/2000</vt:lpstr>
    </vt:vector>
  </TitlesOfParts>
  <Company>SCC Education Department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FUND YEAR 1999/2000</dc:title>
  <dc:subject/>
  <dc:creator>juliasd</dc:creator>
  <cp:keywords/>
  <cp:lastModifiedBy>Ben Scarfe</cp:lastModifiedBy>
  <cp:revision>2</cp:revision>
  <cp:lastPrinted>2004-09-15T09:42:00Z</cp:lastPrinted>
  <dcterms:created xsi:type="dcterms:W3CDTF">2021-07-30T10:01:00Z</dcterms:created>
  <dcterms:modified xsi:type="dcterms:W3CDTF">2021-07-30T10:01:00Z</dcterms:modified>
</cp:coreProperties>
</file>